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837CCB4" w14:textId="51EE22D4" w:rsidR="006D529C" w:rsidRPr="00E97092" w:rsidRDefault="0090251E" w:rsidP="00E97092">
      <w:pPr>
        <w:spacing w:after="0" w:line="240" w:lineRule="auto"/>
        <w:contextualSpacing/>
        <w:jc w:val="center"/>
        <w:rPr>
          <w:rFonts w:ascii="Arial" w:hAnsi="Arial" w:cs="Arial"/>
          <w:b/>
        </w:rPr>
      </w:pPr>
      <w:r>
        <w:rPr>
          <w:rFonts w:ascii="Arial" w:hAnsi="Arial" w:cs="Arial"/>
          <w:b/>
          <w:noProof/>
        </w:rPr>
        <mc:AlternateContent>
          <mc:Choice Requires="wps">
            <w:drawing>
              <wp:anchor distT="0" distB="0" distL="114300" distR="114300" simplePos="0" relativeHeight="251660288" behindDoc="0" locked="0" layoutInCell="1" allowOverlap="1" wp14:anchorId="37BB0777" wp14:editId="039FF02F">
                <wp:simplePos x="0" y="0"/>
                <wp:positionH relativeFrom="column">
                  <wp:posOffset>-268605</wp:posOffset>
                </wp:positionH>
                <wp:positionV relativeFrom="paragraph">
                  <wp:posOffset>-537210</wp:posOffset>
                </wp:positionV>
                <wp:extent cx="5438775" cy="323850"/>
                <wp:effectExtent l="0" t="0" r="9525" b="0"/>
                <wp:wrapNone/>
                <wp:docPr id="2" name="Text Box 2"/>
                <wp:cNvGraphicFramePr/>
                <a:graphic xmlns:a="http://schemas.openxmlformats.org/drawingml/2006/main">
                  <a:graphicData uri="http://schemas.microsoft.com/office/word/2010/wordprocessingShape">
                    <wps:wsp>
                      <wps:cNvSpPr txBox="1"/>
                      <wps:spPr>
                        <a:xfrm>
                          <a:off x="0" y="0"/>
                          <a:ext cx="5438775" cy="323850"/>
                        </a:xfrm>
                        <a:prstGeom prst="rect">
                          <a:avLst/>
                        </a:prstGeom>
                        <a:solidFill>
                          <a:srgbClr val="0070C0"/>
                        </a:solidFill>
                        <a:ln w="6350">
                          <a:noFill/>
                        </a:ln>
                      </wps:spPr>
                      <wps:txbx>
                        <w:txbxContent>
                          <w:p w14:paraId="777DA371" w14:textId="7021F3FA" w:rsidR="00611E8F" w:rsidRPr="0090251E" w:rsidRDefault="00611E8F" w:rsidP="0090251E">
                            <w:pPr>
                              <w:jc w:val="center"/>
                              <w:rPr>
                                <w:b/>
                                <w:color w:val="FFFFFF" w:themeColor="background1"/>
                              </w:rPr>
                            </w:pPr>
                            <w:r w:rsidRPr="0090251E">
                              <w:rPr>
                                <w:b/>
                                <w:color w:val="FFFFFF" w:themeColor="background1"/>
                              </w:rPr>
                              <w:t>ARTIKEL PENELITIAN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37BB0777" id="_x0000_t202" coordsize="21600,21600" o:spt="202" path="m,l,21600r21600,l21600,xe">
                <v:stroke joinstyle="miter"/>
                <v:path gradientshapeok="t" o:connecttype="rect"/>
              </v:shapetype>
              <v:shape id="Text Box 2" o:spid="_x0000_s1026" type="#_x0000_t202" style="position:absolute;left:0;text-align:left;margin-left:-21.15pt;margin-top:-42.3pt;width:428.25pt;height:25.5pt;z-index:2516602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" fillcolor="#0070c0" stroked="f" strokeweight=".5pt">
                <v:textbox>
                  <w:txbxContent>
                    <w:p w14:paraId="777DA371" w14:textId="7021F3FA" w:rsidR="00611E8F" w:rsidRPr="0090251E" w:rsidRDefault="00611E8F" w:rsidP="0090251E">
                      <w:pPr>
                        <w:jc w:val="center"/>
                        <w:rPr>
                          <w:b/>
                          <w:color w:val="FFFFFF" w:themeColor="background1"/>
                        </w:rPr>
                      </w:pPr>
                      <w:r w:rsidRPr="0090251E">
                        <w:rPr>
                          <w:b/>
                          <w:color w:val="FFFFFF" w:themeColor="background1"/>
                        </w:rPr>
                        <w:t>ARTIKEL PENELITIAN</w:t>
                      </w:r>
                    </w:p>
                  </w:txbxContent>
                </v:textbox>
              </v:shape>
            </w:pict>
          </mc:Fallback>
        </mc:AlternateContent>
      </w:r>
      <w:r w:rsidR="00E97092" w:rsidRPr="00E97092">
        <w:rPr>
          <w:rFonts w:ascii="Arial" w:hAnsi="Arial" w:cs="Arial"/>
          <w:b/>
        </w:rPr>
        <w:t>RASA TAK</w:t>
      </w:r>
      <w:r>
        <w:rPr>
          <w:rFonts w:ascii="Arial" w:hAnsi="Arial" w:cs="Arial"/>
          <w:b/>
        </w:rPr>
        <w:t xml:space="preserve">UT TERHADAP KEMATIAN DI </w:t>
      </w:r>
      <w:r w:rsidR="00E97092" w:rsidRPr="00E97092">
        <w:rPr>
          <w:rFonts w:ascii="Arial" w:hAnsi="Arial" w:cs="Arial"/>
          <w:b/>
        </w:rPr>
        <w:t>ANTARA MAHASISWA KEPERAWATAN</w:t>
      </w:r>
    </w:p>
    <w:p w14:paraId="4FB4DE98" w14:textId="77777777" w:rsidR="00E97092" w:rsidRDefault="00E97092" w:rsidP="00E97092">
      <w:pPr>
        <w:spacing w:after="0" w:line="240" w:lineRule="auto"/>
        <w:contextualSpacing/>
        <w:jc w:val="center"/>
        <w:rPr>
          <w:rFonts w:ascii="Arial" w:hAnsi="Arial" w:cs="Arial"/>
          <w:b/>
          <w:i/>
        </w:rPr>
      </w:pPr>
    </w:p>
    <w:p w14:paraId="68CC58D0" w14:textId="77777777" w:rsidR="00783CC2" w:rsidRPr="00E97092" w:rsidRDefault="00E97092" w:rsidP="00E97092">
      <w:pPr>
        <w:spacing w:after="0" w:line="240" w:lineRule="auto"/>
        <w:contextualSpacing/>
        <w:jc w:val="center"/>
        <w:rPr>
          <w:rFonts w:ascii="Arial" w:hAnsi="Arial" w:cs="Arial"/>
          <w:b/>
          <w:i/>
        </w:rPr>
      </w:pPr>
      <w:r w:rsidRPr="00E97092">
        <w:rPr>
          <w:rFonts w:ascii="Arial" w:hAnsi="Arial" w:cs="Arial"/>
          <w:b/>
          <w:i/>
        </w:rPr>
        <w:t>FEAR OF DEATH AMONG NURSES STUDENTS</w:t>
      </w:r>
    </w:p>
    <w:p w14:paraId="02781D7A" w14:textId="77777777" w:rsidR="007B0D21" w:rsidRPr="00E97092" w:rsidRDefault="007B0D21" w:rsidP="00E97092">
      <w:pPr>
        <w:pStyle w:val="NoSpacing"/>
        <w:contextualSpacing/>
        <w:jc w:val="center"/>
        <w:rPr>
          <w:rFonts w:ascii="Arial" w:hAnsi="Arial" w:cs="Arial"/>
        </w:rPr>
      </w:pPr>
    </w:p>
    <w:p w14:paraId="550F72BD" w14:textId="77777777" w:rsidR="00783CC2" w:rsidRPr="007C3DAE" w:rsidRDefault="00783CC2" w:rsidP="00E97092">
      <w:pPr>
        <w:pStyle w:val="NoSpacing"/>
        <w:contextualSpacing/>
        <w:jc w:val="center"/>
        <w:rPr>
          <w:rFonts w:ascii="Arial" w:hAnsi="Arial" w:cs="Arial"/>
          <w:b/>
        </w:rPr>
      </w:pPr>
      <w:r w:rsidRPr="007C3DAE">
        <w:rPr>
          <w:rFonts w:ascii="Arial" w:hAnsi="Arial" w:cs="Arial"/>
          <w:b/>
        </w:rPr>
        <w:t>Mori Agustina br Perangin-angin</w:t>
      </w:r>
    </w:p>
    <w:p w14:paraId="4CB196F3" w14:textId="77777777" w:rsidR="00783CC2" w:rsidRPr="00E97092" w:rsidRDefault="00783CC2" w:rsidP="00E97092">
      <w:pPr>
        <w:pStyle w:val="NoSpacing"/>
        <w:contextualSpacing/>
        <w:jc w:val="center"/>
        <w:rPr>
          <w:rFonts w:ascii="Arial" w:hAnsi="Arial" w:cs="Arial"/>
        </w:rPr>
      </w:pPr>
      <w:r w:rsidRPr="00E97092">
        <w:rPr>
          <w:rFonts w:ascii="Arial" w:hAnsi="Arial" w:cs="Arial"/>
        </w:rPr>
        <w:t>Fakultas Ilmu Keperawatan Universitas Advent Indnesia</w:t>
      </w:r>
    </w:p>
    <w:p w14:paraId="53F8D466" w14:textId="77777777" w:rsidR="00E97092" w:rsidRDefault="00783CC2" w:rsidP="00E97092">
      <w:pPr>
        <w:pStyle w:val="NoSpacing"/>
        <w:contextualSpacing/>
        <w:jc w:val="center"/>
        <w:rPr>
          <w:rStyle w:val="Hyperlink"/>
          <w:rFonts w:ascii="Arial" w:hAnsi="Arial" w:cs="Arial"/>
          <w:color w:val="auto"/>
          <w:u w:val="none"/>
        </w:rPr>
      </w:pPr>
      <w:r w:rsidRPr="00E97092">
        <w:rPr>
          <w:rFonts w:ascii="Arial" w:hAnsi="Arial" w:cs="Arial"/>
        </w:rPr>
        <w:t xml:space="preserve">Email: </w:t>
      </w:r>
      <w:hyperlink r:id="rId6" w:history="1">
        <w:r w:rsidRPr="00E97092">
          <w:rPr>
            <w:rStyle w:val="Hyperlink"/>
            <w:rFonts w:ascii="Arial" w:hAnsi="Arial" w:cs="Arial"/>
            <w:color w:val="auto"/>
            <w:u w:val="none"/>
          </w:rPr>
          <w:t>mori.peranginangin@unai.edu</w:t>
        </w:r>
      </w:hyperlink>
      <w:r w:rsidR="00E97092">
        <w:rPr>
          <w:rStyle w:val="Hyperlink"/>
          <w:rFonts w:ascii="Arial" w:hAnsi="Arial" w:cs="Arial"/>
          <w:color w:val="auto"/>
          <w:u w:val="none"/>
        </w:rPr>
        <w:t xml:space="preserve"> </w:t>
      </w:r>
    </w:p>
    <w:p w14:paraId="0BF92B05" w14:textId="77777777" w:rsidR="00B20485" w:rsidRPr="00E97092" w:rsidRDefault="00B20485" w:rsidP="00E97092">
      <w:pPr>
        <w:pStyle w:val="NoSpacing"/>
        <w:contextualSpacing/>
        <w:rPr>
          <w:rFonts w:ascii="Arial" w:hAnsi="Arial" w:cs="Arial"/>
        </w:rPr>
      </w:pPr>
    </w:p>
    <w:p w14:paraId="70F409BF" w14:textId="77777777" w:rsidR="00783CC2" w:rsidRPr="00E97092" w:rsidRDefault="00783CC2" w:rsidP="00E97092">
      <w:pPr>
        <w:pStyle w:val="NoSpacing"/>
        <w:contextualSpacing/>
        <w:rPr>
          <w:rFonts w:ascii="Arial" w:hAnsi="Arial" w:cs="Arial"/>
        </w:rPr>
      </w:pPr>
    </w:p>
    <w:p w14:paraId="5D26E7A9" w14:textId="2BC1E5D5" w:rsidR="00E174EC" w:rsidRPr="00594F0E" w:rsidRDefault="007C3DAE" w:rsidP="00594F0E">
      <w:pPr>
        <w:pStyle w:val="NoSpacing"/>
        <w:ind w:right="1467"/>
        <w:contextualSpacing/>
        <w:rPr>
          <w:rFonts w:ascii="Arial" w:hAnsi="Arial" w:cs="Arial"/>
          <w:b/>
          <w:sz w:val="20"/>
          <w:szCs w:val="20"/>
        </w:rPr>
      </w:pPr>
      <w:r>
        <w:rPr>
          <w:rFonts w:ascii="Arial" w:hAnsi="Arial" w:cs="Arial"/>
          <w:b/>
          <w:noProof/>
          <w:sz w:val="20"/>
          <w:szCs w:val="20"/>
        </w:rPr>
        <mc:AlternateContent>
          <mc:Choice Requires="wps">
            <w:drawing>
              <wp:anchor distT="0" distB="0" distL="114300" distR="114300" simplePos="0" relativeHeight="251659264" behindDoc="0" locked="0" layoutInCell="1" allowOverlap="1" wp14:anchorId="489AF6D1" wp14:editId="3100CDE2">
                <wp:simplePos x="0" y="0"/>
                <wp:positionH relativeFrom="column">
                  <wp:posOffset>4617720</wp:posOffset>
                </wp:positionH>
                <wp:positionV relativeFrom="paragraph">
                  <wp:posOffset>56515</wp:posOffset>
                </wp:positionV>
                <wp:extent cx="19050" cy="6248400"/>
                <wp:effectExtent l="0" t="0" r="19050" b="19050"/>
                <wp:wrapNone/>
                <wp:docPr id="1" name="Straight Connector 1"/>
                <wp:cNvGraphicFramePr/>
                <a:graphic xmlns:a="http://schemas.openxmlformats.org/drawingml/2006/main">
                  <a:graphicData uri="http://schemas.microsoft.com/office/word/2010/wordprocessingShape">
                    <wps:wsp>
                      <wps:cNvCnPr/>
                      <wps:spPr>
                        <a:xfrm>
                          <a:off x="0" y="0"/>
                          <a:ext cx="19050" cy="624840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0B0F2192" id="Straight Connector 1"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363.6pt,4.45pt" to="365.1pt,496.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" strokecolor="black [3213]" strokeweight=".5pt">
                <v:stroke joinstyle="miter"/>
              </v:line>
            </w:pict>
          </mc:Fallback>
        </mc:AlternateContent>
      </w:r>
      <w:r w:rsidR="00B20485" w:rsidRPr="00594F0E">
        <w:rPr>
          <w:rFonts w:ascii="Arial" w:hAnsi="Arial" w:cs="Arial"/>
          <w:b/>
          <w:sz w:val="20"/>
          <w:szCs w:val="20"/>
        </w:rPr>
        <w:t>ABSTRAK</w:t>
      </w:r>
    </w:p>
    <w:p w14:paraId="3892213A" w14:textId="77777777" w:rsidR="00E678E3" w:rsidRPr="00594F0E" w:rsidRDefault="00A91EAD" w:rsidP="0090251E">
      <w:pPr>
        <w:pStyle w:val="NoSpacing"/>
        <w:ind w:right="1183"/>
        <w:contextualSpacing/>
        <w:jc w:val="both"/>
        <w:rPr>
          <w:rFonts w:ascii="Arial" w:hAnsi="Arial" w:cs="Arial"/>
          <w:sz w:val="20"/>
          <w:szCs w:val="20"/>
        </w:rPr>
      </w:pPr>
      <w:r w:rsidRPr="00594F0E">
        <w:rPr>
          <w:rFonts w:ascii="Arial" w:hAnsi="Arial" w:cs="Arial"/>
          <w:b/>
          <w:sz w:val="20"/>
          <w:szCs w:val="20"/>
        </w:rPr>
        <w:t>Latar Belakang</w:t>
      </w:r>
      <w:r w:rsidR="00C9652D" w:rsidRPr="00594F0E">
        <w:rPr>
          <w:rFonts w:ascii="Arial" w:hAnsi="Arial" w:cs="Arial"/>
          <w:sz w:val="20"/>
          <w:szCs w:val="20"/>
        </w:rPr>
        <w:t>: Menghadapi kematian adalah pengalaman paling menegangkan</w:t>
      </w:r>
      <w:r w:rsidR="0085416D" w:rsidRPr="00594F0E">
        <w:rPr>
          <w:rFonts w:ascii="Arial" w:hAnsi="Arial" w:cs="Arial"/>
          <w:sz w:val="20"/>
          <w:szCs w:val="20"/>
        </w:rPr>
        <w:t xml:space="preserve"> dan menimbulkan rasa takut dan cemas</w:t>
      </w:r>
      <w:r w:rsidR="00C9652D" w:rsidRPr="00594F0E">
        <w:rPr>
          <w:rFonts w:ascii="Arial" w:hAnsi="Arial" w:cs="Arial"/>
          <w:sz w:val="20"/>
          <w:szCs w:val="20"/>
        </w:rPr>
        <w:t xml:space="preserve"> bagi mahasiswa </w:t>
      </w:r>
      <w:r w:rsidR="0085416D" w:rsidRPr="00594F0E">
        <w:rPr>
          <w:rFonts w:ascii="Arial" w:hAnsi="Arial" w:cs="Arial"/>
          <w:sz w:val="20"/>
          <w:szCs w:val="20"/>
        </w:rPr>
        <w:t>keperawatan dalam menjalani</w:t>
      </w:r>
      <w:r w:rsidR="00C9652D" w:rsidRPr="00594F0E">
        <w:rPr>
          <w:rFonts w:ascii="Arial" w:hAnsi="Arial" w:cs="Arial"/>
          <w:sz w:val="20"/>
          <w:szCs w:val="20"/>
        </w:rPr>
        <w:t xml:space="preserve"> praktik klinis</w:t>
      </w:r>
      <w:r w:rsidR="0085416D" w:rsidRPr="00594F0E">
        <w:rPr>
          <w:rFonts w:ascii="Arial" w:hAnsi="Arial" w:cs="Arial"/>
          <w:sz w:val="20"/>
          <w:szCs w:val="20"/>
        </w:rPr>
        <w:t>.</w:t>
      </w:r>
      <w:r w:rsidR="00C9652D" w:rsidRPr="00594F0E">
        <w:rPr>
          <w:rFonts w:ascii="Arial" w:hAnsi="Arial" w:cs="Arial"/>
          <w:sz w:val="20"/>
          <w:szCs w:val="20"/>
        </w:rPr>
        <w:t xml:space="preserve"> </w:t>
      </w:r>
      <w:r w:rsidR="00150DA5" w:rsidRPr="00594F0E">
        <w:rPr>
          <w:rFonts w:ascii="Arial" w:hAnsi="Arial" w:cs="Arial"/>
          <w:sz w:val="20"/>
          <w:szCs w:val="20"/>
        </w:rPr>
        <w:t>Penelitian ini bertujuan</w:t>
      </w:r>
      <w:r w:rsidR="00C9652D" w:rsidRPr="00594F0E">
        <w:rPr>
          <w:rFonts w:ascii="Arial" w:hAnsi="Arial" w:cs="Arial"/>
          <w:sz w:val="20"/>
          <w:szCs w:val="20"/>
        </w:rPr>
        <w:t xml:space="preserve"> untuk mengidentifikasi rasa takut dan cemas yang di</w:t>
      </w:r>
      <w:r w:rsidR="00584833" w:rsidRPr="00594F0E">
        <w:rPr>
          <w:rFonts w:ascii="Arial" w:hAnsi="Arial" w:cs="Arial"/>
          <w:sz w:val="20"/>
          <w:szCs w:val="20"/>
        </w:rPr>
        <w:t>alami oleh responden</w:t>
      </w:r>
      <w:r w:rsidR="00C9652D" w:rsidRPr="00594F0E">
        <w:rPr>
          <w:rFonts w:ascii="Arial" w:hAnsi="Arial" w:cs="Arial"/>
          <w:sz w:val="20"/>
          <w:szCs w:val="20"/>
        </w:rPr>
        <w:t xml:space="preserve"> terkait kematian dan kondisi sekarat, baik yang dialami diri sendiri maupun orang lain. </w:t>
      </w:r>
      <w:r w:rsidRPr="00594F0E">
        <w:rPr>
          <w:rFonts w:ascii="Arial" w:hAnsi="Arial" w:cs="Arial"/>
          <w:b/>
          <w:sz w:val="20"/>
          <w:szCs w:val="20"/>
        </w:rPr>
        <w:t>Metode</w:t>
      </w:r>
      <w:r w:rsidR="00584833" w:rsidRPr="00594F0E">
        <w:rPr>
          <w:rFonts w:ascii="Arial" w:hAnsi="Arial" w:cs="Arial"/>
          <w:b/>
          <w:sz w:val="20"/>
          <w:szCs w:val="20"/>
        </w:rPr>
        <w:t>:</w:t>
      </w:r>
      <w:r w:rsidR="00584833" w:rsidRPr="00594F0E">
        <w:rPr>
          <w:rFonts w:ascii="Arial" w:hAnsi="Arial" w:cs="Arial"/>
          <w:sz w:val="20"/>
          <w:szCs w:val="20"/>
        </w:rPr>
        <w:t xml:space="preserve"> Penelitian</w:t>
      </w:r>
      <w:r w:rsidR="0085416D" w:rsidRPr="00594F0E">
        <w:rPr>
          <w:rFonts w:ascii="Arial" w:hAnsi="Arial" w:cs="Arial"/>
          <w:sz w:val="20"/>
          <w:szCs w:val="20"/>
        </w:rPr>
        <w:t xml:space="preserve"> deskri</w:t>
      </w:r>
      <w:r w:rsidR="00FA2537" w:rsidRPr="00594F0E">
        <w:rPr>
          <w:rFonts w:ascii="Arial" w:hAnsi="Arial" w:cs="Arial"/>
          <w:sz w:val="20"/>
          <w:szCs w:val="20"/>
        </w:rPr>
        <w:t xml:space="preserve">ptif kuantitatif </w:t>
      </w:r>
      <w:r w:rsidR="00584833" w:rsidRPr="00594F0E">
        <w:rPr>
          <w:rFonts w:ascii="Arial" w:hAnsi="Arial" w:cs="Arial"/>
          <w:sz w:val="20"/>
          <w:szCs w:val="20"/>
        </w:rPr>
        <w:t xml:space="preserve">ini </w:t>
      </w:r>
      <w:r w:rsidR="00FA2537" w:rsidRPr="00594F0E">
        <w:rPr>
          <w:rFonts w:ascii="Arial" w:hAnsi="Arial" w:cs="Arial"/>
          <w:sz w:val="20"/>
          <w:szCs w:val="20"/>
        </w:rPr>
        <w:t>dilakukan kepada 163 mahasiswa keperawatan di Universitas Advent Bandung</w:t>
      </w:r>
      <w:r w:rsidR="00150DA5" w:rsidRPr="00594F0E">
        <w:rPr>
          <w:rFonts w:ascii="Arial" w:hAnsi="Arial" w:cs="Arial"/>
          <w:sz w:val="20"/>
          <w:szCs w:val="20"/>
        </w:rPr>
        <w:t xml:space="preserve"> dengan tehnik</w:t>
      </w:r>
      <w:r w:rsidR="00FA2537" w:rsidRPr="00594F0E">
        <w:rPr>
          <w:rFonts w:ascii="Arial" w:hAnsi="Arial" w:cs="Arial"/>
          <w:sz w:val="20"/>
          <w:szCs w:val="20"/>
        </w:rPr>
        <w:t xml:space="preserve"> </w:t>
      </w:r>
      <w:r w:rsidR="00FA2537" w:rsidRPr="00594F0E">
        <w:rPr>
          <w:rFonts w:ascii="Arial" w:hAnsi="Arial" w:cs="Arial"/>
          <w:i/>
          <w:sz w:val="20"/>
          <w:szCs w:val="20"/>
        </w:rPr>
        <w:t>convenience sampling</w:t>
      </w:r>
      <w:r w:rsidR="00150DA5" w:rsidRPr="00594F0E">
        <w:rPr>
          <w:rFonts w:ascii="Arial" w:hAnsi="Arial" w:cs="Arial"/>
          <w:sz w:val="20"/>
          <w:szCs w:val="20"/>
        </w:rPr>
        <w:t xml:space="preserve"> menggunakan</w:t>
      </w:r>
      <w:r w:rsidR="00FA2537" w:rsidRPr="00594F0E">
        <w:rPr>
          <w:rFonts w:ascii="Arial" w:hAnsi="Arial" w:cs="Arial"/>
          <w:sz w:val="20"/>
          <w:szCs w:val="20"/>
        </w:rPr>
        <w:t xml:space="preserve"> kuesioner</w:t>
      </w:r>
      <w:r w:rsidR="00584833" w:rsidRPr="00594F0E">
        <w:rPr>
          <w:rFonts w:ascii="Arial" w:hAnsi="Arial" w:cs="Arial"/>
          <w:i/>
          <w:sz w:val="20"/>
          <w:szCs w:val="20"/>
        </w:rPr>
        <w:t xml:space="preserve"> A</w:t>
      </w:r>
      <w:r w:rsidR="00305F9B" w:rsidRPr="00594F0E">
        <w:rPr>
          <w:rFonts w:ascii="Arial" w:hAnsi="Arial" w:cs="Arial"/>
          <w:i/>
          <w:sz w:val="20"/>
          <w:szCs w:val="20"/>
        </w:rPr>
        <w:t xml:space="preserve"> </w:t>
      </w:r>
      <w:r w:rsidR="00FA2537" w:rsidRPr="00594F0E">
        <w:rPr>
          <w:rFonts w:ascii="Arial" w:hAnsi="Arial" w:cs="Arial"/>
          <w:i/>
          <w:sz w:val="20"/>
          <w:szCs w:val="20"/>
        </w:rPr>
        <w:t>Revised Collett-Lester Fear of Death Scale</w:t>
      </w:r>
      <w:r w:rsidR="00FA2537" w:rsidRPr="00594F0E">
        <w:rPr>
          <w:rFonts w:ascii="Arial" w:hAnsi="Arial" w:cs="Arial"/>
          <w:sz w:val="20"/>
          <w:szCs w:val="20"/>
        </w:rPr>
        <w:t xml:space="preserve"> untuk mengukur rasa </w:t>
      </w:r>
      <w:r w:rsidR="00584833" w:rsidRPr="00594F0E">
        <w:rPr>
          <w:rFonts w:ascii="Arial" w:hAnsi="Arial" w:cs="Arial"/>
          <w:sz w:val="20"/>
          <w:szCs w:val="20"/>
        </w:rPr>
        <w:t xml:space="preserve">takut dan </w:t>
      </w:r>
      <w:r w:rsidR="00FA2537" w:rsidRPr="00594F0E">
        <w:rPr>
          <w:rFonts w:ascii="Arial" w:hAnsi="Arial" w:cs="Arial"/>
          <w:sz w:val="20"/>
          <w:szCs w:val="20"/>
        </w:rPr>
        <w:t>cemas terhadap kematian</w:t>
      </w:r>
      <w:r w:rsidR="00584833" w:rsidRPr="00594F0E">
        <w:rPr>
          <w:rFonts w:ascii="Arial" w:hAnsi="Arial" w:cs="Arial"/>
          <w:sz w:val="20"/>
          <w:szCs w:val="20"/>
        </w:rPr>
        <w:t xml:space="preserve"> dan kondisi sekarat, </w:t>
      </w:r>
      <w:r w:rsidR="00FA2537" w:rsidRPr="00594F0E">
        <w:rPr>
          <w:rFonts w:ascii="Arial" w:hAnsi="Arial" w:cs="Arial"/>
          <w:sz w:val="20"/>
          <w:szCs w:val="20"/>
        </w:rPr>
        <w:t>baik yang terjadi pada diri sendiri maupun pada orang lain.</w:t>
      </w:r>
      <w:r w:rsidR="00FA2537" w:rsidRPr="00594F0E">
        <w:rPr>
          <w:rFonts w:ascii="Arial" w:hAnsi="Arial" w:cs="Arial"/>
          <w:b/>
          <w:sz w:val="20"/>
          <w:szCs w:val="20"/>
        </w:rPr>
        <w:t xml:space="preserve"> </w:t>
      </w:r>
      <w:r w:rsidR="00E678E3" w:rsidRPr="00594F0E">
        <w:rPr>
          <w:rFonts w:ascii="Arial" w:hAnsi="Arial" w:cs="Arial"/>
          <w:b/>
          <w:sz w:val="20"/>
          <w:szCs w:val="20"/>
        </w:rPr>
        <w:t xml:space="preserve"> </w:t>
      </w:r>
      <w:r w:rsidRPr="00594F0E">
        <w:rPr>
          <w:rFonts w:ascii="Arial" w:hAnsi="Arial" w:cs="Arial"/>
          <w:b/>
          <w:sz w:val="20"/>
          <w:szCs w:val="20"/>
        </w:rPr>
        <w:t>Hasil</w:t>
      </w:r>
      <w:r w:rsidR="00584833" w:rsidRPr="00594F0E">
        <w:rPr>
          <w:rFonts w:ascii="Arial" w:hAnsi="Arial" w:cs="Arial"/>
          <w:b/>
          <w:sz w:val="20"/>
          <w:szCs w:val="20"/>
        </w:rPr>
        <w:t>:</w:t>
      </w:r>
      <w:r w:rsidR="00A36A38" w:rsidRPr="00594F0E">
        <w:rPr>
          <w:rFonts w:ascii="Arial" w:hAnsi="Arial" w:cs="Arial"/>
          <w:sz w:val="20"/>
          <w:szCs w:val="20"/>
        </w:rPr>
        <w:t xml:space="preserve"> Bila diranking rasa takut yang paling besar </w:t>
      </w:r>
      <w:r w:rsidR="00150DA5" w:rsidRPr="00594F0E">
        <w:rPr>
          <w:rFonts w:ascii="Arial" w:hAnsi="Arial" w:cs="Arial"/>
          <w:sz w:val="20"/>
          <w:szCs w:val="20"/>
        </w:rPr>
        <w:t>dirasakan</w:t>
      </w:r>
      <w:r w:rsidR="00E97092" w:rsidRPr="00594F0E">
        <w:rPr>
          <w:rFonts w:ascii="Arial" w:hAnsi="Arial" w:cs="Arial"/>
          <w:sz w:val="20"/>
          <w:szCs w:val="20"/>
        </w:rPr>
        <w:t xml:space="preserve"> adalah: 1)</w:t>
      </w:r>
      <w:r w:rsidR="0085416D" w:rsidRPr="00594F0E">
        <w:rPr>
          <w:rFonts w:ascii="Arial" w:hAnsi="Arial" w:cs="Arial"/>
          <w:sz w:val="20"/>
          <w:szCs w:val="20"/>
        </w:rPr>
        <w:t xml:space="preserve"> T</w:t>
      </w:r>
      <w:r w:rsidR="00A36A38" w:rsidRPr="00594F0E">
        <w:rPr>
          <w:rFonts w:ascii="Arial" w:hAnsi="Arial" w:cs="Arial"/>
          <w:sz w:val="20"/>
          <w:szCs w:val="20"/>
        </w:rPr>
        <w:t>akut terhadap kematian orang lain (</w:t>
      </w:r>
      <w:r w:rsidR="00E97092" w:rsidRPr="00594F0E">
        <w:rPr>
          <w:rFonts w:ascii="Arial" w:hAnsi="Arial" w:cs="Arial"/>
          <w:sz w:val="20"/>
          <w:szCs w:val="20"/>
        </w:rPr>
        <w:t>rerata</w:t>
      </w:r>
      <w:r w:rsidR="0085416D" w:rsidRPr="00594F0E">
        <w:rPr>
          <w:rFonts w:ascii="Arial" w:hAnsi="Arial" w:cs="Arial"/>
          <w:sz w:val="20"/>
          <w:szCs w:val="20"/>
        </w:rPr>
        <w:t xml:space="preserve"> 26.48);</w:t>
      </w:r>
      <w:r w:rsidR="00E97092" w:rsidRPr="00594F0E">
        <w:rPr>
          <w:rFonts w:ascii="Arial" w:hAnsi="Arial" w:cs="Arial"/>
          <w:sz w:val="20"/>
          <w:szCs w:val="20"/>
        </w:rPr>
        <w:t xml:space="preserve"> 2)</w:t>
      </w:r>
      <w:r w:rsidR="00A36A38" w:rsidRPr="00594F0E">
        <w:rPr>
          <w:rFonts w:ascii="Arial" w:hAnsi="Arial" w:cs="Arial"/>
          <w:sz w:val="20"/>
          <w:szCs w:val="20"/>
        </w:rPr>
        <w:t xml:space="preserve"> </w:t>
      </w:r>
      <w:r w:rsidR="0085416D" w:rsidRPr="00594F0E">
        <w:rPr>
          <w:rFonts w:ascii="Arial" w:hAnsi="Arial" w:cs="Arial"/>
          <w:sz w:val="20"/>
          <w:szCs w:val="20"/>
        </w:rPr>
        <w:t>Takut mengalami kondisi sekarat</w:t>
      </w:r>
      <w:r w:rsidR="00A36A38" w:rsidRPr="00594F0E">
        <w:rPr>
          <w:rFonts w:ascii="Arial" w:hAnsi="Arial" w:cs="Arial"/>
          <w:sz w:val="20"/>
          <w:szCs w:val="20"/>
        </w:rPr>
        <w:t xml:space="preserve"> (</w:t>
      </w:r>
      <w:r w:rsidR="00E97092" w:rsidRPr="00594F0E">
        <w:rPr>
          <w:rFonts w:ascii="Arial" w:hAnsi="Arial" w:cs="Arial"/>
          <w:sz w:val="20"/>
          <w:szCs w:val="20"/>
        </w:rPr>
        <w:t>rerata</w:t>
      </w:r>
      <w:r w:rsidR="00A36A38" w:rsidRPr="00594F0E">
        <w:rPr>
          <w:rFonts w:ascii="Arial" w:hAnsi="Arial" w:cs="Arial"/>
          <w:i/>
          <w:sz w:val="20"/>
          <w:szCs w:val="20"/>
        </w:rPr>
        <w:t xml:space="preserve"> </w:t>
      </w:r>
      <w:r w:rsidR="0085416D" w:rsidRPr="00594F0E">
        <w:rPr>
          <w:rFonts w:ascii="Arial" w:hAnsi="Arial" w:cs="Arial"/>
          <w:sz w:val="20"/>
          <w:szCs w:val="20"/>
        </w:rPr>
        <w:t>25.33</w:t>
      </w:r>
      <w:r w:rsidR="00E97092" w:rsidRPr="00594F0E">
        <w:rPr>
          <w:rFonts w:ascii="Arial" w:hAnsi="Arial" w:cs="Arial"/>
          <w:sz w:val="20"/>
          <w:szCs w:val="20"/>
        </w:rPr>
        <w:t>); 3)</w:t>
      </w:r>
      <w:r w:rsidR="00A36A38" w:rsidRPr="00594F0E">
        <w:rPr>
          <w:rFonts w:ascii="Arial" w:hAnsi="Arial" w:cs="Arial"/>
          <w:sz w:val="20"/>
          <w:szCs w:val="20"/>
        </w:rPr>
        <w:t xml:space="preserve"> </w:t>
      </w:r>
      <w:r w:rsidR="0085416D" w:rsidRPr="00594F0E">
        <w:rPr>
          <w:rFonts w:ascii="Arial" w:hAnsi="Arial" w:cs="Arial"/>
          <w:sz w:val="20"/>
          <w:szCs w:val="20"/>
        </w:rPr>
        <w:t>T</w:t>
      </w:r>
      <w:r w:rsidR="00A36A38" w:rsidRPr="00594F0E">
        <w:rPr>
          <w:rFonts w:ascii="Arial" w:hAnsi="Arial" w:cs="Arial"/>
          <w:sz w:val="20"/>
          <w:szCs w:val="20"/>
        </w:rPr>
        <w:t xml:space="preserve">akut </w:t>
      </w:r>
      <w:r w:rsidR="0085416D" w:rsidRPr="00594F0E">
        <w:rPr>
          <w:rFonts w:ascii="Arial" w:hAnsi="Arial" w:cs="Arial"/>
          <w:sz w:val="20"/>
          <w:szCs w:val="20"/>
        </w:rPr>
        <w:t>melihat orang lain sekarat</w:t>
      </w:r>
      <w:r w:rsidR="00A36A38" w:rsidRPr="00594F0E">
        <w:rPr>
          <w:rFonts w:ascii="Arial" w:hAnsi="Arial" w:cs="Arial"/>
          <w:sz w:val="20"/>
          <w:szCs w:val="20"/>
        </w:rPr>
        <w:t xml:space="preserve"> (</w:t>
      </w:r>
      <w:r w:rsidR="00E97092" w:rsidRPr="00594F0E">
        <w:rPr>
          <w:rFonts w:ascii="Arial" w:hAnsi="Arial" w:cs="Arial"/>
          <w:sz w:val="20"/>
          <w:szCs w:val="20"/>
        </w:rPr>
        <w:t>rerata</w:t>
      </w:r>
      <w:r w:rsidR="00A36A38" w:rsidRPr="00594F0E">
        <w:rPr>
          <w:rFonts w:ascii="Arial" w:hAnsi="Arial" w:cs="Arial"/>
          <w:sz w:val="20"/>
          <w:szCs w:val="20"/>
        </w:rPr>
        <w:t xml:space="preserve"> 24.42</w:t>
      </w:r>
      <w:r w:rsidR="00E97092" w:rsidRPr="00594F0E">
        <w:rPr>
          <w:rFonts w:ascii="Arial" w:hAnsi="Arial" w:cs="Arial"/>
          <w:sz w:val="20"/>
          <w:szCs w:val="20"/>
        </w:rPr>
        <w:t>); dan 4)</w:t>
      </w:r>
      <w:r w:rsidR="0085416D" w:rsidRPr="00594F0E">
        <w:rPr>
          <w:rFonts w:ascii="Arial" w:hAnsi="Arial" w:cs="Arial"/>
          <w:sz w:val="20"/>
          <w:szCs w:val="20"/>
        </w:rPr>
        <w:t xml:space="preserve"> Takut mengalami kematian (</w:t>
      </w:r>
      <w:r w:rsidR="0085416D" w:rsidRPr="00594F0E">
        <w:rPr>
          <w:rFonts w:ascii="Arial" w:hAnsi="Arial" w:cs="Arial"/>
          <w:i/>
          <w:sz w:val="20"/>
          <w:szCs w:val="20"/>
        </w:rPr>
        <w:t xml:space="preserve">mean </w:t>
      </w:r>
      <w:r w:rsidR="0085416D" w:rsidRPr="00594F0E">
        <w:rPr>
          <w:rFonts w:ascii="Arial" w:hAnsi="Arial" w:cs="Arial"/>
          <w:sz w:val="20"/>
          <w:szCs w:val="20"/>
        </w:rPr>
        <w:t>22.43)</w:t>
      </w:r>
      <w:r w:rsidR="003F27BD" w:rsidRPr="00594F0E">
        <w:rPr>
          <w:rFonts w:ascii="Arial" w:hAnsi="Arial" w:cs="Arial"/>
          <w:sz w:val="20"/>
          <w:szCs w:val="20"/>
        </w:rPr>
        <w:t>. Hal yang paling ditakutkan terkait kematian diri sendiri adalah mati muda (</w:t>
      </w:r>
      <w:r w:rsidR="00E97092" w:rsidRPr="00594F0E">
        <w:rPr>
          <w:rFonts w:ascii="Arial" w:hAnsi="Arial" w:cs="Arial"/>
          <w:sz w:val="20"/>
          <w:szCs w:val="20"/>
        </w:rPr>
        <w:t>rerata</w:t>
      </w:r>
      <w:r w:rsidR="0085416D" w:rsidRPr="00594F0E">
        <w:rPr>
          <w:rFonts w:ascii="Arial" w:hAnsi="Arial" w:cs="Arial"/>
          <w:sz w:val="20"/>
          <w:szCs w:val="20"/>
        </w:rPr>
        <w:t xml:space="preserve"> 3.79</w:t>
      </w:r>
      <w:r w:rsidR="003F27BD" w:rsidRPr="00594F0E">
        <w:rPr>
          <w:rFonts w:ascii="Arial" w:hAnsi="Arial" w:cs="Arial"/>
          <w:sz w:val="20"/>
          <w:szCs w:val="20"/>
        </w:rPr>
        <w:t>)</w:t>
      </w:r>
      <w:r w:rsidR="0085416D" w:rsidRPr="00594F0E">
        <w:rPr>
          <w:rFonts w:ascii="Arial" w:hAnsi="Arial" w:cs="Arial"/>
          <w:sz w:val="20"/>
          <w:szCs w:val="20"/>
        </w:rPr>
        <w:t>. H</w:t>
      </w:r>
      <w:r w:rsidR="00150DA5" w:rsidRPr="00594F0E">
        <w:rPr>
          <w:rFonts w:ascii="Arial" w:hAnsi="Arial" w:cs="Arial"/>
          <w:sz w:val="20"/>
          <w:szCs w:val="20"/>
        </w:rPr>
        <w:t xml:space="preserve">al yang paling ditakutkan </w:t>
      </w:r>
      <w:r w:rsidR="0085416D" w:rsidRPr="00594F0E">
        <w:rPr>
          <w:rFonts w:ascii="Arial" w:hAnsi="Arial" w:cs="Arial"/>
          <w:sz w:val="20"/>
          <w:szCs w:val="20"/>
        </w:rPr>
        <w:t xml:space="preserve">bila </w:t>
      </w:r>
      <w:r w:rsidR="003F27BD" w:rsidRPr="00594F0E">
        <w:rPr>
          <w:rFonts w:ascii="Arial" w:hAnsi="Arial" w:cs="Arial"/>
          <w:sz w:val="20"/>
          <w:szCs w:val="20"/>
        </w:rPr>
        <w:t>mengalami kondisi seka</w:t>
      </w:r>
      <w:r w:rsidR="0085416D" w:rsidRPr="00594F0E">
        <w:rPr>
          <w:rFonts w:ascii="Arial" w:hAnsi="Arial" w:cs="Arial"/>
          <w:sz w:val="20"/>
          <w:szCs w:val="20"/>
        </w:rPr>
        <w:t xml:space="preserve">rat adalah </w:t>
      </w:r>
      <w:r w:rsidR="003F27BD" w:rsidRPr="00594F0E">
        <w:rPr>
          <w:rFonts w:ascii="Arial" w:hAnsi="Arial" w:cs="Arial"/>
          <w:sz w:val="20"/>
          <w:szCs w:val="20"/>
        </w:rPr>
        <w:t>meras</w:t>
      </w:r>
      <w:r w:rsidR="0085416D" w:rsidRPr="00594F0E">
        <w:rPr>
          <w:rFonts w:ascii="Arial" w:hAnsi="Arial" w:cs="Arial"/>
          <w:sz w:val="20"/>
          <w:szCs w:val="20"/>
        </w:rPr>
        <w:t>akan sakit (</w:t>
      </w:r>
      <w:r w:rsidR="00E97092" w:rsidRPr="00594F0E">
        <w:rPr>
          <w:rFonts w:ascii="Arial" w:hAnsi="Arial" w:cs="Arial"/>
          <w:sz w:val="20"/>
          <w:szCs w:val="20"/>
        </w:rPr>
        <w:t>rerata</w:t>
      </w:r>
      <w:r w:rsidR="0085416D" w:rsidRPr="00594F0E">
        <w:rPr>
          <w:rFonts w:ascii="Arial" w:hAnsi="Arial" w:cs="Arial"/>
          <w:sz w:val="20"/>
          <w:szCs w:val="20"/>
        </w:rPr>
        <w:t xml:space="preserve"> 4.04</w:t>
      </w:r>
      <w:r w:rsidR="003F27BD" w:rsidRPr="00594F0E">
        <w:rPr>
          <w:rFonts w:ascii="Arial" w:hAnsi="Arial" w:cs="Arial"/>
          <w:sz w:val="20"/>
          <w:szCs w:val="20"/>
        </w:rPr>
        <w:t xml:space="preserve">). Hal yang paling ditakutkan dari kematian orang lain adalah </w:t>
      </w:r>
      <w:r w:rsidR="00150DA5" w:rsidRPr="00594F0E">
        <w:rPr>
          <w:rFonts w:ascii="Arial" w:hAnsi="Arial" w:cs="Arial"/>
          <w:sz w:val="20"/>
          <w:szCs w:val="20"/>
        </w:rPr>
        <w:t>k</w:t>
      </w:r>
      <w:r w:rsidR="003F27BD" w:rsidRPr="00594F0E">
        <w:rPr>
          <w:rFonts w:ascii="Arial" w:hAnsi="Arial" w:cs="Arial"/>
          <w:sz w:val="20"/>
          <w:szCs w:val="20"/>
        </w:rPr>
        <w:t>ehilang</w:t>
      </w:r>
      <w:r w:rsidR="00584833" w:rsidRPr="00594F0E">
        <w:rPr>
          <w:rFonts w:ascii="Arial" w:hAnsi="Arial" w:cs="Arial"/>
          <w:sz w:val="20"/>
          <w:szCs w:val="20"/>
        </w:rPr>
        <w:t xml:space="preserve">an seseorang yang dekat </w:t>
      </w:r>
      <w:r w:rsidR="003F27BD" w:rsidRPr="00594F0E">
        <w:rPr>
          <w:rFonts w:ascii="Arial" w:hAnsi="Arial" w:cs="Arial"/>
          <w:sz w:val="20"/>
          <w:szCs w:val="20"/>
        </w:rPr>
        <w:t>(</w:t>
      </w:r>
      <w:r w:rsidR="003F27BD" w:rsidRPr="00594F0E">
        <w:rPr>
          <w:rFonts w:ascii="Arial" w:hAnsi="Arial" w:cs="Arial"/>
          <w:i/>
          <w:sz w:val="20"/>
          <w:szCs w:val="20"/>
        </w:rPr>
        <w:t>mean</w:t>
      </w:r>
      <w:r w:rsidR="0085416D" w:rsidRPr="00594F0E">
        <w:rPr>
          <w:rFonts w:ascii="Arial" w:hAnsi="Arial" w:cs="Arial"/>
          <w:sz w:val="20"/>
          <w:szCs w:val="20"/>
        </w:rPr>
        <w:t xml:space="preserve"> 4.35</w:t>
      </w:r>
      <w:r w:rsidR="00150DA5" w:rsidRPr="00594F0E">
        <w:rPr>
          <w:rFonts w:ascii="Arial" w:hAnsi="Arial" w:cs="Arial"/>
          <w:sz w:val="20"/>
          <w:szCs w:val="20"/>
        </w:rPr>
        <w:t>). Hal</w:t>
      </w:r>
      <w:r w:rsidR="003F27BD" w:rsidRPr="00594F0E">
        <w:rPr>
          <w:rFonts w:ascii="Arial" w:hAnsi="Arial" w:cs="Arial"/>
          <w:sz w:val="20"/>
          <w:szCs w:val="20"/>
        </w:rPr>
        <w:t xml:space="preserve"> yang paling </w:t>
      </w:r>
      <w:r w:rsidR="006E3B1E" w:rsidRPr="00594F0E">
        <w:rPr>
          <w:rFonts w:ascii="Arial" w:hAnsi="Arial" w:cs="Arial"/>
          <w:sz w:val="20"/>
          <w:szCs w:val="20"/>
        </w:rPr>
        <w:t>menakutkan dalam m</w:t>
      </w:r>
      <w:r w:rsidR="0085416D" w:rsidRPr="00594F0E">
        <w:rPr>
          <w:rFonts w:ascii="Arial" w:hAnsi="Arial" w:cs="Arial"/>
          <w:sz w:val="20"/>
          <w:szCs w:val="20"/>
        </w:rPr>
        <w:t xml:space="preserve">elihat </w:t>
      </w:r>
      <w:r w:rsidR="006E3B1E" w:rsidRPr="00594F0E">
        <w:rPr>
          <w:rFonts w:ascii="Arial" w:hAnsi="Arial" w:cs="Arial"/>
          <w:sz w:val="20"/>
          <w:szCs w:val="20"/>
        </w:rPr>
        <w:t>orang lain sekarat</w:t>
      </w:r>
      <w:r w:rsidR="00150DA5" w:rsidRPr="00594F0E">
        <w:rPr>
          <w:rFonts w:ascii="Arial" w:hAnsi="Arial" w:cs="Arial"/>
          <w:sz w:val="20"/>
          <w:szCs w:val="20"/>
        </w:rPr>
        <w:t xml:space="preserve"> adalah</w:t>
      </w:r>
      <w:r w:rsidR="003F27BD" w:rsidRPr="00594F0E">
        <w:rPr>
          <w:rFonts w:ascii="Arial" w:hAnsi="Arial" w:cs="Arial"/>
          <w:sz w:val="20"/>
          <w:szCs w:val="20"/>
        </w:rPr>
        <w:t xml:space="preserve"> </w:t>
      </w:r>
      <w:r w:rsidR="00150DA5" w:rsidRPr="00594F0E">
        <w:rPr>
          <w:rFonts w:ascii="Arial" w:hAnsi="Arial" w:cs="Arial"/>
          <w:sz w:val="20"/>
          <w:szCs w:val="20"/>
        </w:rPr>
        <w:t>m</w:t>
      </w:r>
      <w:r w:rsidR="003F27BD" w:rsidRPr="00594F0E">
        <w:rPr>
          <w:rFonts w:ascii="Arial" w:hAnsi="Arial" w:cs="Arial"/>
          <w:sz w:val="20"/>
          <w:szCs w:val="20"/>
        </w:rPr>
        <w:t>elihat mereka menderita kesakitan (</w:t>
      </w:r>
      <w:r w:rsidR="003F27BD" w:rsidRPr="00594F0E">
        <w:rPr>
          <w:rFonts w:ascii="Arial" w:hAnsi="Arial" w:cs="Arial"/>
          <w:i/>
          <w:sz w:val="20"/>
          <w:szCs w:val="20"/>
        </w:rPr>
        <w:t>mean</w:t>
      </w:r>
      <w:r w:rsidR="003F27BD" w:rsidRPr="00594F0E">
        <w:rPr>
          <w:rFonts w:ascii="Arial" w:hAnsi="Arial" w:cs="Arial"/>
          <w:sz w:val="20"/>
          <w:szCs w:val="20"/>
        </w:rPr>
        <w:t>: 4.13</w:t>
      </w:r>
      <w:r w:rsidR="006E3B1E" w:rsidRPr="00594F0E">
        <w:rPr>
          <w:rFonts w:ascii="Arial" w:hAnsi="Arial" w:cs="Arial"/>
          <w:sz w:val="20"/>
          <w:szCs w:val="20"/>
        </w:rPr>
        <w:t xml:space="preserve">). </w:t>
      </w:r>
      <w:r w:rsidRPr="00594F0E">
        <w:rPr>
          <w:rFonts w:ascii="Arial" w:hAnsi="Arial" w:cs="Arial"/>
          <w:b/>
          <w:sz w:val="20"/>
          <w:szCs w:val="20"/>
        </w:rPr>
        <w:t>Diskusi</w:t>
      </w:r>
      <w:r w:rsidR="009D6598" w:rsidRPr="00594F0E">
        <w:rPr>
          <w:rFonts w:ascii="Arial" w:hAnsi="Arial" w:cs="Arial"/>
          <w:sz w:val="20"/>
          <w:szCs w:val="20"/>
        </w:rPr>
        <w:t>:</w:t>
      </w:r>
      <w:r w:rsidR="00584833" w:rsidRPr="00594F0E">
        <w:rPr>
          <w:rFonts w:ascii="Arial" w:hAnsi="Arial" w:cs="Arial"/>
          <w:sz w:val="20"/>
          <w:szCs w:val="20"/>
        </w:rPr>
        <w:t xml:space="preserve"> </w:t>
      </w:r>
      <w:r w:rsidR="009D6598" w:rsidRPr="00594F0E">
        <w:rPr>
          <w:rFonts w:ascii="Arial" w:hAnsi="Arial" w:cs="Arial"/>
          <w:sz w:val="20"/>
          <w:szCs w:val="20"/>
        </w:rPr>
        <w:t>Pendidikan keperawatan memainkan peran kunci dalam mempersiapkan perawat masa depan dalam</w:t>
      </w:r>
      <w:r w:rsidR="006E3B1E" w:rsidRPr="00594F0E">
        <w:rPr>
          <w:rFonts w:ascii="Arial" w:hAnsi="Arial" w:cs="Arial"/>
          <w:sz w:val="20"/>
          <w:szCs w:val="20"/>
        </w:rPr>
        <w:t xml:space="preserve"> menghadapi pasien yang sekarat.</w:t>
      </w:r>
      <w:r w:rsidR="009D6598" w:rsidRPr="00594F0E">
        <w:rPr>
          <w:rFonts w:ascii="Arial" w:hAnsi="Arial" w:cs="Arial"/>
          <w:sz w:val="20"/>
          <w:szCs w:val="20"/>
        </w:rPr>
        <w:t xml:space="preserve"> Oleh karena itu penting untuk menyediakan dukungan psikologi atau pendidikan khusus untuk mengatasi rasa takut terhadap kematian.</w:t>
      </w:r>
    </w:p>
    <w:p w14:paraId="591177F3" w14:textId="77777777" w:rsidR="00B20485" w:rsidRPr="00594F0E" w:rsidRDefault="00B20485" w:rsidP="0090251E">
      <w:pPr>
        <w:pStyle w:val="NoSpacing"/>
        <w:ind w:right="1183"/>
        <w:contextualSpacing/>
        <w:jc w:val="both"/>
        <w:rPr>
          <w:rFonts w:ascii="Arial" w:hAnsi="Arial" w:cs="Arial"/>
          <w:sz w:val="20"/>
          <w:szCs w:val="20"/>
        </w:rPr>
      </w:pPr>
    </w:p>
    <w:p w14:paraId="0E3382DE" w14:textId="77777777" w:rsidR="00B20485" w:rsidRPr="00594F0E" w:rsidRDefault="00B20485" w:rsidP="0090251E">
      <w:pPr>
        <w:spacing w:after="0" w:line="240" w:lineRule="auto"/>
        <w:ind w:right="1183"/>
        <w:contextualSpacing/>
        <w:rPr>
          <w:rFonts w:ascii="Arial" w:hAnsi="Arial" w:cs="Arial"/>
          <w:sz w:val="20"/>
          <w:szCs w:val="20"/>
        </w:rPr>
      </w:pPr>
      <w:r w:rsidRPr="00594F0E">
        <w:rPr>
          <w:rFonts w:ascii="Arial" w:hAnsi="Arial" w:cs="Arial"/>
          <w:b/>
          <w:sz w:val="20"/>
          <w:szCs w:val="20"/>
        </w:rPr>
        <w:t>Kata Kunci</w:t>
      </w:r>
      <w:r w:rsidRPr="00594F0E">
        <w:rPr>
          <w:rFonts w:ascii="Arial" w:hAnsi="Arial" w:cs="Arial"/>
          <w:sz w:val="20"/>
          <w:szCs w:val="20"/>
        </w:rPr>
        <w:t>: Kematian, mahasiswa keperawatan, takut</w:t>
      </w:r>
    </w:p>
    <w:p w14:paraId="69302D1A" w14:textId="77777777" w:rsidR="00B20485" w:rsidRPr="00594F0E" w:rsidRDefault="00B20485" w:rsidP="0090251E">
      <w:pPr>
        <w:pStyle w:val="NoSpacing"/>
        <w:ind w:right="1183"/>
        <w:contextualSpacing/>
        <w:rPr>
          <w:rFonts w:ascii="Arial" w:hAnsi="Arial" w:cs="Arial"/>
          <w:sz w:val="20"/>
          <w:szCs w:val="20"/>
        </w:rPr>
      </w:pPr>
    </w:p>
    <w:p w14:paraId="783F2FF5" w14:textId="77777777" w:rsidR="00B20485" w:rsidRPr="00594F0E" w:rsidRDefault="00B20485" w:rsidP="0090251E">
      <w:pPr>
        <w:pStyle w:val="NoSpacing"/>
        <w:ind w:right="1183"/>
        <w:contextualSpacing/>
        <w:rPr>
          <w:rFonts w:ascii="Arial" w:hAnsi="Arial" w:cs="Arial"/>
          <w:b/>
          <w:i/>
          <w:sz w:val="20"/>
          <w:szCs w:val="20"/>
        </w:rPr>
      </w:pPr>
      <w:r w:rsidRPr="00594F0E">
        <w:rPr>
          <w:rFonts w:ascii="Arial" w:hAnsi="Arial" w:cs="Arial"/>
          <w:b/>
          <w:i/>
          <w:sz w:val="20"/>
          <w:szCs w:val="20"/>
        </w:rPr>
        <w:t>ABSTRACT</w:t>
      </w:r>
    </w:p>
    <w:p w14:paraId="2B1FD153" w14:textId="68FE9273" w:rsidR="00FA3338" w:rsidRPr="00594F0E" w:rsidRDefault="0090251E" w:rsidP="0090251E">
      <w:pPr>
        <w:pStyle w:val="NoSpacing"/>
        <w:ind w:right="1183"/>
        <w:contextualSpacing/>
        <w:jc w:val="both"/>
        <w:rPr>
          <w:rFonts w:ascii="Arial" w:hAnsi="Arial" w:cs="Arial"/>
          <w:i/>
          <w:sz w:val="20"/>
          <w:szCs w:val="20"/>
        </w:rPr>
      </w:pPr>
      <w:r>
        <w:rPr>
          <w:rFonts w:ascii="Arial" w:hAnsi="Arial" w:cs="Arial"/>
          <w:b/>
          <w:i/>
          <w:noProof/>
          <w:sz w:val="20"/>
          <w:szCs w:val="20"/>
        </w:rPr>
        <mc:AlternateContent>
          <mc:Choice Requires="wps">
            <w:drawing>
              <wp:anchor distT="0" distB="0" distL="114300" distR="114300" simplePos="0" relativeHeight="251662336" behindDoc="0" locked="0" layoutInCell="1" allowOverlap="1" wp14:anchorId="5372FD17" wp14:editId="2CA54EBF">
                <wp:simplePos x="0" y="0"/>
                <wp:positionH relativeFrom="column">
                  <wp:posOffset>1522095</wp:posOffset>
                </wp:positionH>
                <wp:positionV relativeFrom="paragraph">
                  <wp:posOffset>2571750</wp:posOffset>
                </wp:positionV>
                <wp:extent cx="4314825" cy="352425"/>
                <wp:effectExtent l="0" t="0" r="9525" b="9525"/>
                <wp:wrapNone/>
                <wp:docPr id="4" name="Text Box 4"/>
                <wp:cNvGraphicFramePr/>
                <a:graphic xmlns:a="http://schemas.openxmlformats.org/drawingml/2006/main">
                  <a:graphicData uri="http://schemas.microsoft.com/office/word/2010/wordprocessingShape">
                    <wps:wsp>
                      <wps:cNvSpPr txBox="1"/>
                      <wps:spPr>
                        <a:xfrm>
                          <a:off x="0" y="0"/>
                          <a:ext cx="4314825" cy="352425"/>
                        </a:xfrm>
                        <a:prstGeom prst="rect">
                          <a:avLst/>
                        </a:prstGeom>
                        <a:solidFill>
                          <a:schemeClr val="lt1"/>
                        </a:solidFill>
                        <a:ln w="6350">
                          <a:noFill/>
                        </a:ln>
                      </wps:spPr>
                      <wps:txbx>
                        <w:txbxContent>
                          <w:p w14:paraId="1CE9A7CA" w14:textId="77777777" w:rsidR="00611E8F" w:rsidRDefault="00611E8F" w:rsidP="0090251E">
                            <w:r>
                              <w:t xml:space="preserve">Jurnal </w:t>
                            </w:r>
                            <w:r>
                              <w:rPr>
                                <w:b/>
                                <w:sz w:val="24"/>
                              </w:rPr>
                              <w:t>Skolastik Keperawatan</w:t>
                            </w:r>
                            <w:r>
                              <w:rPr>
                                <w:sz w:val="24"/>
                              </w:rPr>
                              <w:t xml:space="preserve"> </w:t>
                            </w:r>
                            <w:r>
                              <w:t>| Vol. 8, No. 2 | Jul - Dec 2022 |  157</w:t>
                            </w:r>
                          </w:p>
                          <w:p w14:paraId="16B486E0" w14:textId="77777777" w:rsidR="00611E8F" w:rsidRDefault="00611E8F"/>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5372FD17" id="Text Box 4" o:spid="_x0000_s1027" type="#_x0000_t202" style="position:absolute;left:0;text-align:left;margin-left:119.85pt;margin-top:202.5pt;width:339.75pt;height:27.75pt;z-index:25166233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" fillcolor="white [3201]" stroked="f" strokeweight=".5pt">
                <v:textbox>
                  <w:txbxContent>
                    <w:p w14:paraId="1CE9A7CA" w14:textId="77777777" w:rsidR="00611E8F" w:rsidRDefault="00611E8F" w:rsidP="0090251E">
                      <w:r>
                        <w:t xml:space="preserve">Jurnal </w:t>
                      </w:r>
                      <w:r>
                        <w:rPr>
                          <w:b/>
                          <w:sz w:val="24"/>
                        </w:rPr>
                        <w:t>Skolastik Keperawatan</w:t>
                      </w:r>
                      <w:r>
                        <w:rPr>
                          <w:sz w:val="24"/>
                        </w:rPr>
                        <w:t xml:space="preserve"> </w:t>
                      </w:r>
                      <w:r>
                        <w:t>| Vol. 8, No. 2 | Jul - Dec 2022 |  157</w:t>
                      </w:r>
                    </w:p>
                    <w:p w14:paraId="16B486E0" w14:textId="77777777" w:rsidR="00611E8F" w:rsidRDefault="00611E8F"/>
                  </w:txbxContent>
                </v:textbox>
              </v:shape>
            </w:pict>
          </mc:Fallback>
        </mc:AlternateContent>
      </w:r>
      <w:r>
        <w:rPr>
          <w:rFonts w:ascii="Arial" w:hAnsi="Arial" w:cs="Arial"/>
          <w:b/>
          <w:i/>
          <w:noProof/>
          <w:sz w:val="20"/>
          <w:szCs w:val="20"/>
        </w:rPr>
        <mc:AlternateContent>
          <mc:Choice Requires="wps">
            <w:drawing>
              <wp:anchor distT="0" distB="0" distL="114300" distR="114300" simplePos="0" relativeHeight="251661312" behindDoc="0" locked="0" layoutInCell="1" allowOverlap="1" wp14:anchorId="7BBB0A19" wp14:editId="659AFE60">
                <wp:simplePos x="0" y="0"/>
                <wp:positionH relativeFrom="column">
                  <wp:posOffset>4751070</wp:posOffset>
                </wp:positionH>
                <wp:positionV relativeFrom="paragraph">
                  <wp:posOffset>358775</wp:posOffset>
                </wp:positionV>
                <wp:extent cx="1466850" cy="1847850"/>
                <wp:effectExtent l="0" t="0" r="0" b="0"/>
                <wp:wrapNone/>
                <wp:docPr id="3" name="Text Box 3"/>
                <wp:cNvGraphicFramePr/>
                <a:graphic xmlns:a="http://schemas.openxmlformats.org/drawingml/2006/main">
                  <a:graphicData uri="http://schemas.microsoft.com/office/word/2010/wordprocessingShape">
                    <wps:wsp>
                      <wps:cNvSpPr txBox="1"/>
                      <wps:spPr>
                        <a:xfrm>
                          <a:off x="0" y="0"/>
                          <a:ext cx="1466850" cy="1847850"/>
                        </a:xfrm>
                        <a:prstGeom prst="rect">
                          <a:avLst/>
                        </a:prstGeom>
                        <a:solidFill>
                          <a:schemeClr val="lt1"/>
                        </a:solidFill>
                        <a:ln w="6350">
                          <a:noFill/>
                        </a:ln>
                      </wps:spPr>
                      <wps:txbx>
                        <w:txbxContent>
                          <w:p w14:paraId="1BE2CB2A" w14:textId="77777777" w:rsidR="00611E8F" w:rsidRDefault="00611E8F" w:rsidP="0090251E">
                            <w:pPr>
                              <w:spacing w:line="240" w:lineRule="auto"/>
                              <w:contextualSpacing/>
                              <w:jc w:val="right"/>
                              <w:rPr>
                                <w:sz w:val="18"/>
                              </w:rPr>
                            </w:pPr>
                            <w:r>
                              <w:rPr>
                                <w:sz w:val="18"/>
                              </w:rPr>
                              <w:t>JURNAL</w:t>
                            </w:r>
                          </w:p>
                          <w:p w14:paraId="6698D75B" w14:textId="77777777" w:rsidR="00611E8F" w:rsidRDefault="00611E8F" w:rsidP="0090251E">
                            <w:pPr>
                              <w:spacing w:line="240" w:lineRule="auto"/>
                              <w:contextualSpacing/>
                              <w:jc w:val="right"/>
                              <w:rPr>
                                <w:b/>
                                <w:sz w:val="44"/>
                              </w:rPr>
                            </w:pPr>
                            <w:r>
                              <w:rPr>
                                <w:b/>
                                <w:sz w:val="44"/>
                              </w:rPr>
                              <w:t>SKOLASTIK</w:t>
                            </w:r>
                          </w:p>
                          <w:p w14:paraId="108ABABE" w14:textId="77777777" w:rsidR="00611E8F" w:rsidRDefault="00611E8F" w:rsidP="0090251E">
                            <w:pPr>
                              <w:spacing w:line="240" w:lineRule="auto"/>
                              <w:contextualSpacing/>
                              <w:jc w:val="right"/>
                              <w:rPr>
                                <w:b/>
                                <w:sz w:val="28"/>
                              </w:rPr>
                            </w:pPr>
                            <w:r>
                              <w:rPr>
                                <w:b/>
                                <w:sz w:val="28"/>
                              </w:rPr>
                              <w:t>KEPERAWATAN</w:t>
                            </w:r>
                          </w:p>
                          <w:p w14:paraId="352AC817" w14:textId="77777777" w:rsidR="00611E8F" w:rsidRDefault="00611E8F" w:rsidP="0090251E">
                            <w:pPr>
                              <w:spacing w:line="240" w:lineRule="auto"/>
                              <w:contextualSpacing/>
                              <w:jc w:val="right"/>
                              <w:rPr>
                                <w:rFonts w:ascii="Arial" w:hAnsi="Arial" w:cs="Arial"/>
                                <w:sz w:val="18"/>
                              </w:rPr>
                            </w:pPr>
                            <w:r>
                              <w:rPr>
                                <w:rFonts w:ascii="Arial" w:hAnsi="Arial" w:cs="Arial"/>
                                <w:sz w:val="18"/>
                              </w:rPr>
                              <w:t>VOL. 8, NO. 2</w:t>
                            </w:r>
                          </w:p>
                          <w:p w14:paraId="454AF59E" w14:textId="77777777" w:rsidR="00611E8F" w:rsidRDefault="00611E8F" w:rsidP="0090251E">
                            <w:pPr>
                              <w:spacing w:line="240" w:lineRule="auto"/>
                              <w:contextualSpacing/>
                              <w:jc w:val="right"/>
                              <w:rPr>
                                <w:rFonts w:ascii="Arial" w:hAnsi="Arial" w:cs="Arial"/>
                              </w:rPr>
                            </w:pPr>
                            <w:r>
                              <w:rPr>
                                <w:rFonts w:ascii="Arial" w:hAnsi="Arial" w:cs="Arial"/>
                                <w:sz w:val="18"/>
                              </w:rPr>
                              <w:t>Juli-Desember  2022</w:t>
                            </w:r>
                          </w:p>
                          <w:p w14:paraId="67BD9160" w14:textId="77777777" w:rsidR="00611E8F" w:rsidRDefault="00611E8F" w:rsidP="0090251E">
                            <w:pPr>
                              <w:spacing w:line="240" w:lineRule="auto"/>
                              <w:contextualSpacing/>
                              <w:jc w:val="right"/>
                            </w:pPr>
                          </w:p>
                          <w:p w14:paraId="6E7F0E0D" w14:textId="77777777" w:rsidR="00611E8F" w:rsidRDefault="00611E8F" w:rsidP="0090251E">
                            <w:pPr>
                              <w:spacing w:after="0" w:line="240" w:lineRule="auto"/>
                              <w:contextualSpacing/>
                              <w:jc w:val="right"/>
                              <w:rPr>
                                <w:rFonts w:ascii="Arial" w:hAnsi="Arial" w:cs="Arial"/>
                                <w:sz w:val="18"/>
                                <w:szCs w:val="16"/>
                              </w:rPr>
                            </w:pPr>
                            <w:r>
                              <w:rPr>
                                <w:rFonts w:ascii="Arial" w:hAnsi="Arial" w:cs="Arial"/>
                                <w:sz w:val="18"/>
                                <w:szCs w:val="16"/>
                              </w:rPr>
                              <w:t>ISSN: 2443 – 0935</w:t>
                            </w:r>
                          </w:p>
                          <w:p w14:paraId="1B4B046F" w14:textId="77777777" w:rsidR="00611E8F" w:rsidRDefault="00611E8F" w:rsidP="0090251E">
                            <w:pPr>
                              <w:spacing w:after="0" w:line="240" w:lineRule="auto"/>
                              <w:contextualSpacing/>
                              <w:jc w:val="right"/>
                              <w:rPr>
                                <w:rFonts w:ascii="Arial" w:hAnsi="Arial" w:cs="Arial"/>
                                <w:sz w:val="18"/>
                                <w:szCs w:val="16"/>
                              </w:rPr>
                            </w:pPr>
                            <w:r>
                              <w:rPr>
                                <w:rFonts w:ascii="Arial" w:hAnsi="Arial" w:cs="Arial"/>
                                <w:sz w:val="18"/>
                                <w:szCs w:val="16"/>
                              </w:rPr>
                              <w:t>E-ISSN 2443 - 16990</w:t>
                            </w:r>
                          </w:p>
                          <w:p w14:paraId="42663409" w14:textId="77777777" w:rsidR="00611E8F" w:rsidRDefault="00611E8F"/>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BBB0A19" id="Text Box 3" o:spid="_x0000_s1028" type="#_x0000_t202" style="position:absolute;left:0;text-align:left;margin-left:374.1pt;margin-top:28.25pt;width:115.5pt;height:145.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" fillcolor="white [3201]" stroked="f" strokeweight=".5pt">
                <v:textbox>
                  <w:txbxContent>
                    <w:p w14:paraId="1BE2CB2A" w14:textId="77777777" w:rsidR="00611E8F" w:rsidRDefault="00611E8F" w:rsidP="0090251E">
                      <w:pPr>
                        <w:spacing w:line="240" w:lineRule="auto"/>
                        <w:contextualSpacing/>
                        <w:jc w:val="right"/>
                        <w:rPr>
                          <w:sz w:val="18"/>
                        </w:rPr>
                      </w:pPr>
                      <w:r>
                        <w:rPr>
                          <w:sz w:val="18"/>
                        </w:rPr>
                        <w:t>JURNAL</w:t>
                      </w:r>
                    </w:p>
                    <w:p w14:paraId="6698D75B" w14:textId="77777777" w:rsidR="00611E8F" w:rsidRDefault="00611E8F" w:rsidP="0090251E">
                      <w:pPr>
                        <w:spacing w:line="240" w:lineRule="auto"/>
                        <w:contextualSpacing/>
                        <w:jc w:val="right"/>
                        <w:rPr>
                          <w:b/>
                          <w:sz w:val="44"/>
                        </w:rPr>
                      </w:pPr>
                      <w:r>
                        <w:rPr>
                          <w:b/>
                          <w:sz w:val="44"/>
                        </w:rPr>
                        <w:t>SKOLASTIK</w:t>
                      </w:r>
                    </w:p>
                    <w:p w14:paraId="108ABABE" w14:textId="77777777" w:rsidR="00611E8F" w:rsidRDefault="00611E8F" w:rsidP="0090251E">
                      <w:pPr>
                        <w:spacing w:line="240" w:lineRule="auto"/>
                        <w:contextualSpacing/>
                        <w:jc w:val="right"/>
                        <w:rPr>
                          <w:b/>
                          <w:sz w:val="28"/>
                        </w:rPr>
                      </w:pPr>
                      <w:r>
                        <w:rPr>
                          <w:b/>
                          <w:sz w:val="28"/>
                        </w:rPr>
                        <w:t>KEPERAWATAN</w:t>
                      </w:r>
                    </w:p>
                    <w:p w14:paraId="352AC817" w14:textId="77777777" w:rsidR="00611E8F" w:rsidRDefault="00611E8F" w:rsidP="0090251E">
                      <w:pPr>
                        <w:spacing w:line="240" w:lineRule="auto"/>
                        <w:contextualSpacing/>
                        <w:jc w:val="right"/>
                        <w:rPr>
                          <w:rFonts w:ascii="Arial" w:hAnsi="Arial" w:cs="Arial"/>
                          <w:sz w:val="18"/>
                        </w:rPr>
                      </w:pPr>
                      <w:r>
                        <w:rPr>
                          <w:rFonts w:ascii="Arial" w:hAnsi="Arial" w:cs="Arial"/>
                          <w:sz w:val="18"/>
                        </w:rPr>
                        <w:t>VOL. 8, NO. 2</w:t>
                      </w:r>
                    </w:p>
                    <w:p w14:paraId="454AF59E" w14:textId="77777777" w:rsidR="00611E8F" w:rsidRDefault="00611E8F" w:rsidP="0090251E">
                      <w:pPr>
                        <w:spacing w:line="240" w:lineRule="auto"/>
                        <w:contextualSpacing/>
                        <w:jc w:val="right"/>
                        <w:rPr>
                          <w:rFonts w:ascii="Arial" w:hAnsi="Arial" w:cs="Arial"/>
                        </w:rPr>
                      </w:pPr>
                      <w:r>
                        <w:rPr>
                          <w:rFonts w:ascii="Arial" w:hAnsi="Arial" w:cs="Arial"/>
                          <w:sz w:val="18"/>
                        </w:rPr>
                        <w:t>Juli-Desember  2022</w:t>
                      </w:r>
                    </w:p>
                    <w:p w14:paraId="67BD9160" w14:textId="77777777" w:rsidR="00611E8F" w:rsidRDefault="00611E8F" w:rsidP="0090251E">
                      <w:pPr>
                        <w:spacing w:line="240" w:lineRule="auto"/>
                        <w:contextualSpacing/>
                        <w:jc w:val="right"/>
                      </w:pPr>
                    </w:p>
                    <w:p w14:paraId="6E7F0E0D" w14:textId="77777777" w:rsidR="00611E8F" w:rsidRDefault="00611E8F" w:rsidP="0090251E">
                      <w:pPr>
                        <w:spacing w:after="0" w:line="240" w:lineRule="auto"/>
                        <w:contextualSpacing/>
                        <w:jc w:val="right"/>
                        <w:rPr>
                          <w:rFonts w:ascii="Arial" w:hAnsi="Arial" w:cs="Arial"/>
                          <w:sz w:val="18"/>
                          <w:szCs w:val="16"/>
                        </w:rPr>
                      </w:pPr>
                      <w:r>
                        <w:rPr>
                          <w:rFonts w:ascii="Arial" w:hAnsi="Arial" w:cs="Arial"/>
                          <w:sz w:val="18"/>
                          <w:szCs w:val="16"/>
                        </w:rPr>
                        <w:t>ISSN: 2443 – 0935</w:t>
                      </w:r>
                    </w:p>
                    <w:p w14:paraId="1B4B046F" w14:textId="77777777" w:rsidR="00611E8F" w:rsidRDefault="00611E8F" w:rsidP="0090251E">
                      <w:pPr>
                        <w:spacing w:after="0" w:line="240" w:lineRule="auto"/>
                        <w:contextualSpacing/>
                        <w:jc w:val="right"/>
                        <w:rPr>
                          <w:rFonts w:ascii="Arial" w:hAnsi="Arial" w:cs="Arial"/>
                          <w:sz w:val="18"/>
                          <w:szCs w:val="16"/>
                        </w:rPr>
                      </w:pPr>
                      <w:r>
                        <w:rPr>
                          <w:rFonts w:ascii="Arial" w:hAnsi="Arial" w:cs="Arial"/>
                          <w:sz w:val="18"/>
                          <w:szCs w:val="16"/>
                        </w:rPr>
                        <w:t>E-ISSN 2443 - 16990</w:t>
                      </w:r>
                    </w:p>
                    <w:p w14:paraId="42663409" w14:textId="77777777" w:rsidR="00611E8F" w:rsidRDefault="00611E8F"/>
                  </w:txbxContent>
                </v:textbox>
              </v:shape>
            </w:pict>
          </mc:Fallback>
        </mc:AlternateContent>
      </w:r>
      <w:r w:rsidR="00FA3338" w:rsidRPr="00594F0E">
        <w:rPr>
          <w:rFonts w:ascii="Arial" w:hAnsi="Arial" w:cs="Arial"/>
          <w:b/>
          <w:i/>
          <w:sz w:val="20"/>
          <w:szCs w:val="20"/>
        </w:rPr>
        <w:t>Background</w:t>
      </w:r>
      <w:r w:rsidR="00FA3338" w:rsidRPr="00594F0E">
        <w:rPr>
          <w:rFonts w:ascii="Arial" w:hAnsi="Arial" w:cs="Arial"/>
          <w:i/>
          <w:sz w:val="20"/>
          <w:szCs w:val="20"/>
        </w:rPr>
        <w:t xml:space="preserve">: Facing death is the most stressful experience and creates fear and anxiety for nursing students in undergoing clinical practice. This study aims to identify the fear and anxiety experienced by respondents regarding death and dying, both experienced by themselves and others. </w:t>
      </w:r>
      <w:r w:rsidR="00FA3338" w:rsidRPr="00594F0E">
        <w:rPr>
          <w:rFonts w:ascii="Arial" w:hAnsi="Arial" w:cs="Arial"/>
          <w:b/>
          <w:i/>
          <w:sz w:val="20"/>
          <w:szCs w:val="20"/>
        </w:rPr>
        <w:t>Methods</w:t>
      </w:r>
      <w:r w:rsidR="00FA3338" w:rsidRPr="00594F0E">
        <w:rPr>
          <w:rFonts w:ascii="Arial" w:hAnsi="Arial" w:cs="Arial"/>
          <w:i/>
          <w:sz w:val="20"/>
          <w:szCs w:val="20"/>
        </w:rPr>
        <w:t>: This quantitative descriptive study was conducted on 163 nursing students at Universitas Advent Indonesia with a convenie</w:t>
      </w:r>
      <w:r w:rsidR="00BA57AD" w:rsidRPr="00594F0E">
        <w:rPr>
          <w:rFonts w:ascii="Arial" w:hAnsi="Arial" w:cs="Arial"/>
          <w:i/>
          <w:sz w:val="20"/>
          <w:szCs w:val="20"/>
        </w:rPr>
        <w:t>nce sampling technique.</w:t>
      </w:r>
      <w:r w:rsidR="00FA3338" w:rsidRPr="00594F0E">
        <w:rPr>
          <w:rFonts w:ascii="Arial" w:hAnsi="Arial" w:cs="Arial"/>
          <w:i/>
          <w:sz w:val="20"/>
          <w:szCs w:val="20"/>
        </w:rPr>
        <w:t xml:space="preserve"> A</w:t>
      </w:r>
      <w:r w:rsidR="00BA57AD" w:rsidRPr="00594F0E">
        <w:rPr>
          <w:rFonts w:ascii="Arial" w:hAnsi="Arial" w:cs="Arial"/>
          <w:i/>
          <w:sz w:val="20"/>
          <w:szCs w:val="20"/>
        </w:rPr>
        <w:t xml:space="preserve"> </w:t>
      </w:r>
      <w:r w:rsidR="00FA3338" w:rsidRPr="00594F0E">
        <w:rPr>
          <w:rFonts w:ascii="Arial" w:hAnsi="Arial" w:cs="Arial"/>
          <w:i/>
          <w:sz w:val="20"/>
          <w:szCs w:val="20"/>
        </w:rPr>
        <w:t>Revised Collett-Lester Fear of Death Scale questionnaire to measure fear and anxiety about death and dying, both f</w:t>
      </w:r>
      <w:r w:rsidR="00E174EC" w:rsidRPr="00594F0E">
        <w:rPr>
          <w:rFonts w:ascii="Arial" w:hAnsi="Arial" w:cs="Arial"/>
          <w:i/>
          <w:sz w:val="20"/>
          <w:szCs w:val="20"/>
        </w:rPr>
        <w:t xml:space="preserve">or </w:t>
      </w:r>
      <w:r w:rsidR="00BA57AD" w:rsidRPr="00594F0E">
        <w:rPr>
          <w:rFonts w:ascii="Arial" w:hAnsi="Arial" w:cs="Arial"/>
          <w:i/>
          <w:sz w:val="20"/>
          <w:szCs w:val="20"/>
        </w:rPr>
        <w:t xml:space="preserve">self and for others. </w:t>
      </w:r>
      <w:r w:rsidR="00BA57AD" w:rsidRPr="00594F0E">
        <w:rPr>
          <w:rFonts w:ascii="Arial" w:hAnsi="Arial" w:cs="Arial"/>
          <w:b/>
          <w:i/>
          <w:sz w:val="20"/>
          <w:szCs w:val="20"/>
        </w:rPr>
        <w:t>Results:</w:t>
      </w:r>
      <w:r w:rsidR="00BA57AD" w:rsidRPr="00594F0E">
        <w:rPr>
          <w:rFonts w:ascii="Arial" w:hAnsi="Arial" w:cs="Arial"/>
          <w:i/>
          <w:sz w:val="20"/>
          <w:szCs w:val="20"/>
        </w:rPr>
        <w:t xml:space="preserve"> R</w:t>
      </w:r>
      <w:r w:rsidR="00FA3338" w:rsidRPr="00594F0E">
        <w:rPr>
          <w:rFonts w:ascii="Arial" w:hAnsi="Arial" w:cs="Arial"/>
          <w:i/>
          <w:sz w:val="20"/>
          <w:szCs w:val="20"/>
        </w:rPr>
        <w:t>anked</w:t>
      </w:r>
      <w:r w:rsidR="00BA57AD" w:rsidRPr="00594F0E">
        <w:rPr>
          <w:rFonts w:ascii="Arial" w:hAnsi="Arial" w:cs="Arial"/>
          <w:i/>
          <w:sz w:val="20"/>
          <w:szCs w:val="20"/>
        </w:rPr>
        <w:t xml:space="preserve"> of the grea</w:t>
      </w:r>
      <w:r w:rsidR="00E174EC" w:rsidRPr="00594F0E">
        <w:rPr>
          <w:rFonts w:ascii="Arial" w:hAnsi="Arial" w:cs="Arial"/>
          <w:i/>
          <w:sz w:val="20"/>
          <w:szCs w:val="20"/>
        </w:rPr>
        <w:t>te</w:t>
      </w:r>
      <w:r w:rsidR="005E2BF0" w:rsidRPr="00594F0E">
        <w:rPr>
          <w:rFonts w:ascii="Arial" w:hAnsi="Arial" w:cs="Arial"/>
          <w:i/>
          <w:sz w:val="20"/>
          <w:szCs w:val="20"/>
        </w:rPr>
        <w:t>st fear was: 1).</w:t>
      </w:r>
      <w:r w:rsidR="00FA3338" w:rsidRPr="00594F0E">
        <w:rPr>
          <w:rFonts w:ascii="Arial" w:hAnsi="Arial" w:cs="Arial"/>
          <w:i/>
          <w:sz w:val="20"/>
          <w:szCs w:val="20"/>
        </w:rPr>
        <w:t xml:space="preserve"> </w:t>
      </w:r>
      <w:r w:rsidR="005E2BF0" w:rsidRPr="00594F0E">
        <w:rPr>
          <w:rFonts w:ascii="Arial" w:hAnsi="Arial" w:cs="Arial"/>
          <w:i/>
          <w:sz w:val="20"/>
          <w:szCs w:val="20"/>
        </w:rPr>
        <w:t>D</w:t>
      </w:r>
      <w:r w:rsidR="00FA3338" w:rsidRPr="00594F0E">
        <w:rPr>
          <w:rFonts w:ascii="Arial" w:hAnsi="Arial" w:cs="Arial"/>
          <w:i/>
          <w:sz w:val="20"/>
          <w:szCs w:val="20"/>
        </w:rPr>
        <w:t>eath</w:t>
      </w:r>
      <w:r w:rsidR="005E2BF0" w:rsidRPr="00594F0E">
        <w:rPr>
          <w:rFonts w:ascii="Arial" w:hAnsi="Arial" w:cs="Arial"/>
          <w:i/>
          <w:sz w:val="20"/>
          <w:szCs w:val="20"/>
        </w:rPr>
        <w:t xml:space="preserve"> of others (mean 26.48); 2). D</w:t>
      </w:r>
      <w:r w:rsidR="00FA3338" w:rsidRPr="00594F0E">
        <w:rPr>
          <w:rFonts w:ascii="Arial" w:hAnsi="Arial" w:cs="Arial"/>
          <w:i/>
          <w:sz w:val="20"/>
          <w:szCs w:val="20"/>
        </w:rPr>
        <w:t xml:space="preserve">ying </w:t>
      </w:r>
      <w:r w:rsidR="005E2BF0" w:rsidRPr="00594F0E">
        <w:rPr>
          <w:rFonts w:ascii="Arial" w:hAnsi="Arial" w:cs="Arial"/>
          <w:i/>
          <w:sz w:val="20"/>
          <w:szCs w:val="20"/>
        </w:rPr>
        <w:t xml:space="preserve">of </w:t>
      </w:r>
      <w:r w:rsidR="00BA57AD" w:rsidRPr="00594F0E">
        <w:rPr>
          <w:rFonts w:ascii="Arial" w:hAnsi="Arial" w:cs="Arial"/>
          <w:i/>
          <w:sz w:val="20"/>
          <w:szCs w:val="20"/>
        </w:rPr>
        <w:t xml:space="preserve">self </w:t>
      </w:r>
      <w:r w:rsidR="00FA3338" w:rsidRPr="00594F0E">
        <w:rPr>
          <w:rFonts w:ascii="Arial" w:hAnsi="Arial" w:cs="Arial"/>
          <w:i/>
          <w:sz w:val="20"/>
          <w:szCs w:val="20"/>
        </w:rPr>
        <w:t>(</w:t>
      </w:r>
      <w:r w:rsidR="005E2BF0" w:rsidRPr="00594F0E">
        <w:rPr>
          <w:rFonts w:ascii="Arial" w:hAnsi="Arial" w:cs="Arial"/>
          <w:i/>
          <w:sz w:val="20"/>
          <w:szCs w:val="20"/>
        </w:rPr>
        <w:t>mean 25.33); 3). D</w:t>
      </w:r>
      <w:r w:rsidR="00FA3338" w:rsidRPr="00594F0E">
        <w:rPr>
          <w:rFonts w:ascii="Arial" w:hAnsi="Arial" w:cs="Arial"/>
          <w:i/>
          <w:sz w:val="20"/>
          <w:szCs w:val="20"/>
        </w:rPr>
        <w:t>ying</w:t>
      </w:r>
      <w:r w:rsidR="00BA57AD" w:rsidRPr="00594F0E">
        <w:rPr>
          <w:rFonts w:ascii="Arial" w:hAnsi="Arial" w:cs="Arial"/>
          <w:i/>
          <w:sz w:val="20"/>
          <w:szCs w:val="20"/>
        </w:rPr>
        <w:t xml:space="preserve"> of others</w:t>
      </w:r>
      <w:r w:rsidR="00FA3338" w:rsidRPr="00594F0E">
        <w:rPr>
          <w:rFonts w:ascii="Arial" w:hAnsi="Arial" w:cs="Arial"/>
          <w:i/>
          <w:sz w:val="20"/>
          <w:szCs w:val="20"/>
        </w:rPr>
        <w:t xml:space="preserve"> (mean 24.42</w:t>
      </w:r>
      <w:r w:rsidR="005E2BF0" w:rsidRPr="00594F0E">
        <w:rPr>
          <w:rFonts w:ascii="Arial" w:hAnsi="Arial" w:cs="Arial"/>
          <w:i/>
          <w:sz w:val="20"/>
          <w:szCs w:val="20"/>
        </w:rPr>
        <w:t>); and 4). D</w:t>
      </w:r>
      <w:r w:rsidR="00FA3338" w:rsidRPr="00594F0E">
        <w:rPr>
          <w:rFonts w:ascii="Arial" w:hAnsi="Arial" w:cs="Arial"/>
          <w:i/>
          <w:sz w:val="20"/>
          <w:szCs w:val="20"/>
        </w:rPr>
        <w:t>eath</w:t>
      </w:r>
      <w:r w:rsidR="005E2BF0" w:rsidRPr="00594F0E">
        <w:rPr>
          <w:rFonts w:ascii="Arial" w:hAnsi="Arial" w:cs="Arial"/>
          <w:i/>
          <w:sz w:val="20"/>
          <w:szCs w:val="20"/>
        </w:rPr>
        <w:t xml:space="preserve"> of self</w:t>
      </w:r>
      <w:r w:rsidR="00FA3338" w:rsidRPr="00594F0E">
        <w:rPr>
          <w:rFonts w:ascii="Arial" w:hAnsi="Arial" w:cs="Arial"/>
          <w:i/>
          <w:sz w:val="20"/>
          <w:szCs w:val="20"/>
        </w:rPr>
        <w:t xml:space="preserve"> (me</w:t>
      </w:r>
      <w:r w:rsidR="00BA57AD" w:rsidRPr="00594F0E">
        <w:rPr>
          <w:rFonts w:ascii="Arial" w:hAnsi="Arial" w:cs="Arial"/>
          <w:i/>
          <w:sz w:val="20"/>
          <w:szCs w:val="20"/>
        </w:rPr>
        <w:t>an 22.43). The biggest fear</w:t>
      </w:r>
      <w:r w:rsidR="005E2BF0" w:rsidRPr="00594F0E">
        <w:rPr>
          <w:rFonts w:ascii="Arial" w:hAnsi="Arial" w:cs="Arial"/>
          <w:i/>
          <w:sz w:val="20"/>
          <w:szCs w:val="20"/>
        </w:rPr>
        <w:t xml:space="preserve"> related to death of self was</w:t>
      </w:r>
      <w:r w:rsidR="00157291" w:rsidRPr="00594F0E">
        <w:rPr>
          <w:rFonts w:ascii="Arial" w:hAnsi="Arial" w:cs="Arial"/>
          <w:i/>
          <w:sz w:val="20"/>
          <w:szCs w:val="20"/>
        </w:rPr>
        <w:t xml:space="preserve"> dying</w:t>
      </w:r>
      <w:r w:rsidR="00FA3338" w:rsidRPr="00594F0E">
        <w:rPr>
          <w:rFonts w:ascii="Arial" w:hAnsi="Arial" w:cs="Arial"/>
          <w:i/>
          <w:sz w:val="20"/>
          <w:szCs w:val="20"/>
        </w:rPr>
        <w:t xml:space="preserve"> young (me</w:t>
      </w:r>
      <w:r w:rsidR="00BA57AD" w:rsidRPr="00594F0E">
        <w:rPr>
          <w:rFonts w:ascii="Arial" w:hAnsi="Arial" w:cs="Arial"/>
          <w:i/>
          <w:sz w:val="20"/>
          <w:szCs w:val="20"/>
        </w:rPr>
        <w:t>an 3.79). The b</w:t>
      </w:r>
      <w:r w:rsidR="005E2BF0" w:rsidRPr="00594F0E">
        <w:rPr>
          <w:rFonts w:ascii="Arial" w:hAnsi="Arial" w:cs="Arial"/>
          <w:i/>
          <w:sz w:val="20"/>
          <w:szCs w:val="20"/>
        </w:rPr>
        <w:t>iggest fear related to dying of self was suffering of</w:t>
      </w:r>
      <w:r w:rsidR="00AB136D" w:rsidRPr="00594F0E">
        <w:rPr>
          <w:rFonts w:ascii="Arial" w:hAnsi="Arial" w:cs="Arial"/>
          <w:i/>
          <w:sz w:val="20"/>
          <w:szCs w:val="20"/>
        </w:rPr>
        <w:t xml:space="preserve"> pain involved in dying </w:t>
      </w:r>
      <w:r w:rsidR="00FA3338" w:rsidRPr="00594F0E">
        <w:rPr>
          <w:rFonts w:ascii="Arial" w:hAnsi="Arial" w:cs="Arial"/>
          <w:i/>
          <w:sz w:val="20"/>
          <w:szCs w:val="20"/>
        </w:rPr>
        <w:t xml:space="preserve">(mean 4.04). The </w:t>
      </w:r>
      <w:r w:rsidR="00AB136D" w:rsidRPr="00594F0E">
        <w:rPr>
          <w:rFonts w:ascii="Arial" w:hAnsi="Arial" w:cs="Arial"/>
          <w:i/>
          <w:sz w:val="20"/>
          <w:szCs w:val="20"/>
        </w:rPr>
        <w:t>biggest fear</w:t>
      </w:r>
      <w:r w:rsidR="00BA57AD" w:rsidRPr="00594F0E">
        <w:rPr>
          <w:rFonts w:ascii="Arial" w:hAnsi="Arial" w:cs="Arial"/>
          <w:i/>
          <w:sz w:val="20"/>
          <w:szCs w:val="20"/>
        </w:rPr>
        <w:t xml:space="preserve"> </w:t>
      </w:r>
      <w:r w:rsidR="005E2BF0" w:rsidRPr="00594F0E">
        <w:rPr>
          <w:rFonts w:ascii="Arial" w:hAnsi="Arial" w:cs="Arial"/>
          <w:i/>
          <w:sz w:val="20"/>
          <w:szCs w:val="20"/>
        </w:rPr>
        <w:t>related to death of others was</w:t>
      </w:r>
      <w:r w:rsidR="00FA3338" w:rsidRPr="00594F0E">
        <w:rPr>
          <w:rFonts w:ascii="Arial" w:hAnsi="Arial" w:cs="Arial"/>
          <w:i/>
          <w:sz w:val="20"/>
          <w:szCs w:val="20"/>
        </w:rPr>
        <w:t xml:space="preserve"> losing someone close </w:t>
      </w:r>
      <w:r w:rsidR="00157291" w:rsidRPr="00594F0E">
        <w:rPr>
          <w:rFonts w:ascii="Arial" w:hAnsi="Arial" w:cs="Arial"/>
          <w:i/>
          <w:sz w:val="20"/>
          <w:szCs w:val="20"/>
        </w:rPr>
        <w:t xml:space="preserve">to you </w:t>
      </w:r>
      <w:r w:rsidR="00FA3338" w:rsidRPr="00594F0E">
        <w:rPr>
          <w:rFonts w:ascii="Arial" w:hAnsi="Arial" w:cs="Arial"/>
          <w:i/>
          <w:sz w:val="20"/>
          <w:szCs w:val="20"/>
        </w:rPr>
        <w:t>(mean</w:t>
      </w:r>
      <w:r w:rsidR="00AB136D" w:rsidRPr="00594F0E">
        <w:rPr>
          <w:rFonts w:ascii="Arial" w:hAnsi="Arial" w:cs="Arial"/>
          <w:i/>
          <w:sz w:val="20"/>
          <w:szCs w:val="20"/>
        </w:rPr>
        <w:t xml:space="preserve"> 4.35).</w:t>
      </w:r>
      <w:r w:rsidR="005E2BF0" w:rsidRPr="00594F0E">
        <w:rPr>
          <w:rFonts w:ascii="Arial" w:hAnsi="Arial" w:cs="Arial"/>
          <w:i/>
          <w:sz w:val="20"/>
          <w:szCs w:val="20"/>
        </w:rPr>
        <w:t xml:space="preserve"> The biggest fear relate</w:t>
      </w:r>
      <w:r w:rsidR="00AB136D" w:rsidRPr="00594F0E">
        <w:rPr>
          <w:rFonts w:ascii="Arial" w:hAnsi="Arial" w:cs="Arial"/>
          <w:i/>
          <w:sz w:val="20"/>
          <w:szCs w:val="20"/>
        </w:rPr>
        <w:t>d to dying of others</w:t>
      </w:r>
      <w:r w:rsidR="005E2BF0" w:rsidRPr="00594F0E">
        <w:rPr>
          <w:rFonts w:ascii="Arial" w:hAnsi="Arial" w:cs="Arial"/>
          <w:i/>
          <w:sz w:val="20"/>
          <w:szCs w:val="20"/>
        </w:rPr>
        <w:t xml:space="preserve"> was</w:t>
      </w:r>
      <w:r w:rsidR="00157291" w:rsidRPr="00594F0E">
        <w:rPr>
          <w:rFonts w:ascii="Arial" w:hAnsi="Arial" w:cs="Arial"/>
          <w:i/>
          <w:sz w:val="20"/>
          <w:szCs w:val="20"/>
        </w:rPr>
        <w:t xml:space="preserve"> watch</w:t>
      </w:r>
      <w:r w:rsidR="00AB136D" w:rsidRPr="00594F0E">
        <w:rPr>
          <w:rFonts w:ascii="Arial" w:hAnsi="Arial" w:cs="Arial"/>
          <w:i/>
          <w:sz w:val="20"/>
          <w:szCs w:val="20"/>
        </w:rPr>
        <w:t xml:space="preserve">ing the person suffer from pain </w:t>
      </w:r>
      <w:r w:rsidR="00FA3338" w:rsidRPr="00594F0E">
        <w:rPr>
          <w:rFonts w:ascii="Arial" w:hAnsi="Arial" w:cs="Arial"/>
          <w:i/>
          <w:sz w:val="20"/>
          <w:szCs w:val="20"/>
        </w:rPr>
        <w:t xml:space="preserve">(mean: 4.13). </w:t>
      </w:r>
      <w:r w:rsidR="00FA3338" w:rsidRPr="00594F0E">
        <w:rPr>
          <w:rFonts w:ascii="Arial" w:hAnsi="Arial" w:cs="Arial"/>
          <w:b/>
          <w:i/>
          <w:sz w:val="20"/>
          <w:szCs w:val="20"/>
        </w:rPr>
        <w:t>Discussion</w:t>
      </w:r>
      <w:r w:rsidR="00FA3338" w:rsidRPr="00594F0E">
        <w:rPr>
          <w:rFonts w:ascii="Arial" w:hAnsi="Arial" w:cs="Arial"/>
          <w:i/>
          <w:sz w:val="20"/>
          <w:szCs w:val="20"/>
        </w:rPr>
        <w:t xml:space="preserve">: Nursing education plays a key role in preparing future nurses to deal </w:t>
      </w:r>
      <w:r>
        <w:rPr>
          <w:rFonts w:ascii="Arial" w:hAnsi="Arial" w:cs="Arial"/>
          <w:i/>
          <w:noProof/>
          <w:sz w:val="20"/>
          <w:szCs w:val="20"/>
        </w:rPr>
        <w:lastRenderedPageBreak/>
        <mc:AlternateContent>
          <mc:Choice Requires="wps">
            <w:drawing>
              <wp:anchor distT="0" distB="0" distL="114300" distR="114300" simplePos="0" relativeHeight="251663360" behindDoc="0" locked="0" layoutInCell="1" allowOverlap="1" wp14:anchorId="09453FB0" wp14:editId="5A7A20E2">
                <wp:simplePos x="0" y="0"/>
                <wp:positionH relativeFrom="column">
                  <wp:posOffset>-30480</wp:posOffset>
                </wp:positionH>
                <wp:positionV relativeFrom="paragraph">
                  <wp:posOffset>-651510</wp:posOffset>
                </wp:positionV>
                <wp:extent cx="3305175" cy="285750"/>
                <wp:effectExtent l="0" t="0" r="9525" b="0"/>
                <wp:wrapNone/>
                <wp:docPr id="5" name="Text Box 5"/>
                <wp:cNvGraphicFramePr/>
                <a:graphic xmlns:a="http://schemas.openxmlformats.org/drawingml/2006/main">
                  <a:graphicData uri="http://schemas.microsoft.com/office/word/2010/wordprocessingShape">
                    <wps:wsp>
                      <wps:cNvSpPr txBox="1"/>
                      <wps:spPr>
                        <a:xfrm>
                          <a:off x="0" y="0"/>
                          <a:ext cx="3305175" cy="285750"/>
                        </a:xfrm>
                        <a:prstGeom prst="rect">
                          <a:avLst/>
                        </a:prstGeom>
                        <a:solidFill>
                          <a:schemeClr val="lt1"/>
                        </a:solidFill>
                        <a:ln w="6350">
                          <a:noFill/>
                        </a:ln>
                      </wps:spPr>
                      <wps:txbx>
                        <w:txbxContent>
                          <w:p w14:paraId="26BD0525" w14:textId="77777777" w:rsidR="00611E8F" w:rsidRPr="00CE43BF" w:rsidRDefault="00611E8F" w:rsidP="0090251E">
                            <w:pPr>
                              <w:spacing w:after="0" w:line="240" w:lineRule="auto"/>
                              <w:contextualSpacing/>
                              <w:rPr>
                                <w:rFonts w:ascii="Arial" w:hAnsi="Arial" w:cs="Arial"/>
                                <w:i/>
                                <w:sz w:val="16"/>
                                <w:szCs w:val="16"/>
                              </w:rPr>
                            </w:pPr>
                            <w:r w:rsidRPr="00CE43BF">
                              <w:rPr>
                                <w:rFonts w:ascii="Arial" w:hAnsi="Arial" w:cs="Arial"/>
                                <w:i/>
                                <w:sz w:val="16"/>
                                <w:szCs w:val="16"/>
                              </w:rPr>
                              <w:t xml:space="preserve">Rasa Takut Terhadap Kematian </w:t>
                            </w:r>
                            <w:r>
                              <w:rPr>
                                <w:rFonts w:ascii="Arial" w:hAnsi="Arial" w:cs="Arial"/>
                                <w:i/>
                                <w:sz w:val="16"/>
                                <w:szCs w:val="16"/>
                              </w:rPr>
                              <w:t>d</w:t>
                            </w:r>
                            <w:r w:rsidRPr="00CE43BF">
                              <w:rPr>
                                <w:rFonts w:ascii="Arial" w:hAnsi="Arial" w:cs="Arial"/>
                                <w:i/>
                                <w:sz w:val="16"/>
                                <w:szCs w:val="16"/>
                              </w:rPr>
                              <w:t>i</w:t>
                            </w:r>
                            <w:r>
                              <w:rPr>
                                <w:rFonts w:ascii="Arial" w:hAnsi="Arial" w:cs="Arial"/>
                                <w:i/>
                                <w:sz w:val="16"/>
                                <w:szCs w:val="16"/>
                              </w:rPr>
                              <w:t xml:space="preserve"> A</w:t>
                            </w:r>
                            <w:r w:rsidRPr="00CE43BF">
                              <w:rPr>
                                <w:rFonts w:ascii="Arial" w:hAnsi="Arial" w:cs="Arial"/>
                                <w:i/>
                                <w:sz w:val="16"/>
                                <w:szCs w:val="16"/>
                              </w:rPr>
                              <w:t>ntara Mahasiswa Keperawatan</w:t>
                            </w:r>
                          </w:p>
                          <w:p w14:paraId="000A6079" w14:textId="77777777" w:rsidR="00611E8F" w:rsidRDefault="00611E8F"/>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09453FB0" id="Text Box 5" o:spid="_x0000_s1029" type="#_x0000_t202" style="position:absolute;left:0;text-align:left;margin-left:-2.4pt;margin-top:-51.3pt;width:260.25pt;height:22.5pt;z-index:25166336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" fillcolor="white [3201]" stroked="f" strokeweight=".5pt">
                <v:textbox>
                  <w:txbxContent>
                    <w:p w14:paraId="26BD0525" w14:textId="77777777" w:rsidR="00611E8F" w:rsidRPr="00CE43BF" w:rsidRDefault="00611E8F" w:rsidP="0090251E">
                      <w:pPr>
                        <w:spacing w:after="0" w:line="240" w:lineRule="auto"/>
                        <w:contextualSpacing/>
                        <w:rPr>
                          <w:rFonts w:ascii="Arial" w:hAnsi="Arial" w:cs="Arial"/>
                          <w:i/>
                          <w:sz w:val="16"/>
                          <w:szCs w:val="16"/>
                        </w:rPr>
                      </w:pPr>
                      <w:r w:rsidRPr="00CE43BF">
                        <w:rPr>
                          <w:rFonts w:ascii="Arial" w:hAnsi="Arial" w:cs="Arial"/>
                          <w:i/>
                          <w:sz w:val="16"/>
                          <w:szCs w:val="16"/>
                        </w:rPr>
                        <w:t xml:space="preserve">Rasa Takut Terhadap Kematian </w:t>
                      </w:r>
                      <w:r>
                        <w:rPr>
                          <w:rFonts w:ascii="Arial" w:hAnsi="Arial" w:cs="Arial"/>
                          <w:i/>
                          <w:sz w:val="16"/>
                          <w:szCs w:val="16"/>
                        </w:rPr>
                        <w:t>d</w:t>
                      </w:r>
                      <w:r w:rsidRPr="00CE43BF">
                        <w:rPr>
                          <w:rFonts w:ascii="Arial" w:hAnsi="Arial" w:cs="Arial"/>
                          <w:i/>
                          <w:sz w:val="16"/>
                          <w:szCs w:val="16"/>
                        </w:rPr>
                        <w:t>i</w:t>
                      </w:r>
                      <w:r>
                        <w:rPr>
                          <w:rFonts w:ascii="Arial" w:hAnsi="Arial" w:cs="Arial"/>
                          <w:i/>
                          <w:sz w:val="16"/>
                          <w:szCs w:val="16"/>
                        </w:rPr>
                        <w:t xml:space="preserve"> A</w:t>
                      </w:r>
                      <w:r w:rsidRPr="00CE43BF">
                        <w:rPr>
                          <w:rFonts w:ascii="Arial" w:hAnsi="Arial" w:cs="Arial"/>
                          <w:i/>
                          <w:sz w:val="16"/>
                          <w:szCs w:val="16"/>
                        </w:rPr>
                        <w:t>ntara Mahasiswa Keperawatan</w:t>
                      </w:r>
                    </w:p>
                    <w:p w14:paraId="000A6079" w14:textId="77777777" w:rsidR="00611E8F" w:rsidRDefault="00611E8F"/>
                  </w:txbxContent>
                </v:textbox>
              </v:shape>
            </w:pict>
          </mc:Fallback>
        </mc:AlternateContent>
      </w:r>
      <w:r w:rsidR="00FA3338" w:rsidRPr="00594F0E">
        <w:rPr>
          <w:rFonts w:ascii="Arial" w:hAnsi="Arial" w:cs="Arial"/>
          <w:i/>
          <w:sz w:val="20"/>
          <w:szCs w:val="20"/>
        </w:rPr>
        <w:t>with dying patients. It is therefore important to provide special psychological or educational support to overcome the fear of death.</w:t>
      </w:r>
    </w:p>
    <w:p w14:paraId="7EAE38C9" w14:textId="77777777" w:rsidR="00FA3338" w:rsidRPr="00594F0E" w:rsidRDefault="00FA3338" w:rsidP="00594F0E">
      <w:pPr>
        <w:pStyle w:val="NoSpacing"/>
        <w:ind w:right="1467"/>
        <w:contextualSpacing/>
        <w:jc w:val="both"/>
        <w:rPr>
          <w:rFonts w:ascii="Arial" w:hAnsi="Arial" w:cs="Arial"/>
          <w:i/>
          <w:sz w:val="20"/>
          <w:szCs w:val="20"/>
        </w:rPr>
      </w:pPr>
    </w:p>
    <w:p w14:paraId="7CC57CD7" w14:textId="77777777" w:rsidR="00FA3338" w:rsidRPr="00594F0E" w:rsidRDefault="00FA3338" w:rsidP="00594F0E">
      <w:pPr>
        <w:pStyle w:val="NoSpacing"/>
        <w:ind w:right="1467"/>
        <w:contextualSpacing/>
        <w:jc w:val="both"/>
        <w:rPr>
          <w:rFonts w:ascii="Arial" w:hAnsi="Arial" w:cs="Arial"/>
          <w:i/>
          <w:sz w:val="20"/>
          <w:szCs w:val="20"/>
        </w:rPr>
      </w:pPr>
      <w:r w:rsidRPr="00594F0E">
        <w:rPr>
          <w:rFonts w:ascii="Arial" w:hAnsi="Arial" w:cs="Arial"/>
          <w:b/>
          <w:i/>
          <w:sz w:val="20"/>
          <w:szCs w:val="20"/>
        </w:rPr>
        <w:t>Keywords</w:t>
      </w:r>
      <w:r w:rsidRPr="00594F0E">
        <w:rPr>
          <w:rFonts w:ascii="Arial" w:hAnsi="Arial" w:cs="Arial"/>
          <w:i/>
          <w:sz w:val="20"/>
          <w:szCs w:val="20"/>
        </w:rPr>
        <w:t xml:space="preserve">: Death, </w:t>
      </w:r>
      <w:r w:rsidR="00912E7F" w:rsidRPr="00594F0E">
        <w:rPr>
          <w:rFonts w:ascii="Arial" w:hAnsi="Arial" w:cs="Arial"/>
          <w:i/>
          <w:sz w:val="20"/>
          <w:szCs w:val="20"/>
        </w:rPr>
        <w:t>fear, nursing students</w:t>
      </w:r>
    </w:p>
    <w:p w14:paraId="3F532DD4" w14:textId="77777777" w:rsidR="00B20485" w:rsidRPr="00E97092" w:rsidRDefault="00B20485" w:rsidP="00E97092">
      <w:pPr>
        <w:pStyle w:val="NoSpacing"/>
        <w:contextualSpacing/>
        <w:jc w:val="both"/>
        <w:rPr>
          <w:rFonts w:ascii="Arial" w:hAnsi="Arial" w:cs="Arial"/>
        </w:rPr>
      </w:pPr>
    </w:p>
    <w:p w14:paraId="7512033E" w14:textId="77777777" w:rsidR="00E678E3" w:rsidRPr="00E97092" w:rsidRDefault="00E678E3" w:rsidP="00E97092">
      <w:pPr>
        <w:pStyle w:val="NoSpacing"/>
        <w:contextualSpacing/>
        <w:jc w:val="both"/>
        <w:rPr>
          <w:rFonts w:ascii="Arial" w:hAnsi="Arial" w:cs="Arial"/>
        </w:rPr>
      </w:pPr>
    </w:p>
    <w:p w14:paraId="4F134A93" w14:textId="77777777" w:rsidR="00305F9B" w:rsidRPr="00E97092" w:rsidRDefault="00305F9B" w:rsidP="00E97092">
      <w:pPr>
        <w:pStyle w:val="NoSpacing"/>
        <w:contextualSpacing/>
        <w:rPr>
          <w:rFonts w:ascii="Arial" w:hAnsi="Arial" w:cs="Arial"/>
          <w:b/>
        </w:rPr>
        <w:sectPr w:rsidR="00305F9B" w:rsidRPr="00E97092" w:rsidSect="00305F9B">
          <w:pgSz w:w="12240" w:h="15840"/>
          <w:pgMar w:top="1701" w:right="1701" w:bottom="1701" w:left="2268" w:header="720" w:footer="720" w:gutter="0"/>
          <w:cols w:space="720"/>
          <w:docGrid w:linePitch="360"/>
        </w:sectPr>
      </w:pPr>
    </w:p>
    <w:p w14:paraId="3220B65B" w14:textId="77777777" w:rsidR="00E678E3" w:rsidRPr="00E97092" w:rsidRDefault="00CB0647" w:rsidP="00E97092">
      <w:pPr>
        <w:pStyle w:val="NoSpacing"/>
        <w:contextualSpacing/>
        <w:rPr>
          <w:rFonts w:ascii="Arial" w:hAnsi="Arial" w:cs="Arial"/>
          <w:b/>
        </w:rPr>
      </w:pPr>
      <w:r w:rsidRPr="00E97092">
        <w:rPr>
          <w:rFonts w:ascii="Arial" w:hAnsi="Arial" w:cs="Arial"/>
          <w:b/>
        </w:rPr>
        <w:lastRenderedPageBreak/>
        <w:t>PENDAHULUAN</w:t>
      </w:r>
    </w:p>
    <w:p w14:paraId="2BA5795C" w14:textId="77777777" w:rsidR="00046351" w:rsidRPr="00E97092" w:rsidRDefault="00046351" w:rsidP="00E97092">
      <w:pPr>
        <w:pStyle w:val="NoSpacing"/>
        <w:contextualSpacing/>
        <w:jc w:val="both"/>
        <w:rPr>
          <w:rFonts w:ascii="Arial" w:hAnsi="Arial" w:cs="Arial"/>
        </w:rPr>
      </w:pPr>
      <w:r w:rsidRPr="00E97092">
        <w:rPr>
          <w:rFonts w:ascii="Arial" w:hAnsi="Arial" w:cs="Arial"/>
        </w:rPr>
        <w:t>Kematian adalah bagian yang tak terpisahkan dari kehidupan manusia. Namun memikirkan tentang kematian tetap saja menimbulkan rasa takut dan cemas. Takut terhadap kematian adalah hal yang umum terjadi pada manusia walaupun derajat ketakutan ini berbeda beda pada setiap orang. Perasaan cemas dan takut ini dirasakan oleh semua orang dari berbagai usia dan berbagai profesi tak terkecuali profesi perawat dan juga mahasiswa keperawatan</w:t>
      </w:r>
      <w:r w:rsidR="00B37A66" w:rsidRPr="00E97092">
        <w:rPr>
          <w:rFonts w:ascii="Arial" w:hAnsi="Arial" w:cs="Arial"/>
        </w:rPr>
        <w:t xml:space="preserve">  </w:t>
      </w:r>
      <w:r w:rsidR="00EA6808" w:rsidRPr="00E97092">
        <w:rPr>
          <w:rFonts w:ascii="Arial" w:hAnsi="Arial" w:cs="Arial"/>
        </w:rPr>
        <w:fldChar w:fldCharType="begin" w:fldLock="1"/>
      </w:r>
      <w:r w:rsidR="00EA6808" w:rsidRPr="00E97092">
        <w:rPr>
          <w:rFonts w:ascii="Arial" w:hAnsi="Arial" w:cs="Arial"/>
        </w:rPr>
        <w:instrText>ADDIN CSL_CITATION {"citationItems":[{"id":"ITEM-1","itemData":{"DOI":"10.1016/J.NEPR.2021.103175","ISSN":"1471-5953","abstract":"Aim: Taking a corpus of nursing students enrolled in the 2017−2021 nursing degree, we aim to analyse how students' levels of resilience and fear of death evolve in the first three years of the degree and whether there are differences between students based on age and gender. In addition, we aim to describe the relationship between resilience and fear of death. Background: Throughout their training, nursing students will encounter situations of grief and death that may generate reactions of rejection, anxiety and emotional imbalance. Recognising and controlling these emotions through specialised training in end-of-life care and fostering resilience is essential. Design: Comparative, correlational and longitudinal study. Methods: Our corpus comprised 100 nursing students who were followed through the first three years of their training. Data were collected using a sociodemographic questionnaire, the Collet-Lester Fear of Death Scale and the Resilience Scale. Results: The corpus reported medium-high levels of fear of death overall. Patterns were similar for all academic years: fear of other people's death was invariably the highest scoring subscale; and while individual dimensions of the Collet-Lester scale correlated directly and significantly with each other they were found to be inversely related to student age. High levels of resilience were recorded and were highest in the final year. Conclusions: In this sample of student nurses, fear of death and resilience do not appear to be related to each other. Nursing education must include training specifically targeted at increasing levels of resilience and decreasing fear of death to improve end-of-life care.","author":[{"dropping-particle":"","family":"Fernández-Martínez","given":"Elena","non-dropping-particle":"","parse-names":false,"suffix":""},{"dropping-particle":"","family":"Martín-Pérez","given":"Isabel","non-dropping-particle":"","parse-names":false,"suffix":""},{"dropping-particle":"","family":"Liébana-Presa","given":"Cristina","non-dropping-particle":"","parse-names":false,"suffix":""},{"dropping-particle":"","family":"Martínez-Fernández","given":"MCristina C.","non-dropping-particle":"","parse-names":false,"suffix":""},{"dropping-particle":"","family":"López-Alonso","given":"Ana Isabel","non-dropping-particle":"","parse-names":false,"suffix":""}],"container-title":"Nurse Education in Practice","id":"ITEM-1","issued":{"date-parts":[["2021","8","1"]]},"page":"103175","publisher":"Churchill Livingstone","title":"Fear of death and its relationship to resilience in nursing students: A longitudinal study","type":"article-journal","volume":"55"},"uris":["http://www.mendeley.com/documents/?uuid=31570b06-670a-318a-acd7-337b5bfe7b06"]}],"mendeley":{"formattedCitation":"(Fernández-Martínez et al., 2021)","plainTextFormattedCitation":"(Fernández-Martínez et al., 2021)","previouslyFormattedCitation":"(Fernández-Martínez et al., 2021)"},"properties":{"noteIndex":0},"schema":"https://github.com/citation-style-language/schema/raw/master/csl-citation.json"}</w:instrText>
      </w:r>
      <w:r w:rsidR="00EA6808" w:rsidRPr="00E97092">
        <w:rPr>
          <w:rFonts w:ascii="Arial" w:hAnsi="Arial" w:cs="Arial"/>
        </w:rPr>
        <w:fldChar w:fldCharType="separate"/>
      </w:r>
      <w:r w:rsidR="00EA6808" w:rsidRPr="00E97092">
        <w:rPr>
          <w:rFonts w:ascii="Arial" w:hAnsi="Arial" w:cs="Arial"/>
          <w:noProof/>
        </w:rPr>
        <w:t>(Fernández-Martínez et al., 2021)</w:t>
      </w:r>
      <w:r w:rsidR="00EA6808" w:rsidRPr="00E97092">
        <w:rPr>
          <w:rFonts w:ascii="Arial" w:hAnsi="Arial" w:cs="Arial"/>
        </w:rPr>
        <w:fldChar w:fldCharType="end"/>
      </w:r>
      <w:r w:rsidR="00EA6808" w:rsidRPr="00E97092">
        <w:rPr>
          <w:rFonts w:ascii="Arial" w:hAnsi="Arial" w:cs="Arial"/>
        </w:rPr>
        <w:t xml:space="preserve">  </w:t>
      </w:r>
      <w:r w:rsidR="00EA6808" w:rsidRPr="00E97092">
        <w:rPr>
          <w:rFonts w:ascii="Arial" w:hAnsi="Arial" w:cs="Arial"/>
        </w:rPr>
        <w:fldChar w:fldCharType="begin" w:fldLock="1"/>
      </w:r>
      <w:r w:rsidR="00B508C7" w:rsidRPr="00E97092">
        <w:rPr>
          <w:rFonts w:ascii="Arial" w:hAnsi="Arial" w:cs="Arial"/>
        </w:rPr>
        <w:instrText>ADDIN CSL_CITATION {"citationItems":[{"id":"ITEM-1","itemData":{"DOI":"10.1155/2019/3107692","ISSN":"23146141","PMID":"31637256","abstract":"Introduction. Nurses play an important role in caring for dying patients. However, little is known about the attitude towards death of the registered nurses in China. Materials and Methods. A knowledge, attitude, and the practice (KAP) survey using standardized questionnaires was conducted at eight teaching hospitals in Jiangsu Province, China. In total, 366 nursing interns were recruited and 357 turned in valid response. Data about the interns' demographic characteristics and their attitudes to death in five domains, including fear of death, death avoidance, natural acceptance, approach acceptance, and escape acceptance, were collected. Results. Compared to the norms, the nursing interns had statistically significantly higher scores in the domains death avoidance, approach acceptance, and fear of death (14.9 vs. 11.1, 26.2 vs. 24.2, and 20.3 vs. 19.0, respectively); however, statistically significantly lower scores were in the domains natural acceptance and escape acceptance (18.4 vs. 22.0, and 13.6 vs. 15.1, respectively). Religious belief, experience of a deceased relative in family, death education, and family atmosphere of discussing death are positively associated with one or more domains of attitude towards death. Conclusion. The positive attitude towards death and death education before clinical practice are helpful for nursing interns when they care for dying patients. In general, the scores of attitude towards death are at a moderate level in the surveyed Chinese nursing interns. The death education for nursing students needs to be reinforced in China.","author":[{"dropping-particle":"","family":"Xu","given":"Fengqin","non-dropping-particle":"","parse-names":false,"suffix":""},{"dropping-particle":"","family":"Huang","given":"Kun","non-dropping-particle":"","parse-names":false,"suffix":""},{"dropping-particle":"","family":"Wang","given":"Yinhe","non-dropping-particle":"","parse-names":false,"suffix":""},{"dropping-particle":"","family":"Xu","given":"Yuzi","non-dropping-particle":"","parse-names":false,"suffix":""},{"dropping-particle":"","family":"Ma","given":"Liang","non-dropping-particle":"","parse-names":false,"suffix":""},{"dropping-particle":"","family":"Cao","given":"Yang","non-dropping-particle":"","parse-names":false,"suffix":""}],"container-title":"BioMed Research International","id":"ITEM-1","issued":{"date-parts":[["2019"]]},"publisher":"Hindawi Limited","title":"A Questionnaire Study on the Attitude towards Death of the Nursing Interns in Eight Teaching Hospitals in Jiangsu, China","type":"article-journal","volume":"2019"},"uris":["http://www.mendeley.com/documents/?uuid=d9b215c4-5baa-35c4-abea-607e00000980"]}],"mendeley":{"formattedCitation":"(Xu et al., 2019)","plainTextFormattedCitation":"(Xu et al., 2019)","previouslyFormattedCitation":"(Xu et al., 2019)"},"properties":{"noteIndex":0},"schema":"https://github.com/citation-style-language/schema/raw/master/csl-citation.json"}</w:instrText>
      </w:r>
      <w:r w:rsidR="00EA6808" w:rsidRPr="00E97092">
        <w:rPr>
          <w:rFonts w:ascii="Arial" w:hAnsi="Arial" w:cs="Arial"/>
        </w:rPr>
        <w:fldChar w:fldCharType="separate"/>
      </w:r>
      <w:r w:rsidR="00EA6808" w:rsidRPr="00E97092">
        <w:rPr>
          <w:rFonts w:ascii="Arial" w:hAnsi="Arial" w:cs="Arial"/>
          <w:noProof/>
        </w:rPr>
        <w:t>(Xu et al., 2019)</w:t>
      </w:r>
      <w:r w:rsidR="00EA6808" w:rsidRPr="00E97092">
        <w:rPr>
          <w:rFonts w:ascii="Arial" w:hAnsi="Arial" w:cs="Arial"/>
        </w:rPr>
        <w:fldChar w:fldCharType="end"/>
      </w:r>
      <w:r w:rsidR="00EA6808" w:rsidRPr="00E97092">
        <w:rPr>
          <w:rFonts w:ascii="Arial" w:hAnsi="Arial" w:cs="Arial"/>
        </w:rPr>
        <w:t>.</w:t>
      </w:r>
      <w:r w:rsidRPr="00E97092">
        <w:rPr>
          <w:rFonts w:ascii="Arial" w:hAnsi="Arial" w:cs="Arial"/>
        </w:rPr>
        <w:t xml:space="preserve"> </w:t>
      </w:r>
    </w:p>
    <w:p w14:paraId="062D98F0" w14:textId="77777777" w:rsidR="007B0D21" w:rsidRPr="00E97092" w:rsidRDefault="007B0D21" w:rsidP="00E97092">
      <w:pPr>
        <w:pStyle w:val="NoSpacing"/>
        <w:contextualSpacing/>
        <w:jc w:val="both"/>
        <w:rPr>
          <w:rFonts w:ascii="Arial" w:hAnsi="Arial" w:cs="Arial"/>
        </w:rPr>
      </w:pPr>
    </w:p>
    <w:p w14:paraId="1E50F2DA" w14:textId="77777777" w:rsidR="00046351" w:rsidRPr="00E97092" w:rsidRDefault="00046351" w:rsidP="00E97092">
      <w:pPr>
        <w:pStyle w:val="NoSpacing"/>
        <w:contextualSpacing/>
        <w:jc w:val="both"/>
        <w:rPr>
          <w:rFonts w:ascii="Arial" w:hAnsi="Arial" w:cs="Arial"/>
        </w:rPr>
      </w:pPr>
      <w:r w:rsidRPr="00E97092">
        <w:rPr>
          <w:rFonts w:ascii="Arial" w:hAnsi="Arial" w:cs="Arial"/>
        </w:rPr>
        <w:t>Selama masa pendidikan, mahasiswa keperawatan tidak bisa mengelak atau menghindari pasien dengan kondisi sekarat yang menderita penyakit kronis dengan harapan kesembuhan sangat kecil dan menjelang ajal. Tak jarang juga mereka harus menyaksikan kematian, baik itu kematian dengan damai atau kematian yang menyakitkan. Penderitaan, rasa sakit dan kematian orang lain tentu saja memicu berbagai macam emosi orang yang menyaksikannya, dan emosi yang paling sering muncul adalah rasa t</w:t>
      </w:r>
      <w:r w:rsidR="00C320A3" w:rsidRPr="00E97092">
        <w:rPr>
          <w:rFonts w:ascii="Arial" w:hAnsi="Arial" w:cs="Arial"/>
        </w:rPr>
        <w:t xml:space="preserve">akut dan cemas </w:t>
      </w:r>
      <w:r w:rsidRPr="00E97092">
        <w:rPr>
          <w:rFonts w:ascii="Arial" w:hAnsi="Arial" w:cs="Arial"/>
        </w:rPr>
        <w:t xml:space="preserve"> </w:t>
      </w:r>
    </w:p>
    <w:p w14:paraId="2281497F" w14:textId="77777777" w:rsidR="007B0D21" w:rsidRPr="00E97092" w:rsidRDefault="007B0D21" w:rsidP="00E97092">
      <w:pPr>
        <w:pStyle w:val="NoSpacing"/>
        <w:contextualSpacing/>
        <w:jc w:val="both"/>
        <w:rPr>
          <w:rFonts w:ascii="Arial" w:hAnsi="Arial" w:cs="Arial"/>
        </w:rPr>
      </w:pPr>
    </w:p>
    <w:p w14:paraId="54ED5EBC" w14:textId="004EEDC6" w:rsidR="00046351" w:rsidRPr="00E97092" w:rsidRDefault="0090251E" w:rsidP="00E97092">
      <w:pPr>
        <w:pStyle w:val="NoSpacing"/>
        <w:contextualSpacing/>
        <w:jc w:val="both"/>
        <w:rPr>
          <w:rFonts w:ascii="Arial" w:hAnsi="Arial" w:cs="Arial"/>
        </w:rPr>
      </w:pPr>
      <w:r>
        <w:rPr>
          <w:rFonts w:ascii="Arial" w:hAnsi="Arial" w:cs="Arial"/>
          <w:noProof/>
        </w:rPr>
        <mc:AlternateContent>
          <mc:Choice Requires="wps">
            <w:drawing>
              <wp:anchor distT="0" distB="0" distL="114300" distR="114300" simplePos="0" relativeHeight="251664384" behindDoc="0" locked="0" layoutInCell="1" allowOverlap="1" wp14:anchorId="6F04860A" wp14:editId="3F36CC64">
                <wp:simplePos x="0" y="0"/>
                <wp:positionH relativeFrom="column">
                  <wp:posOffset>-459105</wp:posOffset>
                </wp:positionH>
                <wp:positionV relativeFrom="paragraph">
                  <wp:posOffset>2208530</wp:posOffset>
                </wp:positionV>
                <wp:extent cx="4276725" cy="314325"/>
                <wp:effectExtent l="0" t="0" r="9525" b="9525"/>
                <wp:wrapNone/>
                <wp:docPr id="6" name="Text Box 6"/>
                <wp:cNvGraphicFramePr/>
                <a:graphic xmlns:a="http://schemas.openxmlformats.org/drawingml/2006/main">
                  <a:graphicData uri="http://schemas.microsoft.com/office/word/2010/wordprocessingShape">
                    <wps:wsp>
                      <wps:cNvSpPr txBox="1"/>
                      <wps:spPr>
                        <a:xfrm>
                          <a:off x="0" y="0"/>
                          <a:ext cx="4276725" cy="314325"/>
                        </a:xfrm>
                        <a:prstGeom prst="rect">
                          <a:avLst/>
                        </a:prstGeom>
                        <a:solidFill>
                          <a:schemeClr val="lt1"/>
                        </a:solidFill>
                        <a:ln w="6350">
                          <a:noFill/>
                        </a:ln>
                      </wps:spPr>
                      <wps:txbx>
                        <w:txbxContent>
                          <w:p w14:paraId="154D823E" w14:textId="77777777" w:rsidR="00611E8F" w:rsidRDefault="00611E8F" w:rsidP="0090251E">
                            <w:r>
                              <w:t xml:space="preserve">158  | Jurnal </w:t>
                            </w:r>
                            <w:r>
                              <w:rPr>
                                <w:b/>
                                <w:sz w:val="24"/>
                              </w:rPr>
                              <w:t>Skolastik Keperawatan</w:t>
                            </w:r>
                            <w:r>
                              <w:rPr>
                                <w:sz w:val="24"/>
                              </w:rPr>
                              <w:t xml:space="preserve"> </w:t>
                            </w:r>
                            <w:r>
                              <w:t xml:space="preserve">| Vol. 8, No. 1 | Jul - Dec 2022 </w:t>
                            </w:r>
                          </w:p>
                          <w:p w14:paraId="7775C1B4" w14:textId="77777777" w:rsidR="00611E8F" w:rsidRDefault="00611E8F"/>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6F04860A" id="Text Box 6" o:spid="_x0000_s1030" type="#_x0000_t202" style="position:absolute;left:0;text-align:left;margin-left:-36.15pt;margin-top:173.9pt;width:336.75pt;height:24.75pt;z-index:25166438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" fillcolor="white [3201]" stroked="f" strokeweight=".5pt">
                <v:textbox>
                  <w:txbxContent>
                    <w:p w14:paraId="154D823E" w14:textId="77777777" w:rsidR="00611E8F" w:rsidRDefault="00611E8F" w:rsidP="0090251E">
                      <w:r>
                        <w:t xml:space="preserve">158  | Jurnal </w:t>
                      </w:r>
                      <w:r>
                        <w:rPr>
                          <w:b/>
                          <w:sz w:val="24"/>
                        </w:rPr>
                        <w:t>Skolastik Keperawatan</w:t>
                      </w:r>
                      <w:r>
                        <w:rPr>
                          <w:sz w:val="24"/>
                        </w:rPr>
                        <w:t xml:space="preserve"> </w:t>
                      </w:r>
                      <w:r>
                        <w:t xml:space="preserve">| Vol. 8, No. 1 | Jul - Dec 2022 </w:t>
                      </w:r>
                    </w:p>
                    <w:p w14:paraId="7775C1B4" w14:textId="77777777" w:rsidR="00611E8F" w:rsidRDefault="00611E8F"/>
                  </w:txbxContent>
                </v:textbox>
              </v:shape>
            </w:pict>
          </mc:Fallback>
        </mc:AlternateContent>
      </w:r>
      <w:r w:rsidR="00046351" w:rsidRPr="00E97092">
        <w:rPr>
          <w:rFonts w:ascii="Arial" w:hAnsi="Arial" w:cs="Arial"/>
        </w:rPr>
        <w:t>Pengalaman ini tentu saja mempengaruhi kondis</w:t>
      </w:r>
      <w:r w:rsidR="00305F9B" w:rsidRPr="00E97092">
        <w:rPr>
          <w:rFonts w:ascii="Arial" w:hAnsi="Arial" w:cs="Arial"/>
        </w:rPr>
        <w:t xml:space="preserve">i mental dan emosional mereka. </w:t>
      </w:r>
      <w:r w:rsidR="00046351" w:rsidRPr="00E97092">
        <w:rPr>
          <w:rFonts w:ascii="Arial" w:hAnsi="Arial" w:cs="Arial"/>
        </w:rPr>
        <w:t>Berdasarkan hasil penelitian didapati data bahwa menghadapi kematian dan kondisi sekarat adalah pengalaman paling menegangkan bagi mahasiswa keperawatan dalam menjalani m</w:t>
      </w:r>
      <w:r w:rsidR="00B508C7" w:rsidRPr="00E97092">
        <w:rPr>
          <w:rFonts w:ascii="Arial" w:hAnsi="Arial" w:cs="Arial"/>
        </w:rPr>
        <w:t xml:space="preserve">asa praktik klinis </w:t>
      </w:r>
      <w:r w:rsidR="00B508C7" w:rsidRPr="00E97092">
        <w:rPr>
          <w:rFonts w:ascii="Arial" w:hAnsi="Arial" w:cs="Arial"/>
        </w:rPr>
        <w:fldChar w:fldCharType="begin" w:fldLock="1"/>
      </w:r>
      <w:r w:rsidR="00B508C7" w:rsidRPr="00E97092">
        <w:rPr>
          <w:rFonts w:ascii="Arial" w:hAnsi="Arial" w:cs="Arial"/>
        </w:rPr>
        <w:instrText>ADDIN CSL_CITATION {"citationItems":[{"id":"ITEM-1","itemData":{"DOI":"10.3946/KJME.2019.135","ISSN":"2005727X","PMID":"31455054","abstract":"Purpose: This study attempted to examine the influence of resilience, life satisfaction, and psychological well-being on attitude to death. Methods: A predictive correlational design was used. The participants were 184 nursing students from three universities of Korea. They responded to a self-report questionnaire, with items on demographics, resilience, life satisfaction, psychological well-being, and attitude to death. Results: The mean score for attitude to death was 2.77±0.39 (range, 1-4), and a significant difference was observed depending on age, grade, and death-related education. Attitude to death was positively correlated with death-related education, resilience, life satisfaction, and psychological well-being. Results of the hierarchical multiple regression analysis indicated that death-related education and psychological well-being were significant predictors of attitude to death, explaining 26.6% of the latter. The most important factor was psychological well-being. Conclusion: Although death-related education and psychological well-being are two of the most influential factors among nursing students, no more than 30.4% of this study's participants received death-related education. Death-related education is necessary to help nursing students so that they can cope positively with stressful situations by finding positive meaning. It is necessary to develop a systematic curriculum so that these students can establish a positive attitude to death.","author":[{"dropping-particle":"","family":"Kim","given":"Jihyun","non-dropping-particle":"","parse-names":false,"suffix":""}],"container-title":"Korean Journal of Medical Education","id":"ITEM-1","issue":"3","issued":{"date-parts":[["2019","9","1"]]},"page":"251","publisher":"Korean Society of Medical Education","title":"Nursing students’ relationships among resilience, life satisfaction, psychological well-being, and attitude to death","type":"article-journal","volume":"31"},"uris":["http://www.mendeley.com/documents/?uuid=6bf28c96-bdc2-3308-b282-c67082ba24bb"]}],"mendeley":{"formattedCitation":"(Kim, 2019)","plainTextFormattedCitation":"(Kim, 2019)","previouslyFormattedCitation":"(Kim, 2019)"},"properties":{"noteIndex":0},"schema":"https://github.com/citation-style-language/schema/raw/master/csl-citation.json"}</w:instrText>
      </w:r>
      <w:r w:rsidR="00B508C7" w:rsidRPr="00E97092">
        <w:rPr>
          <w:rFonts w:ascii="Arial" w:hAnsi="Arial" w:cs="Arial"/>
        </w:rPr>
        <w:fldChar w:fldCharType="separate"/>
      </w:r>
      <w:r w:rsidR="00B508C7" w:rsidRPr="00E97092">
        <w:rPr>
          <w:rFonts w:ascii="Arial" w:hAnsi="Arial" w:cs="Arial"/>
          <w:noProof/>
        </w:rPr>
        <w:t>(Kim, 2019)</w:t>
      </w:r>
      <w:r w:rsidR="00B508C7" w:rsidRPr="00E97092">
        <w:rPr>
          <w:rFonts w:ascii="Arial" w:hAnsi="Arial" w:cs="Arial"/>
        </w:rPr>
        <w:fldChar w:fldCharType="end"/>
      </w:r>
      <w:r w:rsidR="00B508C7" w:rsidRPr="00E97092">
        <w:rPr>
          <w:rFonts w:ascii="Arial" w:hAnsi="Arial" w:cs="Arial"/>
        </w:rPr>
        <w:t xml:space="preserve"> </w:t>
      </w:r>
      <w:r w:rsidR="00B508C7" w:rsidRPr="00E97092">
        <w:rPr>
          <w:rFonts w:ascii="Arial" w:hAnsi="Arial" w:cs="Arial"/>
        </w:rPr>
        <w:fldChar w:fldCharType="begin" w:fldLock="1"/>
      </w:r>
      <w:r w:rsidR="00B508C7" w:rsidRPr="00E97092">
        <w:rPr>
          <w:rFonts w:ascii="Arial" w:hAnsi="Arial" w:cs="Arial"/>
        </w:rPr>
        <w:instrText>ADDIN CSL_CITATION {"citationItems":[{"id":"ITEM-1","itemData":{"DOI":"10.1016/j.nepr.2013.12.002","abstract":"Student nurses will be exposed to dying patients from the very start of their education. The authors believe that nurse lecturers have a duty of care towards both the student and the patient in preparing them to cope with this experience. End of life care deserves further emphasis within the forum of nurse education. Within this article the authors outline their introduction of a new teaching session at the beginning of the pre-registration nursing curriculum at Birmingham City University to help prepare student nurses from all four fields of nursing to participate in end of life care. This flexible session entitled 'perceptions of dying' allows the students to explore their fears, anxieties and expectations of caring for a patient at the end of their life and discusses the mechanisms available for seeking support. The purpose of this article is to raise debate about the teaching of the subject of death and dying within pre-registration nurse education and to show case the lesson concept that the authors believe could be disseminated further to address this student need.","author":[{"dropping-particle":"","family":"Poultney","given":"Sue","non-dropping-particle":"","parse-names":false,"suffix":""},{"dropping-particle":"","family":"Berridge","given":"Pat","non-dropping-particle":"","parse-names":false,"suffix":""},{"dropping-particle":"","family":"Malkin","given":"Bridget","non-dropping-particle":"","parse-names":false,"suffix":""}],"id":"ITEM-1","issued":{"date-parts":[["2014"]]},"title":"Supporting pre-registration nursing students in their exploration of death and dying","type":"article-journal"},"uris":["http://www.mendeley.com/documents/?uuid=38866820-ad57-3d08-84e3-40eb5b9bfd96"]}],"mendeley":{"formattedCitation":"(Poultney et al., 2014)","plainTextFormattedCitation":"(Poultney et al., 2014)","previouslyFormattedCitation":"(Poultney et al., 2014)"},"properties":{"noteIndex":0},"schema":"https://github.com/citation-style-language/schema/raw/master/csl-citation.json"}</w:instrText>
      </w:r>
      <w:r w:rsidR="00B508C7" w:rsidRPr="00E97092">
        <w:rPr>
          <w:rFonts w:ascii="Arial" w:hAnsi="Arial" w:cs="Arial"/>
        </w:rPr>
        <w:fldChar w:fldCharType="separate"/>
      </w:r>
      <w:r w:rsidR="00B508C7" w:rsidRPr="00E97092">
        <w:rPr>
          <w:rFonts w:ascii="Arial" w:hAnsi="Arial" w:cs="Arial"/>
          <w:noProof/>
        </w:rPr>
        <w:t>(Poultney et al., 2014)</w:t>
      </w:r>
      <w:r w:rsidR="00B508C7" w:rsidRPr="00E97092">
        <w:rPr>
          <w:rFonts w:ascii="Arial" w:hAnsi="Arial" w:cs="Arial"/>
        </w:rPr>
        <w:fldChar w:fldCharType="end"/>
      </w:r>
      <w:r w:rsidR="00D87357" w:rsidRPr="00E97092">
        <w:rPr>
          <w:rFonts w:ascii="Arial" w:hAnsi="Arial" w:cs="Arial"/>
        </w:rPr>
        <w:t>.</w:t>
      </w:r>
      <w:r w:rsidR="00B508C7" w:rsidRPr="00E97092">
        <w:rPr>
          <w:rFonts w:ascii="Arial" w:hAnsi="Arial" w:cs="Arial"/>
        </w:rPr>
        <w:t xml:space="preserve"> </w:t>
      </w:r>
      <w:r w:rsidR="00046351" w:rsidRPr="00E97092">
        <w:rPr>
          <w:rFonts w:ascii="Arial" w:hAnsi="Arial" w:cs="Arial"/>
        </w:rPr>
        <w:t xml:space="preserve">Saat merawat pasien menjelang ajal, mahasiswa </w:t>
      </w:r>
      <w:r w:rsidR="00046351" w:rsidRPr="00E97092">
        <w:rPr>
          <w:rFonts w:ascii="Arial" w:hAnsi="Arial" w:cs="Arial"/>
        </w:rPr>
        <w:lastRenderedPageBreak/>
        <w:t>keperawatan mengalami berbagai emosi negatif seperti rasa takut, cemas, dan merasa tak berdaya khususnya pada saat pertama kali menghadapi situasi ini</w:t>
      </w:r>
      <w:r w:rsidR="00B508C7" w:rsidRPr="00E97092">
        <w:rPr>
          <w:rFonts w:ascii="Arial" w:hAnsi="Arial" w:cs="Arial"/>
        </w:rPr>
        <w:t xml:space="preserve"> </w:t>
      </w:r>
      <w:r w:rsidR="00B508C7" w:rsidRPr="00E97092">
        <w:rPr>
          <w:rFonts w:ascii="Arial" w:hAnsi="Arial" w:cs="Arial"/>
        </w:rPr>
        <w:fldChar w:fldCharType="begin" w:fldLock="1"/>
      </w:r>
      <w:r w:rsidR="00B653A0" w:rsidRPr="00E97092">
        <w:rPr>
          <w:rFonts w:ascii="Arial" w:hAnsi="Arial" w:cs="Arial"/>
        </w:rPr>
        <w:instrText>ADDIN CSL_CITATION {"citationItems":[{"id":"ITEM-1","itemData":{"DOI":"10.2478/FON-2019-0042","ISSN":"25448994","abstract":"Nurses play important roles in caring for dying patients and their families. Difficulties students confronted when facing dying patients challenge the quality of nursing education. A better understanding of students' experiences would enhance teachers' ability in helping students. This study aims to describe available evidence about nursing students' experiences when caring for dying patients and their families. A review of qualitative studies published between 2005 and 2017 was undertaken using the following databases: MEDLINE, CINAHL, ProQuest Central, ScienceDirect, and CNKI. The keywords included were nursing students, experience, care, end-of-life, and dying. Qualitative Assessment and Review Instrument was used to assess the quality of the studies by two independent reviewers. The data from the studies were analyzed by meta-synthesis. Eighteen English and two Chinese studies were selected in this review. Four themes were emerged: (1) Students with dying patients: Students did not have enough ability in symptoms control, comfort supply, and therapeutic communication for dying patients. (2) Students with the patients' families: Students advocated more caring for patients' families. (3) Students with the surroundings: Professional medical staffs, especially the nursing preceptors, were key roles in constructing a supporting system for students. (4) Students with themselves: Nursing students underwent various negative feelings and adopted both negative and positive strategies to cope with such feelings; students experienced professional and personal development during the caring for dying patients. Nursing students' abilities in terminal symptom control, comfort supply, and therapeutic communication should be improved by more theoretic learning and simulation practice. The nursing preceptors were key roles in constructing a supporting system for students and helping them to control the negative emotions when facing dying patients.","author":[{"dropping-particle":"","family":"Wang","given":"Yan","non-dropping-particle":"","parse-names":false,"suffix":""}],"container-title":"Frontiers of Nursing","id":"ITEM-1","issue":"4","issued":{"date-parts":[["2019","12","31"]]},"page":"261-272","publisher":"Sciendo","title":"Nursing students' experiences of caring for dying patients and their families: A systematic review and meta-synthesis","type":"article-journal","volume":"6"},"uris":["http://www.mendeley.com/documents/?uuid=b4b386bb-90e6-3726-adb6-1bcca7b2d549"]}],"mendeley":{"formattedCitation":"(Wang, 2019)","plainTextFormattedCitation":"(Wang, 2019)","previouslyFormattedCitation":"(Wang, 2019)"},"properties":{"noteIndex":0},"schema":"https://github.com/citation-style-language/schema/raw/master/csl-citation.json"}</w:instrText>
      </w:r>
      <w:r w:rsidR="00B508C7" w:rsidRPr="00E97092">
        <w:rPr>
          <w:rFonts w:ascii="Arial" w:hAnsi="Arial" w:cs="Arial"/>
        </w:rPr>
        <w:fldChar w:fldCharType="separate"/>
      </w:r>
      <w:r w:rsidR="00B508C7" w:rsidRPr="00E97092">
        <w:rPr>
          <w:rFonts w:ascii="Arial" w:hAnsi="Arial" w:cs="Arial"/>
          <w:noProof/>
        </w:rPr>
        <w:t>(Wang, 2019)</w:t>
      </w:r>
      <w:r w:rsidR="00B508C7" w:rsidRPr="00E97092">
        <w:rPr>
          <w:rFonts w:ascii="Arial" w:hAnsi="Arial" w:cs="Arial"/>
        </w:rPr>
        <w:fldChar w:fldCharType="end"/>
      </w:r>
      <w:r w:rsidR="00046351" w:rsidRPr="00E97092">
        <w:rPr>
          <w:rFonts w:ascii="Arial" w:hAnsi="Arial" w:cs="Arial"/>
        </w:rPr>
        <w:t>. Bukan hanya terjadi pada mahasiswa keperawatan,</w:t>
      </w:r>
      <w:r w:rsidR="00B653A0" w:rsidRPr="00E97092">
        <w:rPr>
          <w:rFonts w:ascii="Arial" w:hAnsi="Arial" w:cs="Arial"/>
        </w:rPr>
        <w:t xml:space="preserve"> </w:t>
      </w:r>
      <w:r w:rsidR="00B653A0" w:rsidRPr="00E97092">
        <w:rPr>
          <w:rFonts w:ascii="Arial" w:hAnsi="Arial" w:cs="Arial"/>
        </w:rPr>
        <w:fldChar w:fldCharType="begin" w:fldLock="1"/>
      </w:r>
      <w:r w:rsidR="008571E2" w:rsidRPr="00E97092">
        <w:rPr>
          <w:rFonts w:ascii="Arial" w:hAnsi="Arial" w:cs="Arial"/>
        </w:rPr>
        <w:instrText>ADDIN CSL_CITATION {"citationItems":[{"id":"ITEM-1","itemData":{"DOI":"10.2147/PRBM.S311996","author":[{"dropping-particle":"","family":"Kostka","given":"Anna Maria","non-dropping-particle":"","parse-names":false,"suffix":""},{"dropping-particle":"","family":"Borodzicz","given":"Adriana","non-dropping-particle":"","parse-names":false,"suffix":""},{"dropping-particle":"","family":"Sylwia","given":"&amp;","non-dropping-particle":"","parse-names":false,"suffix":""},{"dropping-particle":"","family":"Krzemińska","given":"Anna","non-dropping-particle":"","parse-names":false,"suffix":""},{"dropping-particle":"","family":"Krzemińska","given":"Sylwia Anna","non-dropping-particle":"","parse-names":false,"suffix":""}],"id":"ITEM-1","issued":{"date-parts":[["2021"]]},"title":"Psychology Research and Behavior Management ISSN: (Print) (Online) Journal homepage: https://www.tandfonline.com/loi/dprb20 Feelings and Emotions of Nurses Related to Dying and Death of Patients-A Pilot Study Feelings and Emotions of Nurses Related to Dying and Death of Patients-A Pilot Study","type":"article-journal"},"uris":["http://www.mendeley.com/documents/?uuid=5efb96d9-4b7b-3892-9917-b81fbc0456f5"]}],"mendeley":{"formattedCitation":"(Kostka et al., 2021)","plainTextFormattedCitation":"(Kostka et al., 2021)","previouslyFormattedCitation":"(Kostka et al., 2021)"},"properties":{"noteIndex":0},"schema":"https://github.com/citation-style-language/schema/raw/master/csl-citation.json"}</w:instrText>
      </w:r>
      <w:r w:rsidR="00B653A0" w:rsidRPr="00E97092">
        <w:rPr>
          <w:rFonts w:ascii="Arial" w:hAnsi="Arial" w:cs="Arial"/>
        </w:rPr>
        <w:fldChar w:fldCharType="separate"/>
      </w:r>
      <w:r w:rsidR="00B653A0" w:rsidRPr="00E97092">
        <w:rPr>
          <w:rFonts w:ascii="Arial" w:hAnsi="Arial" w:cs="Arial"/>
          <w:noProof/>
        </w:rPr>
        <w:t>(Kostka et al., 2021)</w:t>
      </w:r>
      <w:r w:rsidR="00B653A0" w:rsidRPr="00E97092">
        <w:rPr>
          <w:rFonts w:ascii="Arial" w:hAnsi="Arial" w:cs="Arial"/>
        </w:rPr>
        <w:fldChar w:fldCharType="end"/>
      </w:r>
      <w:r w:rsidR="00046351" w:rsidRPr="00E97092">
        <w:rPr>
          <w:rFonts w:ascii="Arial" w:hAnsi="Arial" w:cs="Arial"/>
        </w:rPr>
        <w:t xml:space="preserve"> menyatakan bahwa kematian dan seluruh proses kematian merupakan pengalaman yang sangat sulit bagi tenaga medis lainnya.</w:t>
      </w:r>
    </w:p>
    <w:p w14:paraId="315824B8" w14:textId="77777777" w:rsidR="007B0D21" w:rsidRPr="00E97092" w:rsidRDefault="007B0D21" w:rsidP="00E97092">
      <w:pPr>
        <w:pStyle w:val="NoSpacing"/>
        <w:contextualSpacing/>
        <w:jc w:val="both"/>
        <w:rPr>
          <w:rFonts w:ascii="Arial" w:hAnsi="Arial" w:cs="Arial"/>
        </w:rPr>
      </w:pPr>
    </w:p>
    <w:p w14:paraId="1D857931" w14:textId="64F58CEF" w:rsidR="00924C8A" w:rsidRPr="00E97092" w:rsidRDefault="00046351" w:rsidP="00E97092">
      <w:pPr>
        <w:pStyle w:val="NoSpacing"/>
        <w:contextualSpacing/>
        <w:jc w:val="both"/>
        <w:rPr>
          <w:rFonts w:ascii="Arial" w:hAnsi="Arial" w:cs="Arial"/>
        </w:rPr>
      </w:pPr>
      <w:r w:rsidRPr="00E97092">
        <w:rPr>
          <w:rFonts w:ascii="Arial" w:hAnsi="Arial" w:cs="Arial"/>
        </w:rPr>
        <w:t xml:space="preserve">Karena kematian kebanyakan terjadi di rumah sakit maka manajemen proses kematian yang tepat sangat penting bagi tenaga kesehatan yang terlibat dalam perawatan pasien termasuk perawat dan mahasiswa perawat </w:t>
      </w:r>
      <w:r w:rsidR="008571E2" w:rsidRPr="00E97092">
        <w:rPr>
          <w:rFonts w:ascii="Arial" w:hAnsi="Arial" w:cs="Arial"/>
        </w:rPr>
        <w:fldChar w:fldCharType="begin" w:fldLock="1"/>
      </w:r>
      <w:r w:rsidR="008571E2" w:rsidRPr="00E97092">
        <w:rPr>
          <w:rFonts w:ascii="Arial" w:hAnsi="Arial" w:cs="Arial"/>
        </w:rPr>
        <w:instrText>ADDIN CSL_CITATION {"citationItems":[{"id":"ITEM-1","itemData":{"abstract":"Aims and objectives To analyse the relationship between death attitudes, emotional intelligence, resilience and self-esteem in a sample of nursing undergraduates. Background The death attitudes held by nursing students may influence the care they offer to end-of-life patients and their families. Emotional intelligence, resilience and self-esteem are important social and emotional competencies for coping positively with death and dying. Design Cross-sectional and correlational study. Methods Participants were 760 nursing undergraduates from four nursing schools in Spain. Data were collected in 2013–2014. The students responded anonymously to a self-report questionnaire that gathered socio-demographic data and which assessed the following aspects: fear of death (Collett-Lester Fear of Death Scale), death anxiety (Death Anxiety Inventory-Revised), perceived emotional intelligence (Trait Meta-Mood Scale, with its three dimensions: attention, clarity and repair), resilience (Brief Resilient Coping Scale) and self-esteem (Rosenberg Self-Esteem Scale). In addition to descriptive statistics, analyses of variance, mean differences, correlations and regression analyses were computed. Results Linear regression analysis indicated that attention to feelings, resilience and self-esteem are the significant predictors of death anxiety. Conclusions The results show that death anxiety and fear of death are modulated by social and emotional competencies associated with positive coping. Relevance to clinical practice The training offered to future nurses should include not only scientific knowledge and technical skills but also strategies for developing social and emotional competencies. In this way, they will be better equipped to cope positively and constructively with the suffering and death they encounter at work, thus helping them to offer compassionate patient-centred care and minimising the distress they experience in the process.","author":[{"dropping-particle":"","family":"Montserrat Edo-Gual MSN","given":"RN","non-dropping-particle":"","parse-names":false,"suffix":""},{"dropping-particle":"","family":"Cristina Monforte-Royo PhD, MSN","given":"RN","non-dropping-particle":"","parse-names":false,"suffix":""},{"dropping-particle":"","family":"Amor Aradilla-Herrero PhD","given":"RN","non-dropping-particle":"","parse-names":false,"suffix":""},{"dropping-particle":"","family":"Joaquín Tomás-Sábado PhD","given":"RN","non-dropping-particle":"","parse-names":false,"suffix":""}],"container-title":"Journal of clinical nursing","id":"ITEM-1","issued":{"date-parts":[["2015"]]},"title":"Death attitudes and positive coping in Spanish nursing undergraduates: a cross-sectional and correlational study","type":"article-journal"},"uris":["http://www.mendeley.com/documents/?uuid=91d0f7ef-7be1-41bd-a6d0-514c86b6a8f4"]}],"mendeley":{"formattedCitation":"(Montserrat Edo-Gual MSN et al., 2015)","plainTextFormattedCitation":"(Montserrat Edo-Gual MSN et al., 2015)","previouslyFormattedCitation":"(Montserrat Edo-Gual MSN et al., 2015)"},"properties":{"noteIndex":0},"schema":"https://github.com/citation-style-language/schema/raw/master/csl-citation.json"}</w:instrText>
      </w:r>
      <w:r w:rsidR="008571E2" w:rsidRPr="00E97092">
        <w:rPr>
          <w:rFonts w:ascii="Arial" w:hAnsi="Arial" w:cs="Arial"/>
        </w:rPr>
        <w:fldChar w:fldCharType="separate"/>
      </w:r>
      <w:r w:rsidR="008571E2" w:rsidRPr="00E97092">
        <w:rPr>
          <w:rFonts w:ascii="Arial" w:hAnsi="Arial" w:cs="Arial"/>
          <w:noProof/>
        </w:rPr>
        <w:t>(Montserrat Edo-Gual MSN et al., 2015)</w:t>
      </w:r>
      <w:r w:rsidR="008571E2" w:rsidRPr="00E97092">
        <w:rPr>
          <w:rFonts w:ascii="Arial" w:hAnsi="Arial" w:cs="Arial"/>
        </w:rPr>
        <w:fldChar w:fldCharType="end"/>
      </w:r>
      <w:r w:rsidRPr="00E97092">
        <w:rPr>
          <w:rFonts w:ascii="Arial" w:hAnsi="Arial" w:cs="Arial"/>
        </w:rPr>
        <w:t xml:space="preserve">; </w:t>
      </w:r>
      <w:r w:rsidR="00961E72" w:rsidRPr="00E97092">
        <w:rPr>
          <w:rFonts w:ascii="Arial" w:hAnsi="Arial" w:cs="Arial"/>
        </w:rPr>
        <w:fldChar w:fldCharType="begin" w:fldLock="1"/>
      </w:r>
      <w:r w:rsidR="00961E72" w:rsidRPr="00E97092">
        <w:rPr>
          <w:rFonts w:ascii="Arial" w:hAnsi="Arial" w:cs="Arial"/>
        </w:rPr>
        <w:instrText>ADDIN CSL_CITATION {"citationItems":[{"id":"ITEM-1","itemData":{"DOI":"10.1590/S0103-21002012000400020","ISSN":"0103-2100","abstract":"OBJETIVO: Conocer el miedo a la muerte y su relación con la inteligencia emocional y otras variables en estudiantes de enfermería de los últimos años de estudio. MÉTODOS: Estudio descriptivo y correlacional. Los estudiantes (n=188) respondieron a un cuestionario sobre: características socioculturales; Escalas de Miedo a la Muerte y de Inteligencia Emocional. RESULTADOS: Se obtuvo un promedio medio-alto en miedo a la muerte (3,35). La percepción emocional se correlacionó positivamente con miedo a la muerte, mientras que la comprensión y la regulación emocional se correlacionaron negativamente con el miedo a la muerte. Las puntuaciones más altas de miedo a la muerte se asociaron con el sexo femenino, con los niveles inferiores de los cursos y con la percepción de menor preparación académica en el tema. CONCLUSIONES: Los niveles altos de inteligencia emocional, se asociaron con menos miedo a la muerte, lo que evidencia la necesidad de desarrollar en los estudiantes habilidades emocionales frente a situaciones trascendentales y desconocidas, como son la muerte y el proceso de morir.","author":[{"dropping-particle":"","family":"Maritza Espinoza","given":"V.","non-dropping-particle":"","parse-names":false,"suffix":""},{"dropping-particle":"","family":"Olivia Sanhueza","given":"A.","non-dropping-particle":"","parse-names":false,"suffix":""}],"container-title":"Acta Paulista de Enfermagem","id":"ITEM-1","issue":"4","issued":{"date-parts":[["2012"]]},"page":"607-613","publisher":"Escola Paulista de Enfermagem, Universidade Federal de São Paulo","title":"Fear of death and its relationship with emotional intelligence of nursing students in Concepción","type":"article-journal","volume":"25"},"uris":["http://www.mendeley.com/documents/?uuid=18dd7878-cd1a-3e97-ae31-efa67452a638"]}],"mendeley":{"formattedCitation":"(Maritza Espinoza &amp; Olivia Sanhueza, 2012)","plainTextFormattedCitation":"(Maritza Espinoza &amp; Olivia Sanhueza, 2012)","previouslyFormattedCitation":"(Maritza Espinoza &amp; Olivia Sanhueza, 2012)"},"properties":{"noteIndex":0},"schema":"https://github.com/citation-style-language/schema/raw/master/csl-citation.json"}</w:instrText>
      </w:r>
      <w:r w:rsidR="00961E72" w:rsidRPr="00E97092">
        <w:rPr>
          <w:rFonts w:ascii="Arial" w:hAnsi="Arial" w:cs="Arial"/>
        </w:rPr>
        <w:fldChar w:fldCharType="separate"/>
      </w:r>
      <w:r w:rsidR="00961E72" w:rsidRPr="00E97092">
        <w:rPr>
          <w:rFonts w:ascii="Arial" w:hAnsi="Arial" w:cs="Arial"/>
          <w:noProof/>
        </w:rPr>
        <w:t>(Maritza Espinoza &amp; Olivia Sanhueza, 2012)</w:t>
      </w:r>
      <w:r w:rsidR="00961E72" w:rsidRPr="00E97092">
        <w:rPr>
          <w:rFonts w:ascii="Arial" w:hAnsi="Arial" w:cs="Arial"/>
        </w:rPr>
        <w:fldChar w:fldCharType="end"/>
      </w:r>
      <w:r w:rsidRPr="00E97092">
        <w:rPr>
          <w:rFonts w:ascii="Arial" w:hAnsi="Arial" w:cs="Arial"/>
        </w:rPr>
        <w:t>. Kesiapan menghadapi proses menjelang ajal dan kematian penting bagi perawat dan mahasiswa keperawatan karena mendampingi pasien sekarat dan menjelang ajal adalah bagian dari pekerjaan mereka sehari-hari</w:t>
      </w:r>
      <w:r w:rsidR="00961E72" w:rsidRPr="00E97092">
        <w:rPr>
          <w:rFonts w:ascii="Arial" w:hAnsi="Arial" w:cs="Arial"/>
        </w:rPr>
        <w:t xml:space="preserve"> </w:t>
      </w:r>
      <w:r w:rsidR="00961E72" w:rsidRPr="00E97092">
        <w:rPr>
          <w:rFonts w:ascii="Arial" w:hAnsi="Arial" w:cs="Arial"/>
        </w:rPr>
        <w:fldChar w:fldCharType="begin" w:fldLock="1"/>
      </w:r>
      <w:r w:rsidR="00961E72" w:rsidRPr="00E97092">
        <w:rPr>
          <w:rFonts w:ascii="Arial" w:hAnsi="Arial" w:cs="Arial"/>
        </w:rPr>
        <w:instrText>ADDIN CSL_CITATION {"citationItems":[{"id":"ITEM-1","itemData":{"abstract":"Aims and objectives To analyse the relationship between death attitudes, emotional intelligence, resilience and self-esteem in a sample of nursing undergraduates. Background The death attitudes held by nursing students may influence the care they offer to end-of-life patients and their families. Emotional intelligence, resilience and self-esteem are important social and emotional competencies for coping positively with death and dying. Design Cross-sectional and correlational study. Methods Participants were 760 nursing undergraduates from four nursing schools in Spain. Data were collected in 2013–2014. The students responded anonymously to a self-report questionnaire that gathered socio-demographic data and which assessed the following aspects: fear of death (Collett-Lester Fear of Death Scale), death anxiety (Death Anxiety Inventory-Revised), perceived emotional intelligence (Trait Meta-Mood Scale, with its three dimensions: attention, clarity and repair), resilience (Brief Resilient Coping Scale) and self-esteem (Rosenberg Self-Esteem Scale). In addition to descriptive statistics, analyses of variance, mean differences, correlations and regression analyses were computed. Results Linear regression analysis indicated that attention to feelings, resilience and self-esteem are the significant predictors of death anxiety. Conclusions The results show that death anxiety and fear of death are modulated by social and emotional competencies associated with positive coping. Relevance to clinical practice The training offered to future nurses should include not only scientific knowledge and technical skills but also strategies for developing social and emotional competencies. In this way, they will be better equipped to cope positively and constructively with the suffering and death they encounter at work, thus helping them to offer compassionate patient-centred care and minimising the distress they experience in the process.","author":[{"dropping-particle":"","family":"Montserrat Edo-Gual MSN","given":"RN","non-dropping-particle":"","parse-names":false,"suffix":""},{"dropping-particle":"","family":"Cristina Monforte-Royo PhD, MSN","given":"RN","non-dropping-particle":"","parse-names":false,"suffix":""},{"dropping-particle":"","family":"Amor Aradilla-Herrero PhD","given":"RN","non-dropping-particle":"","parse-names":false,"suffix":""},{"dropping-particle":"","family":"Joaquín Tomás-Sábado PhD","given":"RN","non-dropping-particle":"","parse-names":false,"suffix":""}],"container-title":"Journal of clinical nursing","id":"ITEM-1","issued":{"date-parts":[["2015"]]},"title":"Death attitudes and positive coping in Spanish nursing undergraduates: a cross-sectional and correlational study","type":"article-journal"},"uris":["http://www.mendeley.com/documents/?uuid=91d0f7ef-7be1-41bd-a6d0-514c86b6a8f4"]}],"mendeley":{"formattedCitation":"(Montserrat Edo-Gual MSN et al., 2015)","plainTextFormattedCitation":"(Montserrat Edo-Gual MSN et al., 2015)","previouslyFormattedCitation":"(Montserrat Edo-Gual MSN et al., 2015)"},"properties":{"noteIndex":0},"schema":"https://github.com/citation-style-language/schema/raw/master/csl-citation.json"}</w:instrText>
      </w:r>
      <w:r w:rsidR="00961E72" w:rsidRPr="00E97092">
        <w:rPr>
          <w:rFonts w:ascii="Arial" w:hAnsi="Arial" w:cs="Arial"/>
        </w:rPr>
        <w:fldChar w:fldCharType="separate"/>
      </w:r>
      <w:r w:rsidR="00961E72" w:rsidRPr="00E97092">
        <w:rPr>
          <w:rFonts w:ascii="Arial" w:hAnsi="Arial" w:cs="Arial"/>
          <w:noProof/>
        </w:rPr>
        <w:t>(Montserrat Edo-Gual MSN et al., 2015)</w:t>
      </w:r>
      <w:r w:rsidR="00961E72" w:rsidRPr="00E97092">
        <w:rPr>
          <w:rFonts w:ascii="Arial" w:hAnsi="Arial" w:cs="Arial"/>
        </w:rPr>
        <w:fldChar w:fldCharType="end"/>
      </w:r>
      <w:r w:rsidRPr="00E97092">
        <w:rPr>
          <w:rFonts w:ascii="Arial" w:hAnsi="Arial" w:cs="Arial"/>
        </w:rPr>
        <w:t>. Keterampilan dalam mengelola emosional oleh profesional kesehatan sangat penting karena berdampak langsung baik pada kualitas perawatan akhir hayat yang dapat mereka berikan dan juga pada kesejahteraan mereka sendiri</w:t>
      </w:r>
      <w:r w:rsidR="00961E72" w:rsidRPr="00E97092">
        <w:rPr>
          <w:rFonts w:ascii="Arial" w:hAnsi="Arial" w:cs="Arial"/>
        </w:rPr>
        <w:t xml:space="preserve"> </w:t>
      </w:r>
      <w:r w:rsidR="00961E72" w:rsidRPr="00E97092">
        <w:rPr>
          <w:rFonts w:ascii="Arial" w:hAnsi="Arial" w:cs="Arial"/>
        </w:rPr>
        <w:fldChar w:fldCharType="begin" w:fldLock="1"/>
      </w:r>
      <w:r w:rsidR="00961E72" w:rsidRPr="00E97092">
        <w:rPr>
          <w:rFonts w:ascii="Arial" w:hAnsi="Arial" w:cs="Arial"/>
        </w:rPr>
        <w:instrText>ADDIN CSL_CITATION {"citationItems":[{"id":"ITEM-1","itemData":{"author":[{"dropping-particle":"","family":"Harrington, Kristine J. DNP, RN, AGNP-C; Affronti, Mary Lou DNP, RN, MHSc, ANP; Schneider, Susan M. PhD, RN, AOCN, FAAN; Razzak, Abdul Rab MD; Smith","given":"Thomas J","non-dropping-particle":"","parse-names":false,"suffix":""}],"container-title":"Journal of Hospice &amp; Palliative Nursing","id":"ITEM-1","issue":"4","issued":{"date-parts":[["2019"]]},"page":"272–279","title":"Improving Attitudes and Perceptions About End-of-Life Nursing on a Hospital-Based Palliative Care Unit","type":"article-journal","volume":"21"},"uris":["http://www.mendeley.com/documents/?uuid=fcdf4741-2b1d-4d2e-a3d6-043f3be7b9ed"]}],"mendeley":{"formattedCitation":"(Harrington, Kristine J. DNP, RN, AGNP-C; Affronti, Mary Lou DNP, RN, MHSc, ANP; Schneider, Susan M. PhD, RN, AOCN, FAAN; Razzak, Abdul Rab MD; Smith, 2019)","plainTextFormattedCitation":"(Harrington, Kristine J. DNP, RN, AGNP-C; Affronti, Mary Lou DNP, RN, MHSc, ANP; Schneider, Susan M. PhD, RN, AOCN, FAAN; Razzak, Abdul Rab MD; Smith, 2019)","previouslyFormattedCitation":"(Harrington, Kristine J. DNP, RN, AGNP-C; Affronti, Mary Lou DNP, RN, MHSc, ANP; Schneider, Susan M. PhD, RN, AOCN, FAAN; Razzak, Abdul Rab MD; Smith, 2019)"},"properties":{"noteIndex":0},"schema":"https://github.com/citation-style-language/schema/raw/master/csl-citation.json"}</w:instrText>
      </w:r>
      <w:r w:rsidR="00961E72" w:rsidRPr="00E97092">
        <w:rPr>
          <w:rFonts w:ascii="Arial" w:hAnsi="Arial" w:cs="Arial"/>
        </w:rPr>
        <w:fldChar w:fldCharType="separate"/>
      </w:r>
      <w:r w:rsidR="00961E72" w:rsidRPr="00E97092">
        <w:rPr>
          <w:rFonts w:ascii="Arial" w:hAnsi="Arial" w:cs="Arial"/>
          <w:noProof/>
        </w:rPr>
        <w:t>(Harrington, Kristine J.; Affronti, Mary Lou; Schneider, Susan M., FAAN; Razzak, Abdul Rab; Smith, 2019)</w:t>
      </w:r>
      <w:r w:rsidR="00961E72" w:rsidRPr="00E97092">
        <w:rPr>
          <w:rFonts w:ascii="Arial" w:hAnsi="Arial" w:cs="Arial"/>
        </w:rPr>
        <w:fldChar w:fldCharType="end"/>
      </w:r>
      <w:r w:rsidRPr="00E97092">
        <w:rPr>
          <w:rFonts w:ascii="Arial" w:hAnsi="Arial" w:cs="Arial"/>
        </w:rPr>
        <w:t>.</w:t>
      </w:r>
      <w:r w:rsidR="00961E72" w:rsidRPr="00E97092">
        <w:rPr>
          <w:rFonts w:ascii="Arial" w:hAnsi="Arial" w:cs="Arial"/>
        </w:rPr>
        <w:t xml:space="preserve"> </w:t>
      </w:r>
      <w:r w:rsidRPr="00E97092">
        <w:rPr>
          <w:rFonts w:ascii="Arial" w:hAnsi="Arial" w:cs="Arial"/>
        </w:rPr>
        <w:t xml:space="preserve"> </w:t>
      </w:r>
    </w:p>
    <w:p w14:paraId="2487182E" w14:textId="77777777" w:rsidR="007B0D21" w:rsidRPr="00E97092" w:rsidRDefault="007B0D21" w:rsidP="00E97092">
      <w:pPr>
        <w:pStyle w:val="NoSpacing"/>
        <w:contextualSpacing/>
        <w:jc w:val="both"/>
        <w:rPr>
          <w:rFonts w:ascii="Arial" w:hAnsi="Arial" w:cs="Arial"/>
        </w:rPr>
      </w:pPr>
    </w:p>
    <w:p w14:paraId="6DB76C35" w14:textId="44DE2EEA" w:rsidR="00924C8A" w:rsidRPr="00E97092" w:rsidRDefault="00924C8A" w:rsidP="00E97092">
      <w:pPr>
        <w:pStyle w:val="NoSpacing"/>
        <w:contextualSpacing/>
        <w:jc w:val="both"/>
        <w:rPr>
          <w:rFonts w:ascii="Arial" w:hAnsi="Arial" w:cs="Arial"/>
        </w:rPr>
      </w:pPr>
      <w:r w:rsidRPr="00E97092">
        <w:rPr>
          <w:rFonts w:ascii="Arial" w:hAnsi="Arial" w:cs="Arial"/>
        </w:rPr>
        <w:t xml:space="preserve">Pendidikan keperawatan memainkan peran penting dalam mempersiapkan perawat masa depan untuk menghadapi pasien yang sekarat, </w:t>
      </w:r>
      <w:r w:rsidR="0090251E">
        <w:rPr>
          <w:rFonts w:ascii="Arial" w:hAnsi="Arial" w:cs="Arial"/>
          <w:noProof/>
        </w:rPr>
        <w:lastRenderedPageBreak/>
        <mc:AlternateContent>
          <mc:Choice Requires="wps">
            <w:drawing>
              <wp:anchor distT="0" distB="0" distL="114300" distR="114300" simplePos="0" relativeHeight="251665408" behindDoc="0" locked="0" layoutInCell="1" allowOverlap="1" wp14:anchorId="1ABA9217" wp14:editId="05FFA0C2">
                <wp:simplePos x="0" y="0"/>
                <wp:positionH relativeFrom="column">
                  <wp:posOffset>-11430</wp:posOffset>
                </wp:positionH>
                <wp:positionV relativeFrom="paragraph">
                  <wp:posOffset>-670560</wp:posOffset>
                </wp:positionV>
                <wp:extent cx="1781175" cy="247650"/>
                <wp:effectExtent l="0" t="0" r="9525" b="0"/>
                <wp:wrapNone/>
                <wp:docPr id="7" name="Text Box 7"/>
                <wp:cNvGraphicFramePr/>
                <a:graphic xmlns:a="http://schemas.openxmlformats.org/drawingml/2006/main">
                  <a:graphicData uri="http://schemas.microsoft.com/office/word/2010/wordprocessingShape">
                    <wps:wsp>
                      <wps:cNvSpPr txBox="1"/>
                      <wps:spPr>
                        <a:xfrm>
                          <a:off x="0" y="0"/>
                          <a:ext cx="1781175" cy="247650"/>
                        </a:xfrm>
                        <a:prstGeom prst="rect">
                          <a:avLst/>
                        </a:prstGeom>
                        <a:solidFill>
                          <a:schemeClr val="lt1"/>
                        </a:solidFill>
                        <a:ln w="6350">
                          <a:noFill/>
                        </a:ln>
                      </wps:spPr>
                      <wps:txbx>
                        <w:txbxContent>
                          <w:p w14:paraId="06382400" w14:textId="77777777" w:rsidR="00611E8F" w:rsidRPr="00CE43BF" w:rsidRDefault="00611E8F" w:rsidP="0090251E">
                            <w:pPr>
                              <w:rPr>
                                <w:i/>
                                <w:sz w:val="16"/>
                                <w:szCs w:val="16"/>
                              </w:rPr>
                            </w:pPr>
                            <w:r w:rsidRPr="00CE43BF">
                              <w:rPr>
                                <w:rFonts w:ascii="Arial" w:hAnsi="Arial" w:cs="Arial"/>
                                <w:i/>
                                <w:sz w:val="16"/>
                                <w:szCs w:val="16"/>
                              </w:rPr>
                              <w:t>Mori Agustina br Perangin-angin</w:t>
                            </w:r>
                          </w:p>
                          <w:p w14:paraId="5E9D2FE5" w14:textId="77777777" w:rsidR="00611E8F" w:rsidRDefault="00611E8F"/>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1ABA9217" id="Text Box 7" o:spid="_x0000_s1031" type="#_x0000_t202" style="position:absolute;left:0;text-align:left;margin-left:-.9pt;margin-top:-52.8pt;width:140.25pt;height:19.5pt;z-index:25166540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" fillcolor="white [3201]" stroked="f" strokeweight=".5pt">
                <v:textbox>
                  <w:txbxContent>
                    <w:p w14:paraId="06382400" w14:textId="77777777" w:rsidR="00611E8F" w:rsidRPr="00CE43BF" w:rsidRDefault="00611E8F" w:rsidP="0090251E">
                      <w:pPr>
                        <w:rPr>
                          <w:i/>
                          <w:sz w:val="16"/>
                          <w:szCs w:val="16"/>
                        </w:rPr>
                      </w:pPr>
                      <w:r w:rsidRPr="00CE43BF">
                        <w:rPr>
                          <w:rFonts w:ascii="Arial" w:hAnsi="Arial" w:cs="Arial"/>
                          <w:i/>
                          <w:sz w:val="16"/>
                          <w:szCs w:val="16"/>
                        </w:rPr>
                        <w:t>Mori Agustina br Perangin-angin</w:t>
                      </w:r>
                    </w:p>
                    <w:p w14:paraId="5E9D2FE5" w14:textId="77777777" w:rsidR="00611E8F" w:rsidRDefault="00611E8F"/>
                  </w:txbxContent>
                </v:textbox>
              </v:shape>
            </w:pict>
          </mc:Fallback>
        </mc:AlternateContent>
      </w:r>
      <w:r w:rsidRPr="00E97092">
        <w:rPr>
          <w:rFonts w:ascii="Arial" w:hAnsi="Arial" w:cs="Arial"/>
        </w:rPr>
        <w:t xml:space="preserve">yang merupakan salah satu aspek keperawatan yang paling melibatkan emosi (Ferri et al., 2021). Oleh karena itu penting untuk menyediakan dukungan psikologi atau pendidikan khusus untuk mengatasi rasa takut terhadap kematian. </w:t>
      </w:r>
      <w:r w:rsidR="00046351" w:rsidRPr="00E97092">
        <w:rPr>
          <w:rFonts w:ascii="Arial" w:hAnsi="Arial" w:cs="Arial"/>
        </w:rPr>
        <w:t>Pendidikan keperawatan harus mencakup pelatihan yang secara khusus ditargetkan untuk meningkatkan tingkat ketahanan dan mengurangi rasa takut akan kematian untuk meningkatk</w:t>
      </w:r>
      <w:r w:rsidR="00961E72" w:rsidRPr="00E97092">
        <w:rPr>
          <w:rFonts w:ascii="Arial" w:hAnsi="Arial" w:cs="Arial"/>
        </w:rPr>
        <w:t xml:space="preserve">an perawatan di akhir kehidupan </w:t>
      </w:r>
      <w:r w:rsidR="00961E72" w:rsidRPr="00E97092">
        <w:rPr>
          <w:rFonts w:ascii="Arial" w:hAnsi="Arial" w:cs="Arial"/>
        </w:rPr>
        <w:fldChar w:fldCharType="begin" w:fldLock="1"/>
      </w:r>
      <w:r w:rsidR="00961E72" w:rsidRPr="00E97092">
        <w:rPr>
          <w:rFonts w:ascii="Arial" w:hAnsi="Arial" w:cs="Arial"/>
        </w:rPr>
        <w:instrText>ADDIN CSL_CITATION {"citationItems":[{"id":"ITEM-1","itemData":{"DOI":"10.1016/j.ejon.2014.04.005","abstract":"Purpose: Our aim is to identify socio-demographic, professional exposure to dying, training degree and personal factors relevant to burnout dimensions in nurses coping with death issues. Method: A sample of 360 nurses (response rate 70.6%) from internal medicine, oncology, haematology and palliative care departments of five health institutions answered to a socio-demographic and professional questionnaire, Maslach Burnout Inventory, Death Attitude Profile Scale, Purpose in Life Test and Adult Attachment Scale. Results: No significant differences were found between medical departments in burnout scores except when comparing those with palliative care department which showed significant lesser levels of emotional exhaustion (t ¼ 2.71; p &lt; .008) and depersonalization (t ¼ 3.07; p &lt; .003) and higher levels of personal accomplishment (t ¼ À2.24; p &lt; .027). By multiple regression analysis exhaustion and depersonalization are negative, sequentially determined respectively by purpose in life, dependent attachment, fear of death attitude and by purpose in life, dependent attachment, years of professional experience and personal accomplishment by positive purpose on life and secure attachment. Conclusion: We conclude for the protective value of factors such as meaning and purpose in life, secure attachment and attitude towards death, through the various burnout dimensions that shows the need to develop under and postgraduate training strategies in these specific areas. Crown","author":[{"dropping-particle":"","family":"Barbosa","given":"Filipe","non-dropping-particle":"","parse-names":false,"suffix":""},{"dropping-particle":"","family":"Vieira","given":"Margarida","non-dropping-particle":"","parse-names":false,"suffix":""},{"dropping-particle":"","family":"Gama","given":"Georgeana","non-dropping-particle":"","parse-names":false,"suffix":""}],"id":"ITEM-1","issued":{"date-parts":[["2014"]]},"title":"Personal determinants of nurses' burnout in end of life care Nursing Discipline: Clinical Practice; Nursing Management; Nursing Education; Philosophy, Ethics and History View project PhD student in Nursing View project Personal determinants of nurses' burnout in end of life care","type":"article-journal"},"uris":["http://www.mendeley.com/documents/?uuid=27aab49b-5ac0-3fd0-a912-f6082381a1d3"]}],"mendeley":{"formattedCitation":"(Barbosa et al., 2014)","plainTextFormattedCitation":"(Barbosa et al., 2014)","previouslyFormattedCitation":"(Barbosa et al., 2014)"},"properties":{"noteIndex":0},"schema":"https://github.com/citation-style-language/schema/raw/master/csl-citation.json"}</w:instrText>
      </w:r>
      <w:r w:rsidR="00961E72" w:rsidRPr="00E97092">
        <w:rPr>
          <w:rFonts w:ascii="Arial" w:hAnsi="Arial" w:cs="Arial"/>
        </w:rPr>
        <w:fldChar w:fldCharType="separate"/>
      </w:r>
      <w:r w:rsidR="00961E72" w:rsidRPr="00E97092">
        <w:rPr>
          <w:rFonts w:ascii="Arial" w:hAnsi="Arial" w:cs="Arial"/>
          <w:noProof/>
        </w:rPr>
        <w:t>(Barbosa et al., 2014)</w:t>
      </w:r>
      <w:r w:rsidR="00961E72" w:rsidRPr="00E97092">
        <w:rPr>
          <w:rFonts w:ascii="Arial" w:hAnsi="Arial" w:cs="Arial"/>
        </w:rPr>
        <w:fldChar w:fldCharType="end"/>
      </w:r>
      <w:r w:rsidR="00961E72" w:rsidRPr="00E97092">
        <w:rPr>
          <w:rFonts w:ascii="Arial" w:hAnsi="Arial" w:cs="Arial"/>
        </w:rPr>
        <w:t xml:space="preserve"> </w:t>
      </w:r>
      <w:r w:rsidR="00961E72" w:rsidRPr="00E97092">
        <w:rPr>
          <w:rFonts w:ascii="Arial" w:hAnsi="Arial" w:cs="Arial"/>
        </w:rPr>
        <w:fldChar w:fldCharType="begin" w:fldLock="1"/>
      </w:r>
      <w:r w:rsidR="00961E72" w:rsidRPr="00E97092">
        <w:rPr>
          <w:rFonts w:ascii="Arial" w:hAnsi="Arial" w:cs="Arial"/>
        </w:rPr>
        <w:instrText>ADDIN CSL_CITATION {"citationItems":[{"id":"ITEM-1","itemData":{"DOI":"10.1590/S0103-21002012000400020","ISSN":"0103-2100","abstract":"OBJETIVO: Conocer el miedo a la muerte y su relación con la inteligencia emocional y otras variables en estudiantes de enfermería de los últimos años de estudio. MÉTODOS: Estudio descriptivo y correlacional. Los estudiantes (n=188) respondieron a un cuestionario sobre: características socioculturales; Escalas de Miedo a la Muerte y de Inteligencia Emocional. RESULTADOS: Se obtuvo un promedio medio-alto en miedo a la muerte (3,35). La percepción emocional se correlacionó positivamente con miedo a la muerte, mientras que la comprensión y la regulación emocional se correlacionaron negativamente con el miedo a la muerte. Las puntuaciones más altas de miedo a la muerte se asociaron con el sexo femenino, con los niveles inferiores de los cursos y con la percepción de menor preparación académica en el tema. CONCLUSIONES: Los niveles altos de inteligencia emocional, se asociaron con menos miedo a la muerte, lo que evidencia la necesidad de desarrollar en los estudiantes habilidades emocionales frente a situaciones trascendentales y desconocidas, como son la muerte y el proceso de morir.","author":[{"dropping-particle":"","family":"Maritza Espinoza","given":"V.","non-dropping-particle":"","parse-names":false,"suffix":""},{"dropping-particle":"","family":"Olivia Sanhueza","given":"A.","non-dropping-particle":"","parse-names":false,"suffix":""}],"container-title":"Acta Paulista de Enfermagem","id":"ITEM-1","issue":"4","issued":{"date-parts":[["2012"]]},"page":"607-613","publisher":"Escola Paulista de Enfermagem, Universidade Federal de São Paulo","title":"Fear of death and its relationship with emotional intelligence of nursing students in Concepción","type":"article-journal","volume":"25"},"uris":["http://www.mendeley.com/documents/?uuid=18dd7878-cd1a-3e97-ae31-efa67452a638"]}],"mendeley":{"formattedCitation":"(Maritza Espinoza &amp; Olivia Sanhueza, 2012)","plainTextFormattedCitation":"(Maritza Espinoza &amp; Olivia Sanhueza, 2012)","previouslyFormattedCitation":"(Maritza Espinoza &amp; Olivia Sanhueza, 2012)"},"properties":{"noteIndex":0},"schema":"https://github.com/citation-style-language/schema/raw/master/csl-citation.json"}</w:instrText>
      </w:r>
      <w:r w:rsidR="00961E72" w:rsidRPr="00E97092">
        <w:rPr>
          <w:rFonts w:ascii="Arial" w:hAnsi="Arial" w:cs="Arial"/>
        </w:rPr>
        <w:fldChar w:fldCharType="separate"/>
      </w:r>
      <w:r w:rsidR="00961E72" w:rsidRPr="00E97092">
        <w:rPr>
          <w:rFonts w:ascii="Arial" w:hAnsi="Arial" w:cs="Arial"/>
          <w:noProof/>
        </w:rPr>
        <w:t>(Maritza Espinoza &amp; Olivia Sanhueza, 2012)</w:t>
      </w:r>
      <w:r w:rsidR="00961E72" w:rsidRPr="00E97092">
        <w:rPr>
          <w:rFonts w:ascii="Arial" w:hAnsi="Arial" w:cs="Arial"/>
        </w:rPr>
        <w:fldChar w:fldCharType="end"/>
      </w:r>
      <w:r w:rsidRPr="00E97092">
        <w:rPr>
          <w:rFonts w:ascii="Arial" w:hAnsi="Arial" w:cs="Arial"/>
        </w:rPr>
        <w:t xml:space="preserve">. </w:t>
      </w:r>
    </w:p>
    <w:p w14:paraId="30BF22BE" w14:textId="77777777" w:rsidR="007B0D21" w:rsidRPr="00E97092" w:rsidRDefault="007B0D21" w:rsidP="00E97092">
      <w:pPr>
        <w:pStyle w:val="NoSpacing"/>
        <w:contextualSpacing/>
        <w:jc w:val="both"/>
        <w:rPr>
          <w:rFonts w:ascii="Arial" w:hAnsi="Arial" w:cs="Arial"/>
        </w:rPr>
      </w:pPr>
    </w:p>
    <w:p w14:paraId="2FA4A5AC" w14:textId="77777777" w:rsidR="00046351" w:rsidRPr="00E97092" w:rsidRDefault="00046351" w:rsidP="00E97092">
      <w:pPr>
        <w:pStyle w:val="NoSpacing"/>
        <w:contextualSpacing/>
        <w:jc w:val="both"/>
        <w:rPr>
          <w:rFonts w:ascii="Arial" w:hAnsi="Arial" w:cs="Arial"/>
        </w:rPr>
      </w:pPr>
      <w:r w:rsidRPr="00E97092">
        <w:rPr>
          <w:rFonts w:ascii="Arial" w:hAnsi="Arial" w:cs="Arial"/>
        </w:rPr>
        <w:t>Kurikulum yang ideal untuk program keperawatan mencakup pembelajaran yang berhubungan dengan perawatan pasien akhir hayat dan juga kematian. Hal ini akan membuat tenaga profesional menjadi lebih efisien. Pengetahuan ini dapat berkontribusi untuk memahami bagaimana perawat benar-benar dipersiapkan untuk menghadiri, memahami, menemani, membantu, dan merawat setiap manusia di saat-saat sulit yang mendahului kematian mereka sendiri atau kematian orang lain</w:t>
      </w:r>
      <w:r w:rsidR="00961E72" w:rsidRPr="00E97092">
        <w:rPr>
          <w:rFonts w:ascii="Arial" w:hAnsi="Arial" w:cs="Arial"/>
        </w:rPr>
        <w:t xml:space="preserve"> </w:t>
      </w:r>
      <w:r w:rsidR="00961E72" w:rsidRPr="00E97092">
        <w:rPr>
          <w:rFonts w:ascii="Arial" w:hAnsi="Arial" w:cs="Arial"/>
        </w:rPr>
        <w:fldChar w:fldCharType="begin" w:fldLock="1"/>
      </w:r>
      <w:r w:rsidR="006669F3" w:rsidRPr="00E97092">
        <w:rPr>
          <w:rFonts w:ascii="Arial" w:hAnsi="Arial" w:cs="Arial"/>
        </w:rPr>
        <w:instrText>ADDIN CSL_CITATION {"citationItems":[{"id":"ITEM-1","itemData":{"DOI":"10.1590/0104-1169.3550.2558","ISSN":"1518-8345","PMID":"26039304","abstract":"OBJECTIVE: to compare the level of fear of death in nursing students and professionals. METHOD: this was a comparative-transversal study examining 643 nursing students and professionals from a third-level institution. A random sampling method was employed, and the sample size was calculated by power analysis. The study was developed during three stages: the first stage consisted of the application of a pilot test, the second stage involved the recruitment of the participants, and the third stage measured the participants' responses on the Collett-Lester Fear of Death Scale. RESULTS: the average fear of death was moderate-high (-X=3.19±0.55), and the highest score was observed for the fear of the death of others (-X=3.52±0.20). Significant differences in the perceptions of fear of death were observed among the students of the first three years (p&lt;.05). However, no significant differences were observed among the first- and fourth-year students and professionals (p&gt;.05). CONCLUSIONS: it is possible that first-year students exhibit a reduced fear of death because they have not had the experience of hospital practice. Students in their second and third year may have a greater fear of death because they have cared for terminal patients. However, it appears that greater confidence is acquired over time, and thus fourth-year students and professionals exhibit less fear of death than second- and third-year students (p&lt;.05).","author":[{"dropping-particle":"","family":"Mondragón-Sánchez","given":"Edna Johana","non-dropping-particle":"","parse-names":false,"suffix":""},{"dropping-particle":"","family":"Cordero","given":"Erika Alejandra Torre","non-dropping-particle":"","parse-names":false,"suffix":""},{"dropping-particle":"","family":"Espinoza","given":"María de Lourdes Morales","non-dropping-particle":"","parse-names":false,"suffix":""},{"dropping-particle":"","family":"Landeros-Olvera","given":"Erick Alberto","non-dropping-particle":"","parse-names":false,"suffix":""}],"container-title":"Revista Latino-Americana de Enfermagem","id":"ITEM-1","issue":"2","issued":{"date-parts":[["2015"]]},"page":"323-328","publisher":"Escola de Enfermagem de Ribeirão Preto / Universidade de São Paulo","title":"A comparison of the level of fear of death among students and nursing professionals in Mexico","type":"article-journal","volume":"23"},"uris":["http://www.mendeley.com/documents/?uuid=9b561bfa-6006-3c56-a182-62c13926e2a6"]}],"mendeley":{"formattedCitation":"(Mondragón-Sánchez et al., 2015)","plainTextFormattedCitation":"(Mondragón-Sánchez et al., 2015)","previouslyFormattedCitation":"(Mondragón-Sánchez et al., 2015)"},"properties":{"noteIndex":0},"schema":"https://github.com/citation-style-language/schema/raw/master/csl-citation.json"}</w:instrText>
      </w:r>
      <w:r w:rsidR="00961E72" w:rsidRPr="00E97092">
        <w:rPr>
          <w:rFonts w:ascii="Arial" w:hAnsi="Arial" w:cs="Arial"/>
        </w:rPr>
        <w:fldChar w:fldCharType="separate"/>
      </w:r>
      <w:r w:rsidR="00961E72" w:rsidRPr="00E97092">
        <w:rPr>
          <w:rFonts w:ascii="Arial" w:hAnsi="Arial" w:cs="Arial"/>
          <w:noProof/>
        </w:rPr>
        <w:t>(Mondragón-Sánchez et al., 2015)</w:t>
      </w:r>
      <w:r w:rsidR="00961E72" w:rsidRPr="00E97092">
        <w:rPr>
          <w:rFonts w:ascii="Arial" w:hAnsi="Arial" w:cs="Arial"/>
        </w:rPr>
        <w:fldChar w:fldCharType="end"/>
      </w:r>
      <w:r w:rsidR="00961E72" w:rsidRPr="00E97092">
        <w:rPr>
          <w:rFonts w:ascii="Arial" w:hAnsi="Arial" w:cs="Arial"/>
        </w:rPr>
        <w:t>.</w:t>
      </w:r>
    </w:p>
    <w:p w14:paraId="5A74785F" w14:textId="77777777" w:rsidR="007B0D21" w:rsidRPr="00E97092" w:rsidRDefault="007B0D21" w:rsidP="00E97092">
      <w:pPr>
        <w:pStyle w:val="NoSpacing"/>
        <w:contextualSpacing/>
        <w:jc w:val="both"/>
        <w:rPr>
          <w:rFonts w:ascii="Arial" w:hAnsi="Arial" w:cs="Arial"/>
        </w:rPr>
      </w:pPr>
    </w:p>
    <w:p w14:paraId="413AB9E4" w14:textId="77777777" w:rsidR="00046351" w:rsidRPr="00E97092" w:rsidRDefault="00046351" w:rsidP="00E97092">
      <w:pPr>
        <w:pStyle w:val="NoSpacing"/>
        <w:contextualSpacing/>
        <w:jc w:val="both"/>
        <w:rPr>
          <w:rFonts w:ascii="Arial" w:hAnsi="Arial" w:cs="Arial"/>
        </w:rPr>
      </w:pPr>
      <w:r w:rsidRPr="00E97092">
        <w:rPr>
          <w:rFonts w:ascii="Arial" w:hAnsi="Arial" w:cs="Arial"/>
        </w:rPr>
        <w:t>Tujuan penelitian ini adalah untuk mengidentifikasi rasa takut dan cemas yang dialami oleh mahasiswa keperawatan terkait kematian dan kondisi sekarat, baik yang dialami diri sendiri maupun orang lain. Selain itu penelitian ini juga bertujuan untuk mengidentifikasi hal hal yang paling ditakutkan dari kematian dan kondisi sekarat.</w:t>
      </w:r>
    </w:p>
    <w:p w14:paraId="04FA3074" w14:textId="77777777" w:rsidR="007B0D21" w:rsidRPr="00E97092" w:rsidRDefault="007B0D21" w:rsidP="00E97092">
      <w:pPr>
        <w:pStyle w:val="NoSpacing"/>
        <w:contextualSpacing/>
        <w:jc w:val="both"/>
        <w:rPr>
          <w:rFonts w:ascii="Arial" w:hAnsi="Arial" w:cs="Arial"/>
        </w:rPr>
      </w:pPr>
    </w:p>
    <w:p w14:paraId="5C9F3295" w14:textId="77777777" w:rsidR="00CB0647" w:rsidRPr="00E97092" w:rsidRDefault="00CB0647" w:rsidP="00E97092">
      <w:pPr>
        <w:pStyle w:val="NoSpacing"/>
        <w:contextualSpacing/>
        <w:rPr>
          <w:rFonts w:ascii="Arial" w:hAnsi="Arial" w:cs="Arial"/>
          <w:b/>
        </w:rPr>
      </w:pPr>
      <w:r w:rsidRPr="00E97092">
        <w:rPr>
          <w:rFonts w:ascii="Arial" w:hAnsi="Arial" w:cs="Arial"/>
          <w:b/>
        </w:rPr>
        <w:t>BAHAN DAN METODE</w:t>
      </w:r>
    </w:p>
    <w:p w14:paraId="4169B5EB" w14:textId="7D75FC08" w:rsidR="00F1264A" w:rsidRPr="00E97092" w:rsidRDefault="0090251E" w:rsidP="00E97092">
      <w:pPr>
        <w:pStyle w:val="NoSpacing"/>
        <w:contextualSpacing/>
        <w:jc w:val="both"/>
        <w:rPr>
          <w:rFonts w:ascii="Arial" w:hAnsi="Arial" w:cs="Arial"/>
        </w:rPr>
      </w:pPr>
      <w:r>
        <w:rPr>
          <w:rFonts w:ascii="Arial" w:hAnsi="Arial" w:cs="Arial"/>
          <w:noProof/>
        </w:rPr>
        <mc:AlternateContent>
          <mc:Choice Requires="wps">
            <w:drawing>
              <wp:anchor distT="0" distB="0" distL="114300" distR="114300" simplePos="0" relativeHeight="251666432" behindDoc="0" locked="0" layoutInCell="1" allowOverlap="1" wp14:anchorId="3252B1C6" wp14:editId="0AD72E33">
                <wp:simplePos x="0" y="0"/>
                <wp:positionH relativeFrom="column">
                  <wp:posOffset>1550670</wp:posOffset>
                </wp:positionH>
                <wp:positionV relativeFrom="paragraph">
                  <wp:posOffset>1035050</wp:posOffset>
                </wp:positionV>
                <wp:extent cx="4229100" cy="333375"/>
                <wp:effectExtent l="0" t="0" r="0" b="9525"/>
                <wp:wrapNone/>
                <wp:docPr id="8" name="Text Box 8"/>
                <wp:cNvGraphicFramePr/>
                <a:graphic xmlns:a="http://schemas.openxmlformats.org/drawingml/2006/main">
                  <a:graphicData uri="http://schemas.microsoft.com/office/word/2010/wordprocessingShape">
                    <wps:wsp>
                      <wps:cNvSpPr txBox="1"/>
                      <wps:spPr>
                        <a:xfrm>
                          <a:off x="0" y="0"/>
                          <a:ext cx="4229100" cy="333375"/>
                        </a:xfrm>
                        <a:prstGeom prst="rect">
                          <a:avLst/>
                        </a:prstGeom>
                        <a:solidFill>
                          <a:schemeClr val="lt1"/>
                        </a:solidFill>
                        <a:ln w="6350">
                          <a:noFill/>
                        </a:ln>
                      </wps:spPr>
                      <wps:txbx>
                        <w:txbxContent>
                          <w:p w14:paraId="0F8293C7" w14:textId="77777777" w:rsidR="00611E8F" w:rsidRDefault="00611E8F" w:rsidP="0090251E">
                            <w:r>
                              <w:t xml:space="preserve">Jurnal </w:t>
                            </w:r>
                            <w:r>
                              <w:rPr>
                                <w:b/>
                                <w:sz w:val="24"/>
                              </w:rPr>
                              <w:t>Skolastik Keperawatan</w:t>
                            </w:r>
                            <w:r>
                              <w:rPr>
                                <w:sz w:val="24"/>
                              </w:rPr>
                              <w:t xml:space="preserve"> </w:t>
                            </w:r>
                            <w:r>
                              <w:t>| Vol. 8, No. 2 | Jul - Dec 2022 |  159</w:t>
                            </w:r>
                          </w:p>
                          <w:p w14:paraId="6E637CF1" w14:textId="77777777" w:rsidR="00611E8F" w:rsidRDefault="00611E8F"/>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3252B1C6" id="Text Box 8" o:spid="_x0000_s1032" type="#_x0000_t202" style="position:absolute;left:0;text-align:left;margin-left:122.1pt;margin-top:81.5pt;width:333pt;height:26.25pt;z-index:25166643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" fillcolor="white [3201]" stroked="f" strokeweight=".5pt">
                <v:textbox>
                  <w:txbxContent>
                    <w:p w14:paraId="0F8293C7" w14:textId="77777777" w:rsidR="00611E8F" w:rsidRDefault="00611E8F" w:rsidP="0090251E">
                      <w:r>
                        <w:t xml:space="preserve">Jurnal </w:t>
                      </w:r>
                      <w:r>
                        <w:rPr>
                          <w:b/>
                          <w:sz w:val="24"/>
                        </w:rPr>
                        <w:t>Skolastik Keperawatan</w:t>
                      </w:r>
                      <w:r>
                        <w:rPr>
                          <w:sz w:val="24"/>
                        </w:rPr>
                        <w:t xml:space="preserve"> </w:t>
                      </w:r>
                      <w:r>
                        <w:t>| Vol. 8, No. 2 | Jul - Dec 2022 |  159</w:t>
                      </w:r>
                    </w:p>
                    <w:p w14:paraId="6E637CF1" w14:textId="77777777" w:rsidR="00611E8F" w:rsidRDefault="00611E8F"/>
                  </w:txbxContent>
                </v:textbox>
              </v:shape>
            </w:pict>
          </mc:Fallback>
        </mc:AlternateContent>
      </w:r>
      <w:r w:rsidR="00046351" w:rsidRPr="00E97092">
        <w:rPr>
          <w:rFonts w:ascii="Arial" w:hAnsi="Arial" w:cs="Arial"/>
        </w:rPr>
        <w:t xml:space="preserve">Penelitian deskriptif kuantitatif ini dilakukan kepada 163 mahasiswa keperawatan di Universitas Advent Bandung yang terdiri dari Prodi </w:t>
      </w:r>
      <w:r w:rsidR="00046351" w:rsidRPr="00E97092">
        <w:rPr>
          <w:rFonts w:ascii="Arial" w:hAnsi="Arial" w:cs="Arial"/>
        </w:rPr>
        <w:lastRenderedPageBreak/>
        <w:t xml:space="preserve">Diploma 3, Prodi S1 dan Prodi Profesi. Pemilihan sampel dilakukan dengan metode </w:t>
      </w:r>
      <w:r w:rsidR="00046351" w:rsidRPr="00E97092">
        <w:rPr>
          <w:rFonts w:ascii="Arial" w:hAnsi="Arial" w:cs="Arial"/>
          <w:i/>
        </w:rPr>
        <w:t>convenience sampling</w:t>
      </w:r>
      <w:r w:rsidR="00046351" w:rsidRPr="00E97092">
        <w:rPr>
          <w:rFonts w:ascii="Arial" w:hAnsi="Arial" w:cs="Arial"/>
        </w:rPr>
        <w:t>. Pengumpulan data dilakukan pada bulan November hingga Desember 2022 setelah mendapatkan persetujuan etik dari Komite Etik Univers</w:t>
      </w:r>
      <w:r w:rsidR="00F1264A" w:rsidRPr="00E97092">
        <w:rPr>
          <w:rFonts w:ascii="Arial" w:hAnsi="Arial" w:cs="Arial"/>
        </w:rPr>
        <w:t>itas Advent Indonesia</w:t>
      </w:r>
      <w:r w:rsidR="00B358E3" w:rsidRPr="00E97092">
        <w:rPr>
          <w:rFonts w:ascii="Arial" w:hAnsi="Arial" w:cs="Arial"/>
        </w:rPr>
        <w:t>. Kuesioner dibagikan</w:t>
      </w:r>
      <w:r w:rsidR="00F1264A" w:rsidRPr="00E97092">
        <w:rPr>
          <w:rFonts w:ascii="Arial" w:hAnsi="Arial" w:cs="Arial"/>
        </w:rPr>
        <w:t xml:space="preserve"> </w:t>
      </w:r>
      <w:r w:rsidR="00046351" w:rsidRPr="00E97092">
        <w:rPr>
          <w:rFonts w:ascii="Arial" w:hAnsi="Arial" w:cs="Arial"/>
        </w:rPr>
        <w:t xml:space="preserve">lewat </w:t>
      </w:r>
      <w:r w:rsidR="00046351" w:rsidRPr="00E97092">
        <w:rPr>
          <w:rFonts w:ascii="Arial" w:hAnsi="Arial" w:cs="Arial"/>
          <w:i/>
        </w:rPr>
        <w:t>google form</w:t>
      </w:r>
      <w:r w:rsidR="00046351" w:rsidRPr="00E97092">
        <w:rPr>
          <w:rFonts w:ascii="Arial" w:hAnsi="Arial" w:cs="Arial"/>
        </w:rPr>
        <w:t xml:space="preserve">. Kuesioner yang digunakan adalah </w:t>
      </w:r>
      <w:r w:rsidR="00046351" w:rsidRPr="00E97092">
        <w:rPr>
          <w:rFonts w:ascii="Arial" w:hAnsi="Arial" w:cs="Arial"/>
          <w:i/>
        </w:rPr>
        <w:t>A Revised Collett-Lester Fear of  Death Scale</w:t>
      </w:r>
      <w:r w:rsidR="00046351" w:rsidRPr="00E97092">
        <w:rPr>
          <w:rFonts w:ascii="Arial" w:hAnsi="Arial" w:cs="Arial"/>
        </w:rPr>
        <w:t xml:space="preserve"> untuk menguk</w:t>
      </w:r>
      <w:r w:rsidR="00B358E3" w:rsidRPr="00E97092">
        <w:rPr>
          <w:rFonts w:ascii="Arial" w:hAnsi="Arial" w:cs="Arial"/>
        </w:rPr>
        <w:t>ur rasa takut dan cemas terhadap kematian dan kondisi sekarat,</w:t>
      </w:r>
      <w:r w:rsidR="00046351" w:rsidRPr="00E97092">
        <w:rPr>
          <w:rFonts w:ascii="Arial" w:hAnsi="Arial" w:cs="Arial"/>
        </w:rPr>
        <w:t xml:space="preserve"> baik yang terjadi pada diri</w:t>
      </w:r>
      <w:r w:rsidR="00F1264A" w:rsidRPr="00E97092">
        <w:rPr>
          <w:rFonts w:ascii="Arial" w:hAnsi="Arial" w:cs="Arial"/>
        </w:rPr>
        <w:t xml:space="preserve"> sendiri maupun pada orang lain </w:t>
      </w:r>
      <w:r w:rsidR="00F1264A" w:rsidRPr="00E97092">
        <w:rPr>
          <w:rFonts w:ascii="Arial" w:hAnsi="Arial" w:cs="Arial"/>
        </w:rPr>
        <w:fldChar w:fldCharType="begin" w:fldLock="1"/>
      </w:r>
      <w:r w:rsidR="00FA121F" w:rsidRPr="00E97092">
        <w:rPr>
          <w:rFonts w:ascii="Arial" w:hAnsi="Arial" w:cs="Arial"/>
        </w:rPr>
        <w:instrText>ADDIN CSL_CITATION {"citationItems":[{"id":"ITEM-1","itemData":{"DOI":"10.1080/07481189008252385","ISSN":"10917683","abstract":"This paper reviews research using the Collett-Lester fear of death scale and finds that the scale has acceptable reliability and validity. A revised version of the scale includes a more balanced nu...","author":[{"dropping-particle":"","family":"Lester","given":"David","non-dropping-particle":"","parse-names":false,"suffix":""}],"container-title":"https://doi.org/10.1080/07481189008252385","id":"ITEM-1","issue":"5","issued":{"date-parts":[["2007"]]},"page":"451-468","publisher":" Taylor &amp; Francis Group ","title":"The collett-lester fear of death scale: The original version and a revision","type":"article-journal","volume":"14"},"uris":["http://www.mendeley.com/documents/?uuid=26d3fecc-b397-32b1-a0f4-187ea7bcad42"]}],"mendeley":{"formattedCitation":"(Lester, 2007)","plainTextFormattedCitation":"(Lester, 2007)","previouslyFormattedCitation":"(Lester, 2007)"},"properties":{"noteIndex":0},"schema":"https://github.com/citation-style-language/schema/raw/master/csl-citation.json"}</w:instrText>
      </w:r>
      <w:r w:rsidR="00F1264A" w:rsidRPr="00E97092">
        <w:rPr>
          <w:rFonts w:ascii="Arial" w:hAnsi="Arial" w:cs="Arial"/>
        </w:rPr>
        <w:fldChar w:fldCharType="separate"/>
      </w:r>
      <w:r w:rsidR="00F1264A" w:rsidRPr="00E97092">
        <w:rPr>
          <w:rFonts w:ascii="Arial" w:hAnsi="Arial" w:cs="Arial"/>
          <w:noProof/>
        </w:rPr>
        <w:t>(Lester, 2007)</w:t>
      </w:r>
      <w:r w:rsidR="00F1264A" w:rsidRPr="00E97092">
        <w:rPr>
          <w:rFonts w:ascii="Arial" w:hAnsi="Arial" w:cs="Arial"/>
        </w:rPr>
        <w:fldChar w:fldCharType="end"/>
      </w:r>
    </w:p>
    <w:p w14:paraId="0F74C6D3" w14:textId="77777777" w:rsidR="007B0D21" w:rsidRPr="00E97092" w:rsidRDefault="007B0D21" w:rsidP="00E97092">
      <w:pPr>
        <w:pStyle w:val="NoSpacing"/>
        <w:contextualSpacing/>
        <w:jc w:val="both"/>
        <w:rPr>
          <w:rFonts w:ascii="Arial" w:hAnsi="Arial" w:cs="Arial"/>
        </w:rPr>
      </w:pPr>
    </w:p>
    <w:p w14:paraId="0DFC46F3" w14:textId="77777777" w:rsidR="00046351" w:rsidRPr="00E97092" w:rsidRDefault="00046351" w:rsidP="00E97092">
      <w:pPr>
        <w:pStyle w:val="NoSpacing"/>
        <w:contextualSpacing/>
        <w:jc w:val="both"/>
        <w:rPr>
          <w:rFonts w:ascii="Arial" w:hAnsi="Arial" w:cs="Arial"/>
        </w:rPr>
      </w:pPr>
      <w:r w:rsidRPr="00E97092">
        <w:rPr>
          <w:rFonts w:ascii="Arial" w:hAnsi="Arial" w:cs="Arial"/>
        </w:rPr>
        <w:t>Kuesioner ini terdiri dari 28 pertanyaan, dimana 7 pertanyaan untuk mengukur rasa takut terhadap kematian diri sendiri, 7 pertanyaan untuk mengukur rasa takut terhadap kondisi sekarat diri sendiri, 7 pertanyaan untuk mengukur rasa takut terhadap kematian orang lain dan 7 pertanyaan untuk mengukur rasa takut menghadapi kondisi sekarat orang lain dengan menggunakan skala 1 – 5, dimana jawaban 1 berarti tidak takut, 2, 3, 4 artinya agak takut, dan 5 artinya sangat takut. Semakin tinggi nilainya berarti semakin besar rasa</w:t>
      </w:r>
      <w:r w:rsidR="00B358E3" w:rsidRPr="00E97092">
        <w:rPr>
          <w:rFonts w:ascii="Arial" w:hAnsi="Arial" w:cs="Arial"/>
        </w:rPr>
        <w:t xml:space="preserve"> takut, begitu juga sebaliknya. Analisa data dilakukan menggunakan SPSS untuk</w:t>
      </w:r>
      <w:r w:rsidRPr="00E97092">
        <w:rPr>
          <w:rFonts w:ascii="Arial" w:hAnsi="Arial" w:cs="Arial"/>
        </w:rPr>
        <w:t xml:space="preserve"> mencari nilai rata rata (</w:t>
      </w:r>
      <w:r w:rsidRPr="00E97092">
        <w:rPr>
          <w:rFonts w:ascii="Arial" w:hAnsi="Arial" w:cs="Arial"/>
          <w:i/>
        </w:rPr>
        <w:t>mean)</w:t>
      </w:r>
      <w:r w:rsidRPr="00E97092">
        <w:rPr>
          <w:rFonts w:ascii="Arial" w:hAnsi="Arial" w:cs="Arial"/>
        </w:rPr>
        <w:t xml:space="preserve"> rasa takut terhadap</w:t>
      </w:r>
      <w:r w:rsidRPr="00E97092">
        <w:rPr>
          <w:rFonts w:ascii="Arial" w:hAnsi="Arial" w:cs="Arial"/>
          <w:b/>
        </w:rPr>
        <w:t xml:space="preserve"> </w:t>
      </w:r>
      <w:r w:rsidRPr="00E97092">
        <w:rPr>
          <w:rFonts w:ascii="Arial" w:hAnsi="Arial" w:cs="Arial"/>
        </w:rPr>
        <w:t>kematian dan kondisi sekarat, baik diri sendiri maupun terhad</w:t>
      </w:r>
      <w:r w:rsidR="006669F3" w:rsidRPr="00E97092">
        <w:rPr>
          <w:rFonts w:ascii="Arial" w:hAnsi="Arial" w:cs="Arial"/>
        </w:rPr>
        <w:t>ap orang lain</w:t>
      </w:r>
      <w:r w:rsidR="00F1264A" w:rsidRPr="00E97092">
        <w:rPr>
          <w:rFonts w:ascii="Arial" w:hAnsi="Arial" w:cs="Arial"/>
        </w:rPr>
        <w:t xml:space="preserve">. Untuk mengetahui karakteristik responden dilakukan dengan menghitung persentase. </w:t>
      </w:r>
    </w:p>
    <w:p w14:paraId="3CE1E7D6" w14:textId="77777777" w:rsidR="007B0D21" w:rsidRPr="00E97092" w:rsidRDefault="007B0D21" w:rsidP="00E97092">
      <w:pPr>
        <w:pStyle w:val="NoSpacing"/>
        <w:contextualSpacing/>
        <w:jc w:val="both"/>
        <w:rPr>
          <w:rFonts w:ascii="Arial" w:hAnsi="Arial" w:cs="Arial"/>
        </w:rPr>
      </w:pPr>
    </w:p>
    <w:p w14:paraId="4187C6B2" w14:textId="77777777" w:rsidR="00CB0647" w:rsidRPr="00E97092" w:rsidRDefault="00CB0647" w:rsidP="00E97092">
      <w:pPr>
        <w:pStyle w:val="NoSpacing"/>
        <w:contextualSpacing/>
        <w:rPr>
          <w:rFonts w:ascii="Arial" w:hAnsi="Arial" w:cs="Arial"/>
          <w:b/>
        </w:rPr>
      </w:pPr>
      <w:r w:rsidRPr="00E97092">
        <w:rPr>
          <w:rFonts w:ascii="Arial" w:hAnsi="Arial" w:cs="Arial"/>
          <w:b/>
        </w:rPr>
        <w:t>HASIL</w:t>
      </w:r>
    </w:p>
    <w:p w14:paraId="42C3580B" w14:textId="2741FB5C" w:rsidR="00272DD3" w:rsidRPr="00E97092" w:rsidRDefault="00272DD3" w:rsidP="00E97092">
      <w:pPr>
        <w:pStyle w:val="NoSpacing"/>
        <w:contextualSpacing/>
        <w:jc w:val="both"/>
        <w:rPr>
          <w:rFonts w:ascii="Arial" w:hAnsi="Arial" w:cs="Arial"/>
        </w:rPr>
      </w:pPr>
      <w:r w:rsidRPr="00E97092">
        <w:rPr>
          <w:rFonts w:ascii="Arial" w:hAnsi="Arial" w:cs="Arial"/>
        </w:rPr>
        <w:t>Hasil penelitian yang dilakukan kepada 163 mahasiswa keper</w:t>
      </w:r>
      <w:r w:rsidR="00B358E3" w:rsidRPr="00E97092">
        <w:rPr>
          <w:rFonts w:ascii="Arial" w:hAnsi="Arial" w:cs="Arial"/>
        </w:rPr>
        <w:t>awatan yang terdiri dari wanita</w:t>
      </w:r>
      <w:r w:rsidRPr="00E97092">
        <w:rPr>
          <w:rFonts w:ascii="Arial" w:hAnsi="Arial" w:cs="Arial"/>
        </w:rPr>
        <w:t xml:space="preserve"> sebesar 70.6%  dan pria 2</w:t>
      </w:r>
      <w:r w:rsidR="00266B58" w:rsidRPr="00E97092">
        <w:rPr>
          <w:rFonts w:ascii="Arial" w:hAnsi="Arial" w:cs="Arial"/>
        </w:rPr>
        <w:t xml:space="preserve">9.4%. Mayoritas responden dari </w:t>
      </w:r>
      <w:r w:rsidRPr="00E97092">
        <w:rPr>
          <w:rFonts w:ascii="Arial" w:hAnsi="Arial" w:cs="Arial"/>
        </w:rPr>
        <w:t>Prodi S1 (50.3%), l</w:t>
      </w:r>
      <w:r w:rsidR="00B358E3" w:rsidRPr="00E97092">
        <w:rPr>
          <w:rFonts w:ascii="Arial" w:hAnsi="Arial" w:cs="Arial"/>
        </w:rPr>
        <w:t xml:space="preserve">alu Prodi Profesi (25.2%), dan </w:t>
      </w:r>
      <w:r w:rsidRPr="00E97092">
        <w:rPr>
          <w:rFonts w:ascii="Arial" w:hAnsi="Arial" w:cs="Arial"/>
        </w:rPr>
        <w:t xml:space="preserve">Prodi Diploma (24.5%). 34.4% adalah mahasiswa tingkat </w:t>
      </w:r>
      <w:r w:rsidR="0090251E">
        <w:rPr>
          <w:rFonts w:ascii="Arial" w:hAnsi="Arial" w:cs="Arial"/>
          <w:noProof/>
        </w:rPr>
        <w:lastRenderedPageBreak/>
        <mc:AlternateContent>
          <mc:Choice Requires="wps">
            <w:drawing>
              <wp:anchor distT="0" distB="0" distL="114300" distR="114300" simplePos="0" relativeHeight="251667456" behindDoc="0" locked="0" layoutInCell="1" allowOverlap="1" wp14:anchorId="2954ADFF" wp14:editId="398FD702">
                <wp:simplePos x="0" y="0"/>
                <wp:positionH relativeFrom="column">
                  <wp:posOffset>-97155</wp:posOffset>
                </wp:positionH>
                <wp:positionV relativeFrom="paragraph">
                  <wp:posOffset>-641985</wp:posOffset>
                </wp:positionV>
                <wp:extent cx="3333750" cy="314325"/>
                <wp:effectExtent l="0" t="0" r="0" b="9525"/>
                <wp:wrapNone/>
                <wp:docPr id="9" name="Text Box 9"/>
                <wp:cNvGraphicFramePr/>
                <a:graphic xmlns:a="http://schemas.openxmlformats.org/drawingml/2006/main">
                  <a:graphicData uri="http://schemas.microsoft.com/office/word/2010/wordprocessingShape">
                    <wps:wsp>
                      <wps:cNvSpPr txBox="1"/>
                      <wps:spPr>
                        <a:xfrm>
                          <a:off x="0" y="0"/>
                          <a:ext cx="3333750" cy="314325"/>
                        </a:xfrm>
                        <a:prstGeom prst="rect">
                          <a:avLst/>
                        </a:prstGeom>
                        <a:solidFill>
                          <a:schemeClr val="lt1"/>
                        </a:solidFill>
                        <a:ln w="6350">
                          <a:noFill/>
                        </a:ln>
                      </wps:spPr>
                      <wps:txbx>
                        <w:txbxContent>
                          <w:p w14:paraId="74FA7724" w14:textId="77777777" w:rsidR="00611E8F" w:rsidRPr="00CE43BF" w:rsidRDefault="00611E8F" w:rsidP="0090251E">
                            <w:pPr>
                              <w:spacing w:after="0" w:line="240" w:lineRule="auto"/>
                              <w:contextualSpacing/>
                              <w:rPr>
                                <w:rFonts w:ascii="Arial" w:hAnsi="Arial" w:cs="Arial"/>
                                <w:i/>
                                <w:sz w:val="16"/>
                                <w:szCs w:val="16"/>
                              </w:rPr>
                            </w:pPr>
                            <w:r w:rsidRPr="00CE43BF">
                              <w:rPr>
                                <w:rFonts w:ascii="Arial" w:hAnsi="Arial" w:cs="Arial"/>
                                <w:i/>
                                <w:sz w:val="16"/>
                                <w:szCs w:val="16"/>
                              </w:rPr>
                              <w:t xml:space="preserve">Rasa Takut Terhadap Kematian </w:t>
                            </w:r>
                            <w:r>
                              <w:rPr>
                                <w:rFonts w:ascii="Arial" w:hAnsi="Arial" w:cs="Arial"/>
                                <w:i/>
                                <w:sz w:val="16"/>
                                <w:szCs w:val="16"/>
                              </w:rPr>
                              <w:t>d</w:t>
                            </w:r>
                            <w:r w:rsidRPr="00CE43BF">
                              <w:rPr>
                                <w:rFonts w:ascii="Arial" w:hAnsi="Arial" w:cs="Arial"/>
                                <w:i/>
                                <w:sz w:val="16"/>
                                <w:szCs w:val="16"/>
                              </w:rPr>
                              <w:t>i</w:t>
                            </w:r>
                            <w:r>
                              <w:rPr>
                                <w:rFonts w:ascii="Arial" w:hAnsi="Arial" w:cs="Arial"/>
                                <w:i/>
                                <w:sz w:val="16"/>
                                <w:szCs w:val="16"/>
                              </w:rPr>
                              <w:t xml:space="preserve"> A</w:t>
                            </w:r>
                            <w:r w:rsidRPr="00CE43BF">
                              <w:rPr>
                                <w:rFonts w:ascii="Arial" w:hAnsi="Arial" w:cs="Arial"/>
                                <w:i/>
                                <w:sz w:val="16"/>
                                <w:szCs w:val="16"/>
                              </w:rPr>
                              <w:t>ntara Mahasiswa Keperawatan</w:t>
                            </w:r>
                          </w:p>
                          <w:p w14:paraId="1E0B0CC6" w14:textId="77777777" w:rsidR="00611E8F" w:rsidRDefault="00611E8F"/>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2954ADFF" id="Text Box 9" o:spid="_x0000_s1033" type="#_x0000_t202" style="position:absolute;left:0;text-align:left;margin-left:-7.65pt;margin-top:-50.55pt;width:262.5pt;height:24.75pt;z-index:25166745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" fillcolor="white [3201]" stroked="f" strokeweight=".5pt">
                <v:textbox>
                  <w:txbxContent>
                    <w:p w14:paraId="74FA7724" w14:textId="77777777" w:rsidR="00611E8F" w:rsidRPr="00CE43BF" w:rsidRDefault="00611E8F" w:rsidP="0090251E">
                      <w:pPr>
                        <w:spacing w:after="0" w:line="240" w:lineRule="auto"/>
                        <w:contextualSpacing/>
                        <w:rPr>
                          <w:rFonts w:ascii="Arial" w:hAnsi="Arial" w:cs="Arial"/>
                          <w:i/>
                          <w:sz w:val="16"/>
                          <w:szCs w:val="16"/>
                        </w:rPr>
                      </w:pPr>
                      <w:r w:rsidRPr="00CE43BF">
                        <w:rPr>
                          <w:rFonts w:ascii="Arial" w:hAnsi="Arial" w:cs="Arial"/>
                          <w:i/>
                          <w:sz w:val="16"/>
                          <w:szCs w:val="16"/>
                        </w:rPr>
                        <w:t xml:space="preserve">Rasa Takut Terhadap Kematian </w:t>
                      </w:r>
                      <w:r>
                        <w:rPr>
                          <w:rFonts w:ascii="Arial" w:hAnsi="Arial" w:cs="Arial"/>
                          <w:i/>
                          <w:sz w:val="16"/>
                          <w:szCs w:val="16"/>
                        </w:rPr>
                        <w:t>d</w:t>
                      </w:r>
                      <w:r w:rsidRPr="00CE43BF">
                        <w:rPr>
                          <w:rFonts w:ascii="Arial" w:hAnsi="Arial" w:cs="Arial"/>
                          <w:i/>
                          <w:sz w:val="16"/>
                          <w:szCs w:val="16"/>
                        </w:rPr>
                        <w:t>i</w:t>
                      </w:r>
                      <w:r>
                        <w:rPr>
                          <w:rFonts w:ascii="Arial" w:hAnsi="Arial" w:cs="Arial"/>
                          <w:i/>
                          <w:sz w:val="16"/>
                          <w:szCs w:val="16"/>
                        </w:rPr>
                        <w:t xml:space="preserve"> A</w:t>
                      </w:r>
                      <w:r w:rsidRPr="00CE43BF">
                        <w:rPr>
                          <w:rFonts w:ascii="Arial" w:hAnsi="Arial" w:cs="Arial"/>
                          <w:i/>
                          <w:sz w:val="16"/>
                          <w:szCs w:val="16"/>
                        </w:rPr>
                        <w:t>ntara Mahasiswa Keperawatan</w:t>
                      </w:r>
                    </w:p>
                    <w:p w14:paraId="1E0B0CC6" w14:textId="77777777" w:rsidR="00611E8F" w:rsidRDefault="00611E8F"/>
                  </w:txbxContent>
                </v:textbox>
              </v:shape>
            </w:pict>
          </mc:Fallback>
        </mc:AlternateContent>
      </w:r>
      <w:r w:rsidRPr="00E97092">
        <w:rPr>
          <w:rFonts w:ascii="Arial" w:hAnsi="Arial" w:cs="Arial"/>
        </w:rPr>
        <w:t xml:space="preserve">pertama, 25.2% mahasiswa tingkat 5 atau dalam hal ini adalah mahasiswa prodi profesi yang telah menyelesaikan program sarjana selama 4 tahun, 17.4% adalah mahasiswa tahun ketiga, </w:t>
      </w:r>
      <w:r w:rsidRPr="00E97092">
        <w:rPr>
          <w:rFonts w:ascii="Arial" w:hAnsi="Arial" w:cs="Arial"/>
        </w:rPr>
        <w:lastRenderedPageBreak/>
        <w:t>16% adalah mahasiswa tingkat 2 dan 7.4% adalah mahasiswa tingkat 4.</w:t>
      </w:r>
      <w:r w:rsidR="0090251E">
        <w:rPr>
          <w:rFonts w:ascii="Arial" w:hAnsi="Arial" w:cs="Arial"/>
        </w:rPr>
        <w:t xml:space="preserve"> </w:t>
      </w:r>
      <w:r w:rsidRPr="00E97092">
        <w:rPr>
          <w:rFonts w:ascii="Arial" w:hAnsi="Arial" w:cs="Arial"/>
        </w:rPr>
        <w:t>Diantara 163 responden, 52.1% belum pernah mendapat kelas paliatif menjelang ajal dan 47.9% sudah.</w:t>
      </w:r>
    </w:p>
    <w:p w14:paraId="5B156986" w14:textId="77777777" w:rsidR="00305F9B" w:rsidRPr="00E97092" w:rsidRDefault="00305F9B" w:rsidP="00E97092">
      <w:pPr>
        <w:pStyle w:val="NoSpacing"/>
        <w:contextualSpacing/>
        <w:jc w:val="both"/>
        <w:rPr>
          <w:rFonts w:ascii="Arial" w:hAnsi="Arial" w:cs="Arial"/>
        </w:rPr>
        <w:sectPr w:rsidR="00305F9B" w:rsidRPr="00E97092" w:rsidSect="007C3DAE">
          <w:type w:val="continuous"/>
          <w:pgSz w:w="12240" w:h="15840"/>
          <w:pgMar w:top="1701" w:right="1701" w:bottom="1701" w:left="2268" w:header="720" w:footer="720" w:gutter="0"/>
          <w:cols w:num="2" w:space="720"/>
          <w:docGrid w:linePitch="360"/>
        </w:sectPr>
      </w:pPr>
    </w:p>
    <w:p w14:paraId="5F7E171D" w14:textId="77777777" w:rsidR="003C7220" w:rsidRPr="00E97092" w:rsidRDefault="003C7220" w:rsidP="00E97092">
      <w:pPr>
        <w:pStyle w:val="NoSpacing"/>
        <w:contextualSpacing/>
        <w:jc w:val="both"/>
        <w:rPr>
          <w:rFonts w:ascii="Arial" w:hAnsi="Arial" w:cs="Arial"/>
        </w:rPr>
      </w:pPr>
    </w:p>
    <w:p w14:paraId="0349A0C9" w14:textId="77777777" w:rsidR="00166002" w:rsidRPr="00E97092" w:rsidRDefault="00166002" w:rsidP="00E97092">
      <w:pPr>
        <w:pStyle w:val="NoSpacing"/>
        <w:contextualSpacing/>
        <w:jc w:val="both"/>
        <w:rPr>
          <w:rFonts w:ascii="Arial" w:hAnsi="Arial" w:cs="Arial"/>
        </w:rPr>
      </w:pPr>
    </w:p>
    <w:p w14:paraId="7B6EB6F0" w14:textId="77777777" w:rsidR="003C7220" w:rsidRPr="00E97092" w:rsidRDefault="003C7220" w:rsidP="00E97092">
      <w:pPr>
        <w:pStyle w:val="NoSpacing"/>
        <w:contextualSpacing/>
        <w:jc w:val="center"/>
        <w:rPr>
          <w:rFonts w:ascii="Arial" w:hAnsi="Arial" w:cs="Arial"/>
        </w:rPr>
      </w:pPr>
      <w:r w:rsidRPr="00E97092">
        <w:rPr>
          <w:rFonts w:ascii="Arial" w:hAnsi="Arial" w:cs="Arial"/>
          <w:b/>
        </w:rPr>
        <w:t>Tabel 1</w:t>
      </w:r>
      <w:r w:rsidRPr="00E97092">
        <w:rPr>
          <w:rFonts w:ascii="Arial" w:hAnsi="Arial" w:cs="Arial"/>
        </w:rPr>
        <w:t>. Rasa Takut dan CemasTerhadap Kematian dan Kondisi Sekarat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82"/>
        <w:gridCol w:w="666"/>
        <w:gridCol w:w="676"/>
        <w:gridCol w:w="768"/>
        <w:gridCol w:w="811"/>
        <w:gridCol w:w="768"/>
      </w:tblGrid>
      <w:tr w:rsidR="007F060F" w:rsidRPr="00594F0E" w14:paraId="0E15FB56" w14:textId="77777777" w:rsidTr="007B0D21">
        <w:tc>
          <w:tcPr>
            <w:tcW w:w="5623" w:type="dxa"/>
            <w:tcBorders>
              <w:top w:val="single" w:sz="4" w:space="0" w:color="auto"/>
              <w:bottom w:val="single" w:sz="4" w:space="0" w:color="auto"/>
            </w:tcBorders>
            <w:hideMark/>
          </w:tcPr>
          <w:p w14:paraId="616D0414" w14:textId="77777777" w:rsidR="003C7220" w:rsidRPr="00594F0E" w:rsidRDefault="003C7220" w:rsidP="00E97092">
            <w:pPr>
              <w:autoSpaceDE w:val="0"/>
              <w:autoSpaceDN w:val="0"/>
              <w:adjustRightInd w:val="0"/>
              <w:contextualSpacing/>
              <w:jc w:val="both"/>
              <w:rPr>
                <w:rFonts w:ascii="Arial Narrow" w:eastAsia="Calibri" w:hAnsi="Arial Narrow" w:cs="Arial"/>
                <w:b/>
                <w:sz w:val="22"/>
                <w:szCs w:val="22"/>
              </w:rPr>
            </w:pPr>
            <w:r w:rsidRPr="00594F0E">
              <w:rPr>
                <w:rFonts w:ascii="Arial Narrow" w:eastAsia="Calibri" w:hAnsi="Arial Narrow" w:cs="Arial"/>
                <w:b/>
                <w:sz w:val="22"/>
                <w:szCs w:val="22"/>
              </w:rPr>
              <w:t>Kategori</w:t>
            </w:r>
          </w:p>
        </w:tc>
        <w:tc>
          <w:tcPr>
            <w:tcW w:w="706" w:type="dxa"/>
            <w:tcBorders>
              <w:top w:val="single" w:sz="4" w:space="0" w:color="auto"/>
              <w:bottom w:val="single" w:sz="4" w:space="0" w:color="auto"/>
            </w:tcBorders>
            <w:hideMark/>
          </w:tcPr>
          <w:p w14:paraId="2E426CE0" w14:textId="77777777" w:rsidR="003C7220" w:rsidRPr="00594F0E" w:rsidRDefault="003C7220" w:rsidP="00E97092">
            <w:pPr>
              <w:autoSpaceDE w:val="0"/>
              <w:autoSpaceDN w:val="0"/>
              <w:adjustRightInd w:val="0"/>
              <w:contextualSpacing/>
              <w:jc w:val="both"/>
              <w:rPr>
                <w:rFonts w:ascii="Arial Narrow" w:eastAsia="Calibri" w:hAnsi="Arial Narrow" w:cs="Arial"/>
                <w:b/>
                <w:sz w:val="22"/>
                <w:szCs w:val="22"/>
              </w:rPr>
            </w:pPr>
            <w:r w:rsidRPr="00594F0E">
              <w:rPr>
                <w:rFonts w:ascii="Arial Narrow" w:eastAsia="Calibri" w:hAnsi="Arial Narrow" w:cs="Arial"/>
                <w:b/>
                <w:sz w:val="22"/>
                <w:szCs w:val="22"/>
              </w:rPr>
              <w:t>Min</w:t>
            </w:r>
          </w:p>
        </w:tc>
        <w:tc>
          <w:tcPr>
            <w:tcW w:w="707" w:type="dxa"/>
            <w:tcBorders>
              <w:top w:val="single" w:sz="4" w:space="0" w:color="auto"/>
              <w:bottom w:val="single" w:sz="4" w:space="0" w:color="auto"/>
            </w:tcBorders>
            <w:hideMark/>
          </w:tcPr>
          <w:p w14:paraId="45579FA5" w14:textId="77777777" w:rsidR="003C7220" w:rsidRPr="00594F0E" w:rsidRDefault="003C7220" w:rsidP="00E97092">
            <w:pPr>
              <w:autoSpaceDE w:val="0"/>
              <w:autoSpaceDN w:val="0"/>
              <w:adjustRightInd w:val="0"/>
              <w:contextualSpacing/>
              <w:jc w:val="both"/>
              <w:rPr>
                <w:rFonts w:ascii="Arial Narrow" w:eastAsia="Calibri" w:hAnsi="Arial Narrow" w:cs="Arial"/>
                <w:b/>
                <w:sz w:val="22"/>
                <w:szCs w:val="22"/>
              </w:rPr>
            </w:pPr>
            <w:r w:rsidRPr="00594F0E">
              <w:rPr>
                <w:rFonts w:ascii="Arial Narrow" w:eastAsia="Calibri" w:hAnsi="Arial Narrow" w:cs="Arial"/>
                <w:b/>
                <w:sz w:val="22"/>
                <w:szCs w:val="22"/>
              </w:rPr>
              <w:t>Max</w:t>
            </w:r>
          </w:p>
        </w:tc>
        <w:tc>
          <w:tcPr>
            <w:tcW w:w="709" w:type="dxa"/>
            <w:tcBorders>
              <w:top w:val="single" w:sz="4" w:space="0" w:color="auto"/>
              <w:bottom w:val="single" w:sz="4" w:space="0" w:color="auto"/>
            </w:tcBorders>
            <w:hideMark/>
          </w:tcPr>
          <w:p w14:paraId="4D9467B7" w14:textId="77777777" w:rsidR="003C7220" w:rsidRPr="00594F0E" w:rsidRDefault="003C7220" w:rsidP="00E97092">
            <w:pPr>
              <w:autoSpaceDE w:val="0"/>
              <w:autoSpaceDN w:val="0"/>
              <w:adjustRightInd w:val="0"/>
              <w:contextualSpacing/>
              <w:jc w:val="both"/>
              <w:rPr>
                <w:rFonts w:ascii="Arial Narrow" w:eastAsia="Calibri" w:hAnsi="Arial Narrow" w:cs="Arial"/>
                <w:b/>
                <w:sz w:val="22"/>
                <w:szCs w:val="22"/>
              </w:rPr>
            </w:pPr>
            <w:r w:rsidRPr="00594F0E">
              <w:rPr>
                <w:rFonts w:ascii="Arial Narrow" w:eastAsia="Calibri" w:hAnsi="Arial Narrow" w:cs="Arial"/>
                <w:b/>
                <w:sz w:val="22"/>
                <w:szCs w:val="22"/>
              </w:rPr>
              <w:t>Sum</w:t>
            </w:r>
          </w:p>
        </w:tc>
        <w:tc>
          <w:tcPr>
            <w:tcW w:w="849" w:type="dxa"/>
            <w:tcBorders>
              <w:top w:val="single" w:sz="4" w:space="0" w:color="auto"/>
              <w:bottom w:val="single" w:sz="4" w:space="0" w:color="auto"/>
            </w:tcBorders>
            <w:hideMark/>
          </w:tcPr>
          <w:p w14:paraId="515BAB1A" w14:textId="77777777" w:rsidR="003C7220" w:rsidRPr="00594F0E" w:rsidRDefault="003C7220" w:rsidP="00E97092">
            <w:pPr>
              <w:autoSpaceDE w:val="0"/>
              <w:autoSpaceDN w:val="0"/>
              <w:adjustRightInd w:val="0"/>
              <w:contextualSpacing/>
              <w:jc w:val="both"/>
              <w:rPr>
                <w:rFonts w:ascii="Arial Narrow" w:eastAsia="Calibri" w:hAnsi="Arial Narrow" w:cs="Arial"/>
                <w:b/>
                <w:sz w:val="22"/>
                <w:szCs w:val="22"/>
              </w:rPr>
            </w:pPr>
            <w:r w:rsidRPr="00594F0E">
              <w:rPr>
                <w:rFonts w:ascii="Arial Narrow" w:eastAsia="Calibri" w:hAnsi="Arial Narrow" w:cs="Arial"/>
                <w:b/>
                <w:sz w:val="22"/>
                <w:szCs w:val="22"/>
              </w:rPr>
              <w:t>Mean</w:t>
            </w:r>
          </w:p>
        </w:tc>
        <w:tc>
          <w:tcPr>
            <w:tcW w:w="756" w:type="dxa"/>
            <w:tcBorders>
              <w:top w:val="single" w:sz="4" w:space="0" w:color="auto"/>
              <w:bottom w:val="single" w:sz="4" w:space="0" w:color="auto"/>
            </w:tcBorders>
            <w:hideMark/>
          </w:tcPr>
          <w:p w14:paraId="44BFD332" w14:textId="77777777" w:rsidR="003C7220" w:rsidRPr="00594F0E" w:rsidRDefault="003C7220" w:rsidP="00E97092">
            <w:pPr>
              <w:autoSpaceDE w:val="0"/>
              <w:autoSpaceDN w:val="0"/>
              <w:adjustRightInd w:val="0"/>
              <w:contextualSpacing/>
              <w:jc w:val="both"/>
              <w:rPr>
                <w:rFonts w:ascii="Arial Narrow" w:eastAsia="Calibri" w:hAnsi="Arial Narrow" w:cs="Arial"/>
                <w:b/>
                <w:sz w:val="22"/>
                <w:szCs w:val="22"/>
              </w:rPr>
            </w:pPr>
            <w:r w:rsidRPr="00594F0E">
              <w:rPr>
                <w:rFonts w:ascii="Arial Narrow" w:eastAsia="Calibri" w:hAnsi="Arial Narrow" w:cs="Arial"/>
                <w:b/>
                <w:sz w:val="22"/>
                <w:szCs w:val="22"/>
              </w:rPr>
              <w:t>SD</w:t>
            </w:r>
          </w:p>
        </w:tc>
      </w:tr>
      <w:tr w:rsidR="007F060F" w:rsidRPr="00594F0E" w14:paraId="16EF4E42" w14:textId="77777777" w:rsidTr="007B0D21">
        <w:tc>
          <w:tcPr>
            <w:tcW w:w="5623" w:type="dxa"/>
            <w:tcBorders>
              <w:top w:val="single" w:sz="4" w:space="0" w:color="auto"/>
            </w:tcBorders>
            <w:hideMark/>
          </w:tcPr>
          <w:p w14:paraId="7C57C15E" w14:textId="77777777" w:rsidR="003C7220" w:rsidRPr="00594F0E" w:rsidRDefault="003C7220" w:rsidP="00E97092">
            <w:pPr>
              <w:contextualSpacing/>
              <w:jc w:val="both"/>
              <w:rPr>
                <w:rFonts w:ascii="Arial Narrow" w:hAnsi="Arial Narrow" w:cs="Arial"/>
                <w:sz w:val="22"/>
                <w:szCs w:val="22"/>
              </w:rPr>
            </w:pPr>
            <w:r w:rsidRPr="00594F0E">
              <w:rPr>
                <w:rFonts w:ascii="Arial Narrow" w:hAnsi="Arial Narrow" w:cs="Arial"/>
                <w:sz w:val="22"/>
                <w:szCs w:val="22"/>
              </w:rPr>
              <w:t>Rasa takut terhadap kematian diri sendiri</w:t>
            </w:r>
          </w:p>
        </w:tc>
        <w:tc>
          <w:tcPr>
            <w:tcW w:w="706" w:type="dxa"/>
            <w:tcBorders>
              <w:top w:val="single" w:sz="4" w:space="0" w:color="auto"/>
            </w:tcBorders>
            <w:hideMark/>
          </w:tcPr>
          <w:p w14:paraId="4DA23D04" w14:textId="77777777" w:rsidR="003C7220" w:rsidRPr="00594F0E" w:rsidRDefault="003C7220" w:rsidP="00E97092">
            <w:pPr>
              <w:autoSpaceDE w:val="0"/>
              <w:autoSpaceDN w:val="0"/>
              <w:adjustRightInd w:val="0"/>
              <w:contextualSpacing/>
              <w:jc w:val="both"/>
              <w:rPr>
                <w:rFonts w:ascii="Arial Narrow" w:eastAsia="Calibri" w:hAnsi="Arial Narrow" w:cs="Arial"/>
                <w:sz w:val="22"/>
                <w:szCs w:val="22"/>
              </w:rPr>
            </w:pPr>
            <w:r w:rsidRPr="00594F0E">
              <w:rPr>
                <w:rFonts w:ascii="Arial Narrow" w:eastAsia="Calibri" w:hAnsi="Arial Narrow" w:cs="Arial"/>
                <w:sz w:val="22"/>
                <w:szCs w:val="22"/>
              </w:rPr>
              <w:t>7</w:t>
            </w:r>
          </w:p>
        </w:tc>
        <w:tc>
          <w:tcPr>
            <w:tcW w:w="707" w:type="dxa"/>
            <w:tcBorders>
              <w:top w:val="single" w:sz="4" w:space="0" w:color="auto"/>
            </w:tcBorders>
            <w:hideMark/>
          </w:tcPr>
          <w:p w14:paraId="640BA4AF" w14:textId="77777777" w:rsidR="003C7220" w:rsidRPr="00594F0E" w:rsidRDefault="003C7220" w:rsidP="00E97092">
            <w:pPr>
              <w:autoSpaceDE w:val="0"/>
              <w:autoSpaceDN w:val="0"/>
              <w:adjustRightInd w:val="0"/>
              <w:contextualSpacing/>
              <w:jc w:val="both"/>
              <w:rPr>
                <w:rFonts w:ascii="Arial Narrow" w:eastAsia="Calibri" w:hAnsi="Arial Narrow" w:cs="Arial"/>
                <w:sz w:val="22"/>
                <w:szCs w:val="22"/>
              </w:rPr>
            </w:pPr>
            <w:r w:rsidRPr="00594F0E">
              <w:rPr>
                <w:rFonts w:ascii="Arial Narrow" w:eastAsia="Calibri" w:hAnsi="Arial Narrow" w:cs="Arial"/>
                <w:sz w:val="22"/>
                <w:szCs w:val="22"/>
              </w:rPr>
              <w:t>35</w:t>
            </w:r>
          </w:p>
        </w:tc>
        <w:tc>
          <w:tcPr>
            <w:tcW w:w="709" w:type="dxa"/>
            <w:tcBorders>
              <w:top w:val="single" w:sz="4" w:space="0" w:color="auto"/>
            </w:tcBorders>
            <w:hideMark/>
          </w:tcPr>
          <w:p w14:paraId="2DB9AC6F" w14:textId="77777777" w:rsidR="003C7220" w:rsidRPr="00594F0E" w:rsidRDefault="003C7220" w:rsidP="00E97092">
            <w:pPr>
              <w:autoSpaceDE w:val="0"/>
              <w:autoSpaceDN w:val="0"/>
              <w:adjustRightInd w:val="0"/>
              <w:contextualSpacing/>
              <w:jc w:val="both"/>
              <w:rPr>
                <w:rFonts w:ascii="Arial Narrow" w:eastAsia="Calibri" w:hAnsi="Arial Narrow" w:cs="Arial"/>
                <w:sz w:val="22"/>
                <w:szCs w:val="22"/>
              </w:rPr>
            </w:pPr>
            <w:r w:rsidRPr="00594F0E">
              <w:rPr>
                <w:rFonts w:ascii="Arial Narrow" w:eastAsia="Calibri" w:hAnsi="Arial Narrow" w:cs="Arial"/>
                <w:sz w:val="22"/>
                <w:szCs w:val="22"/>
              </w:rPr>
              <w:t>3656</w:t>
            </w:r>
          </w:p>
        </w:tc>
        <w:tc>
          <w:tcPr>
            <w:tcW w:w="849" w:type="dxa"/>
            <w:tcBorders>
              <w:top w:val="single" w:sz="4" w:space="0" w:color="auto"/>
            </w:tcBorders>
            <w:hideMark/>
          </w:tcPr>
          <w:p w14:paraId="4718F684" w14:textId="77777777" w:rsidR="003C7220" w:rsidRPr="00594F0E" w:rsidRDefault="003C7220" w:rsidP="00E97092">
            <w:pPr>
              <w:autoSpaceDE w:val="0"/>
              <w:autoSpaceDN w:val="0"/>
              <w:adjustRightInd w:val="0"/>
              <w:contextualSpacing/>
              <w:jc w:val="both"/>
              <w:rPr>
                <w:rFonts w:ascii="Arial Narrow" w:eastAsia="Calibri" w:hAnsi="Arial Narrow" w:cs="Arial"/>
                <w:sz w:val="22"/>
                <w:szCs w:val="22"/>
              </w:rPr>
            </w:pPr>
            <w:r w:rsidRPr="00594F0E">
              <w:rPr>
                <w:rFonts w:ascii="Arial Narrow" w:eastAsia="Calibri" w:hAnsi="Arial Narrow" w:cs="Arial"/>
                <w:sz w:val="22"/>
                <w:szCs w:val="22"/>
              </w:rPr>
              <w:t>22.43</w:t>
            </w:r>
          </w:p>
        </w:tc>
        <w:tc>
          <w:tcPr>
            <w:tcW w:w="756" w:type="dxa"/>
            <w:tcBorders>
              <w:top w:val="single" w:sz="4" w:space="0" w:color="auto"/>
            </w:tcBorders>
            <w:hideMark/>
          </w:tcPr>
          <w:p w14:paraId="23B5F7C7" w14:textId="77777777" w:rsidR="003C7220" w:rsidRPr="00594F0E" w:rsidRDefault="003C7220" w:rsidP="00E97092">
            <w:pPr>
              <w:autoSpaceDE w:val="0"/>
              <w:autoSpaceDN w:val="0"/>
              <w:adjustRightInd w:val="0"/>
              <w:contextualSpacing/>
              <w:jc w:val="both"/>
              <w:rPr>
                <w:rFonts w:ascii="Arial Narrow" w:eastAsia="Calibri" w:hAnsi="Arial Narrow" w:cs="Arial"/>
                <w:sz w:val="22"/>
                <w:szCs w:val="22"/>
              </w:rPr>
            </w:pPr>
            <w:r w:rsidRPr="00594F0E">
              <w:rPr>
                <w:rFonts w:ascii="Arial Narrow" w:eastAsia="Calibri" w:hAnsi="Arial Narrow" w:cs="Arial"/>
                <w:sz w:val="22"/>
                <w:szCs w:val="22"/>
              </w:rPr>
              <w:t>8.187</w:t>
            </w:r>
          </w:p>
        </w:tc>
      </w:tr>
      <w:tr w:rsidR="007F060F" w:rsidRPr="00594F0E" w14:paraId="4DB3B618" w14:textId="77777777" w:rsidTr="00305F9B">
        <w:tc>
          <w:tcPr>
            <w:tcW w:w="5623" w:type="dxa"/>
            <w:hideMark/>
          </w:tcPr>
          <w:p w14:paraId="7599FFF5" w14:textId="77777777" w:rsidR="003C7220" w:rsidRPr="00594F0E" w:rsidRDefault="003C7220" w:rsidP="00E97092">
            <w:pPr>
              <w:contextualSpacing/>
              <w:jc w:val="both"/>
              <w:rPr>
                <w:rFonts w:ascii="Arial Narrow" w:hAnsi="Arial Narrow" w:cs="Arial"/>
                <w:sz w:val="22"/>
                <w:szCs w:val="22"/>
              </w:rPr>
            </w:pPr>
            <w:r w:rsidRPr="00594F0E">
              <w:rPr>
                <w:rFonts w:ascii="Arial Narrow" w:hAnsi="Arial Narrow" w:cs="Arial"/>
                <w:sz w:val="22"/>
                <w:szCs w:val="22"/>
              </w:rPr>
              <w:t>Rasa takut terhadap kondisi sekarat diri sendiri</w:t>
            </w:r>
          </w:p>
        </w:tc>
        <w:tc>
          <w:tcPr>
            <w:tcW w:w="706" w:type="dxa"/>
            <w:hideMark/>
          </w:tcPr>
          <w:p w14:paraId="2FFD4CDF" w14:textId="77777777" w:rsidR="003C7220" w:rsidRPr="00594F0E" w:rsidRDefault="003C7220" w:rsidP="00E97092">
            <w:pPr>
              <w:autoSpaceDE w:val="0"/>
              <w:autoSpaceDN w:val="0"/>
              <w:adjustRightInd w:val="0"/>
              <w:contextualSpacing/>
              <w:jc w:val="both"/>
              <w:rPr>
                <w:rFonts w:ascii="Arial Narrow" w:eastAsia="Calibri" w:hAnsi="Arial Narrow" w:cs="Arial"/>
                <w:sz w:val="22"/>
                <w:szCs w:val="22"/>
              </w:rPr>
            </w:pPr>
            <w:r w:rsidRPr="00594F0E">
              <w:rPr>
                <w:rFonts w:ascii="Arial Narrow" w:eastAsia="Calibri" w:hAnsi="Arial Narrow" w:cs="Arial"/>
                <w:sz w:val="22"/>
                <w:szCs w:val="22"/>
              </w:rPr>
              <w:t>7</w:t>
            </w:r>
          </w:p>
        </w:tc>
        <w:tc>
          <w:tcPr>
            <w:tcW w:w="707" w:type="dxa"/>
            <w:hideMark/>
          </w:tcPr>
          <w:p w14:paraId="237ACC06" w14:textId="77777777" w:rsidR="003C7220" w:rsidRPr="00594F0E" w:rsidRDefault="003C7220" w:rsidP="00E97092">
            <w:pPr>
              <w:autoSpaceDE w:val="0"/>
              <w:autoSpaceDN w:val="0"/>
              <w:adjustRightInd w:val="0"/>
              <w:contextualSpacing/>
              <w:jc w:val="both"/>
              <w:rPr>
                <w:rFonts w:ascii="Arial Narrow" w:eastAsia="Calibri" w:hAnsi="Arial Narrow" w:cs="Arial"/>
                <w:sz w:val="22"/>
                <w:szCs w:val="22"/>
              </w:rPr>
            </w:pPr>
            <w:r w:rsidRPr="00594F0E">
              <w:rPr>
                <w:rFonts w:ascii="Arial Narrow" w:eastAsia="Calibri" w:hAnsi="Arial Narrow" w:cs="Arial"/>
                <w:sz w:val="22"/>
                <w:szCs w:val="22"/>
              </w:rPr>
              <w:t>35</w:t>
            </w:r>
          </w:p>
        </w:tc>
        <w:tc>
          <w:tcPr>
            <w:tcW w:w="709" w:type="dxa"/>
            <w:hideMark/>
          </w:tcPr>
          <w:p w14:paraId="38F1C0D2" w14:textId="77777777" w:rsidR="003C7220" w:rsidRPr="00594F0E" w:rsidRDefault="003C7220" w:rsidP="00E97092">
            <w:pPr>
              <w:autoSpaceDE w:val="0"/>
              <w:autoSpaceDN w:val="0"/>
              <w:adjustRightInd w:val="0"/>
              <w:contextualSpacing/>
              <w:jc w:val="both"/>
              <w:rPr>
                <w:rFonts w:ascii="Arial Narrow" w:eastAsia="Calibri" w:hAnsi="Arial Narrow" w:cs="Arial"/>
                <w:sz w:val="22"/>
                <w:szCs w:val="22"/>
              </w:rPr>
            </w:pPr>
            <w:r w:rsidRPr="00594F0E">
              <w:rPr>
                <w:rFonts w:ascii="Arial Narrow" w:eastAsia="Calibri" w:hAnsi="Arial Narrow" w:cs="Arial"/>
                <w:sz w:val="22"/>
                <w:szCs w:val="22"/>
              </w:rPr>
              <w:t>4129</w:t>
            </w:r>
          </w:p>
        </w:tc>
        <w:tc>
          <w:tcPr>
            <w:tcW w:w="849" w:type="dxa"/>
            <w:hideMark/>
          </w:tcPr>
          <w:p w14:paraId="2D7F0C6F" w14:textId="77777777" w:rsidR="003C7220" w:rsidRPr="00594F0E" w:rsidRDefault="003C7220" w:rsidP="00E97092">
            <w:pPr>
              <w:autoSpaceDE w:val="0"/>
              <w:autoSpaceDN w:val="0"/>
              <w:adjustRightInd w:val="0"/>
              <w:contextualSpacing/>
              <w:jc w:val="both"/>
              <w:rPr>
                <w:rFonts w:ascii="Arial Narrow" w:eastAsia="Calibri" w:hAnsi="Arial Narrow" w:cs="Arial"/>
                <w:sz w:val="22"/>
                <w:szCs w:val="22"/>
              </w:rPr>
            </w:pPr>
            <w:r w:rsidRPr="00594F0E">
              <w:rPr>
                <w:rFonts w:ascii="Arial Narrow" w:eastAsia="Calibri" w:hAnsi="Arial Narrow" w:cs="Arial"/>
                <w:sz w:val="22"/>
                <w:szCs w:val="22"/>
              </w:rPr>
              <w:t>25.33</w:t>
            </w:r>
          </w:p>
        </w:tc>
        <w:tc>
          <w:tcPr>
            <w:tcW w:w="756" w:type="dxa"/>
            <w:hideMark/>
          </w:tcPr>
          <w:p w14:paraId="7E0CD77C" w14:textId="77777777" w:rsidR="003C7220" w:rsidRPr="00594F0E" w:rsidRDefault="003C7220" w:rsidP="00E97092">
            <w:pPr>
              <w:autoSpaceDE w:val="0"/>
              <w:autoSpaceDN w:val="0"/>
              <w:adjustRightInd w:val="0"/>
              <w:contextualSpacing/>
              <w:jc w:val="both"/>
              <w:rPr>
                <w:rFonts w:ascii="Arial Narrow" w:eastAsia="Calibri" w:hAnsi="Arial Narrow" w:cs="Arial"/>
                <w:sz w:val="22"/>
                <w:szCs w:val="22"/>
              </w:rPr>
            </w:pPr>
            <w:r w:rsidRPr="00594F0E">
              <w:rPr>
                <w:rFonts w:ascii="Arial Narrow" w:eastAsia="Calibri" w:hAnsi="Arial Narrow" w:cs="Arial"/>
                <w:sz w:val="22"/>
                <w:szCs w:val="22"/>
              </w:rPr>
              <w:t>7.209</w:t>
            </w:r>
          </w:p>
        </w:tc>
      </w:tr>
      <w:tr w:rsidR="007F060F" w:rsidRPr="00594F0E" w14:paraId="49B76AF4" w14:textId="77777777" w:rsidTr="00305F9B">
        <w:tc>
          <w:tcPr>
            <w:tcW w:w="5623" w:type="dxa"/>
            <w:hideMark/>
          </w:tcPr>
          <w:p w14:paraId="025D8EEA" w14:textId="77777777" w:rsidR="003C7220" w:rsidRPr="00594F0E" w:rsidRDefault="003C7220" w:rsidP="00E97092">
            <w:pPr>
              <w:contextualSpacing/>
              <w:jc w:val="both"/>
              <w:rPr>
                <w:rFonts w:ascii="Arial Narrow" w:hAnsi="Arial Narrow" w:cs="Arial"/>
                <w:sz w:val="22"/>
                <w:szCs w:val="22"/>
              </w:rPr>
            </w:pPr>
            <w:r w:rsidRPr="00594F0E">
              <w:rPr>
                <w:rFonts w:ascii="Arial Narrow" w:hAnsi="Arial Narrow" w:cs="Arial"/>
                <w:sz w:val="22"/>
                <w:szCs w:val="22"/>
              </w:rPr>
              <w:t>Rasa takut terhadap  kematian orang lain</w:t>
            </w:r>
          </w:p>
        </w:tc>
        <w:tc>
          <w:tcPr>
            <w:tcW w:w="706" w:type="dxa"/>
            <w:hideMark/>
          </w:tcPr>
          <w:p w14:paraId="5A405277" w14:textId="77777777" w:rsidR="003C7220" w:rsidRPr="00594F0E" w:rsidRDefault="003C7220" w:rsidP="00E97092">
            <w:pPr>
              <w:autoSpaceDE w:val="0"/>
              <w:autoSpaceDN w:val="0"/>
              <w:adjustRightInd w:val="0"/>
              <w:contextualSpacing/>
              <w:jc w:val="both"/>
              <w:rPr>
                <w:rFonts w:ascii="Arial Narrow" w:eastAsia="Calibri" w:hAnsi="Arial Narrow" w:cs="Arial"/>
                <w:sz w:val="22"/>
                <w:szCs w:val="22"/>
              </w:rPr>
            </w:pPr>
            <w:r w:rsidRPr="00594F0E">
              <w:rPr>
                <w:rFonts w:ascii="Arial Narrow" w:eastAsia="Calibri" w:hAnsi="Arial Narrow" w:cs="Arial"/>
                <w:sz w:val="22"/>
                <w:szCs w:val="22"/>
              </w:rPr>
              <w:t>7</w:t>
            </w:r>
          </w:p>
        </w:tc>
        <w:tc>
          <w:tcPr>
            <w:tcW w:w="707" w:type="dxa"/>
            <w:hideMark/>
          </w:tcPr>
          <w:p w14:paraId="70A8868E" w14:textId="77777777" w:rsidR="003C7220" w:rsidRPr="00594F0E" w:rsidRDefault="003C7220" w:rsidP="00E97092">
            <w:pPr>
              <w:autoSpaceDE w:val="0"/>
              <w:autoSpaceDN w:val="0"/>
              <w:adjustRightInd w:val="0"/>
              <w:contextualSpacing/>
              <w:jc w:val="both"/>
              <w:rPr>
                <w:rFonts w:ascii="Arial Narrow" w:eastAsia="Calibri" w:hAnsi="Arial Narrow" w:cs="Arial"/>
                <w:sz w:val="22"/>
                <w:szCs w:val="22"/>
              </w:rPr>
            </w:pPr>
            <w:r w:rsidRPr="00594F0E">
              <w:rPr>
                <w:rFonts w:ascii="Arial Narrow" w:eastAsia="Calibri" w:hAnsi="Arial Narrow" w:cs="Arial"/>
                <w:sz w:val="22"/>
                <w:szCs w:val="22"/>
              </w:rPr>
              <w:t>35</w:t>
            </w:r>
          </w:p>
        </w:tc>
        <w:tc>
          <w:tcPr>
            <w:tcW w:w="709" w:type="dxa"/>
            <w:hideMark/>
          </w:tcPr>
          <w:p w14:paraId="0C3EF8F0" w14:textId="77777777" w:rsidR="003C7220" w:rsidRPr="00594F0E" w:rsidRDefault="003C7220" w:rsidP="00E97092">
            <w:pPr>
              <w:autoSpaceDE w:val="0"/>
              <w:autoSpaceDN w:val="0"/>
              <w:adjustRightInd w:val="0"/>
              <w:contextualSpacing/>
              <w:jc w:val="both"/>
              <w:rPr>
                <w:rFonts w:ascii="Arial Narrow" w:eastAsia="Calibri" w:hAnsi="Arial Narrow" w:cs="Arial"/>
                <w:sz w:val="22"/>
                <w:szCs w:val="22"/>
              </w:rPr>
            </w:pPr>
            <w:r w:rsidRPr="00594F0E">
              <w:rPr>
                <w:rFonts w:ascii="Arial Narrow" w:eastAsia="Calibri" w:hAnsi="Arial Narrow" w:cs="Arial"/>
                <w:sz w:val="22"/>
                <w:szCs w:val="22"/>
              </w:rPr>
              <w:t>4316</w:t>
            </w:r>
          </w:p>
        </w:tc>
        <w:tc>
          <w:tcPr>
            <w:tcW w:w="849" w:type="dxa"/>
            <w:hideMark/>
          </w:tcPr>
          <w:p w14:paraId="66E0D2B2" w14:textId="77777777" w:rsidR="003C7220" w:rsidRPr="00594F0E" w:rsidRDefault="003C7220" w:rsidP="00E97092">
            <w:pPr>
              <w:autoSpaceDE w:val="0"/>
              <w:autoSpaceDN w:val="0"/>
              <w:adjustRightInd w:val="0"/>
              <w:contextualSpacing/>
              <w:jc w:val="both"/>
              <w:rPr>
                <w:rFonts w:ascii="Arial Narrow" w:eastAsia="Calibri" w:hAnsi="Arial Narrow" w:cs="Arial"/>
                <w:sz w:val="22"/>
                <w:szCs w:val="22"/>
              </w:rPr>
            </w:pPr>
            <w:r w:rsidRPr="00594F0E">
              <w:rPr>
                <w:rFonts w:ascii="Arial Narrow" w:eastAsia="Calibri" w:hAnsi="Arial Narrow" w:cs="Arial"/>
                <w:sz w:val="22"/>
                <w:szCs w:val="22"/>
              </w:rPr>
              <w:t>26.48</w:t>
            </w:r>
          </w:p>
        </w:tc>
        <w:tc>
          <w:tcPr>
            <w:tcW w:w="756" w:type="dxa"/>
            <w:hideMark/>
          </w:tcPr>
          <w:p w14:paraId="59FFE9C1" w14:textId="77777777" w:rsidR="003C7220" w:rsidRPr="00594F0E" w:rsidRDefault="003C7220" w:rsidP="00E97092">
            <w:pPr>
              <w:autoSpaceDE w:val="0"/>
              <w:autoSpaceDN w:val="0"/>
              <w:adjustRightInd w:val="0"/>
              <w:contextualSpacing/>
              <w:jc w:val="both"/>
              <w:rPr>
                <w:rFonts w:ascii="Arial Narrow" w:eastAsia="Calibri" w:hAnsi="Arial Narrow" w:cs="Arial"/>
                <w:sz w:val="22"/>
                <w:szCs w:val="22"/>
              </w:rPr>
            </w:pPr>
            <w:r w:rsidRPr="00594F0E">
              <w:rPr>
                <w:rFonts w:ascii="Arial Narrow" w:eastAsia="Calibri" w:hAnsi="Arial Narrow" w:cs="Arial"/>
                <w:sz w:val="22"/>
                <w:szCs w:val="22"/>
              </w:rPr>
              <w:t>6.449</w:t>
            </w:r>
          </w:p>
        </w:tc>
      </w:tr>
      <w:tr w:rsidR="007F060F" w:rsidRPr="00594F0E" w14:paraId="0DFD3F80" w14:textId="77777777" w:rsidTr="007B0D21">
        <w:tc>
          <w:tcPr>
            <w:tcW w:w="5623" w:type="dxa"/>
            <w:hideMark/>
          </w:tcPr>
          <w:p w14:paraId="1C8EE451" w14:textId="77777777" w:rsidR="003C7220" w:rsidRPr="00594F0E" w:rsidRDefault="003C7220" w:rsidP="00E97092">
            <w:pPr>
              <w:contextualSpacing/>
              <w:jc w:val="both"/>
              <w:rPr>
                <w:rFonts w:ascii="Arial Narrow" w:hAnsi="Arial Narrow" w:cs="Arial"/>
                <w:sz w:val="22"/>
                <w:szCs w:val="22"/>
              </w:rPr>
            </w:pPr>
            <w:r w:rsidRPr="00594F0E">
              <w:rPr>
                <w:rFonts w:ascii="Arial Narrow" w:hAnsi="Arial Narrow" w:cs="Arial"/>
                <w:sz w:val="22"/>
                <w:szCs w:val="22"/>
              </w:rPr>
              <w:t>Rasa takut terhadap kondisi sekarat orang lain</w:t>
            </w:r>
          </w:p>
        </w:tc>
        <w:tc>
          <w:tcPr>
            <w:tcW w:w="706" w:type="dxa"/>
            <w:hideMark/>
          </w:tcPr>
          <w:p w14:paraId="30D9AA74" w14:textId="77777777" w:rsidR="003C7220" w:rsidRPr="00594F0E" w:rsidRDefault="003C7220" w:rsidP="00E97092">
            <w:pPr>
              <w:autoSpaceDE w:val="0"/>
              <w:autoSpaceDN w:val="0"/>
              <w:adjustRightInd w:val="0"/>
              <w:contextualSpacing/>
              <w:jc w:val="both"/>
              <w:rPr>
                <w:rFonts w:ascii="Arial Narrow" w:eastAsia="Calibri" w:hAnsi="Arial Narrow" w:cs="Arial"/>
                <w:sz w:val="22"/>
                <w:szCs w:val="22"/>
              </w:rPr>
            </w:pPr>
            <w:r w:rsidRPr="00594F0E">
              <w:rPr>
                <w:rFonts w:ascii="Arial Narrow" w:eastAsia="Calibri" w:hAnsi="Arial Narrow" w:cs="Arial"/>
                <w:sz w:val="22"/>
                <w:szCs w:val="22"/>
              </w:rPr>
              <w:t>7</w:t>
            </w:r>
          </w:p>
        </w:tc>
        <w:tc>
          <w:tcPr>
            <w:tcW w:w="707" w:type="dxa"/>
            <w:hideMark/>
          </w:tcPr>
          <w:p w14:paraId="296CF25E" w14:textId="77777777" w:rsidR="003C7220" w:rsidRPr="00594F0E" w:rsidRDefault="003C7220" w:rsidP="00E97092">
            <w:pPr>
              <w:autoSpaceDE w:val="0"/>
              <w:autoSpaceDN w:val="0"/>
              <w:adjustRightInd w:val="0"/>
              <w:contextualSpacing/>
              <w:jc w:val="both"/>
              <w:rPr>
                <w:rFonts w:ascii="Arial Narrow" w:eastAsia="Calibri" w:hAnsi="Arial Narrow" w:cs="Arial"/>
                <w:sz w:val="22"/>
                <w:szCs w:val="22"/>
              </w:rPr>
            </w:pPr>
            <w:r w:rsidRPr="00594F0E">
              <w:rPr>
                <w:rFonts w:ascii="Arial Narrow" w:eastAsia="Calibri" w:hAnsi="Arial Narrow" w:cs="Arial"/>
                <w:sz w:val="22"/>
                <w:szCs w:val="22"/>
              </w:rPr>
              <w:t>35</w:t>
            </w:r>
          </w:p>
        </w:tc>
        <w:tc>
          <w:tcPr>
            <w:tcW w:w="709" w:type="dxa"/>
            <w:hideMark/>
          </w:tcPr>
          <w:p w14:paraId="539ACBE6" w14:textId="77777777" w:rsidR="003C7220" w:rsidRPr="00594F0E" w:rsidRDefault="003C7220" w:rsidP="00E97092">
            <w:pPr>
              <w:autoSpaceDE w:val="0"/>
              <w:autoSpaceDN w:val="0"/>
              <w:adjustRightInd w:val="0"/>
              <w:contextualSpacing/>
              <w:jc w:val="both"/>
              <w:rPr>
                <w:rFonts w:ascii="Arial Narrow" w:eastAsia="Calibri" w:hAnsi="Arial Narrow" w:cs="Arial"/>
                <w:sz w:val="22"/>
                <w:szCs w:val="22"/>
              </w:rPr>
            </w:pPr>
            <w:r w:rsidRPr="00594F0E">
              <w:rPr>
                <w:rFonts w:ascii="Arial Narrow" w:eastAsia="Calibri" w:hAnsi="Arial Narrow" w:cs="Arial"/>
                <w:sz w:val="22"/>
                <w:szCs w:val="22"/>
              </w:rPr>
              <w:t>3980</w:t>
            </w:r>
          </w:p>
        </w:tc>
        <w:tc>
          <w:tcPr>
            <w:tcW w:w="849" w:type="dxa"/>
            <w:hideMark/>
          </w:tcPr>
          <w:p w14:paraId="748D28E4" w14:textId="77777777" w:rsidR="003C7220" w:rsidRPr="00594F0E" w:rsidRDefault="003C7220" w:rsidP="00E97092">
            <w:pPr>
              <w:autoSpaceDE w:val="0"/>
              <w:autoSpaceDN w:val="0"/>
              <w:adjustRightInd w:val="0"/>
              <w:contextualSpacing/>
              <w:jc w:val="both"/>
              <w:rPr>
                <w:rFonts w:ascii="Arial Narrow" w:eastAsia="Calibri" w:hAnsi="Arial Narrow" w:cs="Arial"/>
                <w:sz w:val="22"/>
                <w:szCs w:val="22"/>
              </w:rPr>
            </w:pPr>
            <w:r w:rsidRPr="00594F0E">
              <w:rPr>
                <w:rFonts w:ascii="Arial Narrow" w:eastAsia="Calibri" w:hAnsi="Arial Narrow" w:cs="Arial"/>
                <w:sz w:val="22"/>
                <w:szCs w:val="22"/>
              </w:rPr>
              <w:t>24.42</w:t>
            </w:r>
          </w:p>
        </w:tc>
        <w:tc>
          <w:tcPr>
            <w:tcW w:w="756" w:type="dxa"/>
            <w:hideMark/>
          </w:tcPr>
          <w:p w14:paraId="6666BA12" w14:textId="77777777" w:rsidR="003C7220" w:rsidRPr="00594F0E" w:rsidRDefault="003C7220" w:rsidP="00E97092">
            <w:pPr>
              <w:autoSpaceDE w:val="0"/>
              <w:autoSpaceDN w:val="0"/>
              <w:adjustRightInd w:val="0"/>
              <w:contextualSpacing/>
              <w:jc w:val="both"/>
              <w:rPr>
                <w:rFonts w:ascii="Arial Narrow" w:eastAsia="Calibri" w:hAnsi="Arial Narrow" w:cs="Arial"/>
                <w:sz w:val="22"/>
                <w:szCs w:val="22"/>
              </w:rPr>
            </w:pPr>
            <w:r w:rsidRPr="00594F0E">
              <w:rPr>
                <w:rFonts w:ascii="Arial Narrow" w:eastAsia="Calibri" w:hAnsi="Arial Narrow" w:cs="Arial"/>
                <w:sz w:val="22"/>
                <w:szCs w:val="22"/>
              </w:rPr>
              <w:t>6.431</w:t>
            </w:r>
          </w:p>
        </w:tc>
      </w:tr>
      <w:tr w:rsidR="007F060F" w:rsidRPr="00594F0E" w14:paraId="6EA42A72" w14:textId="77777777" w:rsidTr="007B0D21">
        <w:tc>
          <w:tcPr>
            <w:tcW w:w="5623" w:type="dxa"/>
            <w:tcBorders>
              <w:bottom w:val="single" w:sz="8" w:space="0" w:color="auto"/>
            </w:tcBorders>
            <w:hideMark/>
          </w:tcPr>
          <w:p w14:paraId="4779C7BF" w14:textId="77777777" w:rsidR="003C7220" w:rsidRPr="00594F0E" w:rsidRDefault="003C7220" w:rsidP="00E97092">
            <w:pPr>
              <w:contextualSpacing/>
              <w:jc w:val="both"/>
              <w:rPr>
                <w:rFonts w:ascii="Arial Narrow" w:hAnsi="Arial Narrow" w:cs="Arial"/>
                <w:sz w:val="22"/>
                <w:szCs w:val="22"/>
              </w:rPr>
            </w:pPr>
            <w:r w:rsidRPr="00594F0E">
              <w:rPr>
                <w:rFonts w:ascii="Arial Narrow" w:hAnsi="Arial Narrow" w:cs="Arial"/>
                <w:sz w:val="22"/>
                <w:szCs w:val="22"/>
              </w:rPr>
              <w:t>Rasa takut terhadap kematian</w:t>
            </w:r>
          </w:p>
        </w:tc>
        <w:tc>
          <w:tcPr>
            <w:tcW w:w="706" w:type="dxa"/>
            <w:tcBorders>
              <w:bottom w:val="single" w:sz="8" w:space="0" w:color="auto"/>
            </w:tcBorders>
            <w:hideMark/>
          </w:tcPr>
          <w:p w14:paraId="25F0D7B6" w14:textId="77777777" w:rsidR="003C7220" w:rsidRPr="00594F0E" w:rsidRDefault="003C7220" w:rsidP="00E97092">
            <w:pPr>
              <w:contextualSpacing/>
              <w:jc w:val="both"/>
              <w:rPr>
                <w:rFonts w:ascii="Arial Narrow" w:hAnsi="Arial Narrow" w:cs="Arial"/>
                <w:sz w:val="22"/>
                <w:szCs w:val="22"/>
              </w:rPr>
            </w:pPr>
            <w:r w:rsidRPr="00594F0E">
              <w:rPr>
                <w:rFonts w:ascii="Arial Narrow" w:hAnsi="Arial Narrow" w:cs="Arial"/>
                <w:sz w:val="22"/>
                <w:szCs w:val="22"/>
              </w:rPr>
              <w:t>28</w:t>
            </w:r>
          </w:p>
        </w:tc>
        <w:tc>
          <w:tcPr>
            <w:tcW w:w="707" w:type="dxa"/>
            <w:tcBorders>
              <w:bottom w:val="single" w:sz="8" w:space="0" w:color="auto"/>
            </w:tcBorders>
            <w:hideMark/>
          </w:tcPr>
          <w:p w14:paraId="2390151F" w14:textId="77777777" w:rsidR="003C7220" w:rsidRPr="00594F0E" w:rsidRDefault="003C7220" w:rsidP="00E97092">
            <w:pPr>
              <w:contextualSpacing/>
              <w:jc w:val="both"/>
              <w:rPr>
                <w:rFonts w:ascii="Arial Narrow" w:hAnsi="Arial Narrow" w:cs="Arial"/>
                <w:sz w:val="22"/>
                <w:szCs w:val="22"/>
              </w:rPr>
            </w:pPr>
            <w:r w:rsidRPr="00594F0E">
              <w:rPr>
                <w:rFonts w:ascii="Arial Narrow" w:hAnsi="Arial Narrow" w:cs="Arial"/>
                <w:sz w:val="22"/>
                <w:szCs w:val="22"/>
              </w:rPr>
              <w:t>140</w:t>
            </w:r>
          </w:p>
        </w:tc>
        <w:tc>
          <w:tcPr>
            <w:tcW w:w="709" w:type="dxa"/>
            <w:tcBorders>
              <w:bottom w:val="single" w:sz="8" w:space="0" w:color="auto"/>
            </w:tcBorders>
            <w:hideMark/>
          </w:tcPr>
          <w:p w14:paraId="6986FBFC" w14:textId="77777777" w:rsidR="003C7220" w:rsidRPr="00594F0E" w:rsidRDefault="003C7220" w:rsidP="00E97092">
            <w:pPr>
              <w:contextualSpacing/>
              <w:jc w:val="both"/>
              <w:rPr>
                <w:rFonts w:ascii="Arial Narrow" w:hAnsi="Arial Narrow" w:cs="Arial"/>
                <w:sz w:val="22"/>
                <w:szCs w:val="22"/>
              </w:rPr>
            </w:pPr>
            <w:r w:rsidRPr="00594F0E">
              <w:rPr>
                <w:rFonts w:ascii="Arial Narrow" w:hAnsi="Arial Narrow" w:cs="Arial"/>
                <w:sz w:val="22"/>
                <w:szCs w:val="22"/>
              </w:rPr>
              <w:t>16.081</w:t>
            </w:r>
          </w:p>
        </w:tc>
        <w:tc>
          <w:tcPr>
            <w:tcW w:w="849" w:type="dxa"/>
            <w:tcBorders>
              <w:bottom w:val="single" w:sz="8" w:space="0" w:color="auto"/>
            </w:tcBorders>
            <w:hideMark/>
          </w:tcPr>
          <w:p w14:paraId="7A7DD573" w14:textId="77777777" w:rsidR="003C7220" w:rsidRPr="00594F0E" w:rsidRDefault="003C7220" w:rsidP="00E97092">
            <w:pPr>
              <w:contextualSpacing/>
              <w:jc w:val="both"/>
              <w:rPr>
                <w:rFonts w:ascii="Arial Narrow" w:hAnsi="Arial Narrow" w:cs="Arial"/>
                <w:sz w:val="22"/>
                <w:szCs w:val="22"/>
              </w:rPr>
            </w:pPr>
            <w:r w:rsidRPr="00594F0E">
              <w:rPr>
                <w:rFonts w:ascii="Arial Narrow" w:hAnsi="Arial Narrow" w:cs="Arial"/>
                <w:sz w:val="22"/>
                <w:szCs w:val="22"/>
              </w:rPr>
              <w:t>98.66</w:t>
            </w:r>
          </w:p>
        </w:tc>
        <w:tc>
          <w:tcPr>
            <w:tcW w:w="756" w:type="dxa"/>
            <w:tcBorders>
              <w:bottom w:val="single" w:sz="8" w:space="0" w:color="auto"/>
            </w:tcBorders>
            <w:hideMark/>
          </w:tcPr>
          <w:p w14:paraId="487293FD" w14:textId="77777777" w:rsidR="003C7220" w:rsidRPr="00594F0E" w:rsidRDefault="003C7220" w:rsidP="00E97092">
            <w:pPr>
              <w:contextualSpacing/>
              <w:jc w:val="both"/>
              <w:rPr>
                <w:rFonts w:ascii="Arial Narrow" w:hAnsi="Arial Narrow" w:cs="Arial"/>
                <w:sz w:val="22"/>
                <w:szCs w:val="22"/>
              </w:rPr>
            </w:pPr>
            <w:r w:rsidRPr="00594F0E">
              <w:rPr>
                <w:rFonts w:ascii="Arial Narrow" w:hAnsi="Arial Narrow" w:cs="Arial"/>
                <w:sz w:val="22"/>
                <w:szCs w:val="22"/>
              </w:rPr>
              <w:t>24.885</w:t>
            </w:r>
          </w:p>
        </w:tc>
      </w:tr>
    </w:tbl>
    <w:p w14:paraId="2AFD59F1" w14:textId="77777777" w:rsidR="003C7220" w:rsidRPr="00E97092" w:rsidRDefault="003C7220" w:rsidP="00E97092">
      <w:pPr>
        <w:pStyle w:val="NoSpacing"/>
        <w:contextualSpacing/>
        <w:jc w:val="both"/>
        <w:rPr>
          <w:rFonts w:ascii="Arial" w:hAnsi="Arial" w:cs="Arial"/>
        </w:rPr>
      </w:pPr>
    </w:p>
    <w:p w14:paraId="54703636" w14:textId="77777777" w:rsidR="00305F9B" w:rsidRPr="00E97092" w:rsidRDefault="00305F9B" w:rsidP="00E97092">
      <w:pPr>
        <w:autoSpaceDE w:val="0"/>
        <w:autoSpaceDN w:val="0"/>
        <w:adjustRightInd w:val="0"/>
        <w:spacing w:after="0" w:line="240" w:lineRule="auto"/>
        <w:contextualSpacing/>
        <w:jc w:val="both"/>
        <w:rPr>
          <w:rFonts w:ascii="Arial" w:eastAsia="Calibri" w:hAnsi="Arial" w:cs="Arial"/>
        </w:rPr>
        <w:sectPr w:rsidR="00305F9B" w:rsidRPr="00E97092" w:rsidSect="00594F0E">
          <w:type w:val="continuous"/>
          <w:pgSz w:w="12240" w:h="15840"/>
          <w:pgMar w:top="1701" w:right="1701" w:bottom="1701" w:left="2268" w:header="720" w:footer="720" w:gutter="0"/>
          <w:cols w:space="720"/>
          <w:docGrid w:linePitch="360"/>
        </w:sectPr>
      </w:pPr>
    </w:p>
    <w:p w14:paraId="4CF2F96E" w14:textId="77777777" w:rsidR="007C3DAE" w:rsidRDefault="007C3DAE" w:rsidP="00E97092">
      <w:pPr>
        <w:autoSpaceDE w:val="0"/>
        <w:autoSpaceDN w:val="0"/>
        <w:adjustRightInd w:val="0"/>
        <w:spacing w:after="0" w:line="240" w:lineRule="auto"/>
        <w:contextualSpacing/>
        <w:jc w:val="both"/>
        <w:rPr>
          <w:rFonts w:ascii="Arial" w:eastAsia="Calibri" w:hAnsi="Arial" w:cs="Arial"/>
        </w:rPr>
      </w:pPr>
    </w:p>
    <w:p w14:paraId="61E6B956" w14:textId="77777777" w:rsidR="007C3DAE" w:rsidRDefault="007C3DAE" w:rsidP="00E97092">
      <w:pPr>
        <w:autoSpaceDE w:val="0"/>
        <w:autoSpaceDN w:val="0"/>
        <w:adjustRightInd w:val="0"/>
        <w:spacing w:after="0" w:line="240" w:lineRule="auto"/>
        <w:contextualSpacing/>
        <w:jc w:val="both"/>
        <w:rPr>
          <w:rFonts w:ascii="Arial" w:eastAsia="Calibri" w:hAnsi="Arial" w:cs="Arial"/>
        </w:rPr>
        <w:sectPr w:rsidR="007C3DAE" w:rsidSect="00594F0E">
          <w:type w:val="continuous"/>
          <w:pgSz w:w="12240" w:h="15840"/>
          <w:pgMar w:top="1701" w:right="1701" w:bottom="1701" w:left="2268" w:header="720" w:footer="720" w:gutter="0"/>
          <w:cols w:space="720"/>
          <w:docGrid w:linePitch="360"/>
        </w:sectPr>
      </w:pPr>
    </w:p>
    <w:p w14:paraId="6FDC9047" w14:textId="2057C329" w:rsidR="003C7220" w:rsidRPr="00E97092" w:rsidRDefault="003C7220" w:rsidP="00E97092">
      <w:pPr>
        <w:autoSpaceDE w:val="0"/>
        <w:autoSpaceDN w:val="0"/>
        <w:adjustRightInd w:val="0"/>
        <w:spacing w:after="0" w:line="240" w:lineRule="auto"/>
        <w:contextualSpacing/>
        <w:jc w:val="both"/>
        <w:rPr>
          <w:rFonts w:ascii="Arial" w:eastAsia="Calibri" w:hAnsi="Arial" w:cs="Arial"/>
        </w:rPr>
      </w:pPr>
      <w:r w:rsidRPr="00E97092">
        <w:rPr>
          <w:rFonts w:ascii="Arial" w:eastAsia="Calibri" w:hAnsi="Arial" w:cs="Arial"/>
        </w:rPr>
        <w:lastRenderedPageBreak/>
        <w:t xml:space="preserve">Berdasarkan data pada tabel 1 diatas menunjukkan bahwa responden lebih takut menghadapi kematian orang lain ketimbang kematian diri sendiri. Data juga menunjukkan bahwa rasa takut mengalami kondisi sekarat lebih besar dibandingkan rasa takut saat melihat orang lain sekarat. Jika diurutkan rasa takut yang paling besar dirasakan oleh responden adalah saat memikirkan kematian orang lain (keluarga,teman </w:t>
      </w:r>
      <w:r w:rsidRPr="00E97092">
        <w:rPr>
          <w:rFonts w:ascii="Arial" w:eastAsia="Calibri" w:hAnsi="Arial" w:cs="Arial"/>
        </w:rPr>
        <w:lastRenderedPageBreak/>
        <w:t xml:space="preserve">dekat atau pasien) dengan nilai </w:t>
      </w:r>
      <w:r w:rsidRPr="00E97092">
        <w:rPr>
          <w:rFonts w:ascii="Arial" w:eastAsia="Calibri" w:hAnsi="Arial" w:cs="Arial"/>
          <w:i/>
        </w:rPr>
        <w:t xml:space="preserve">mean </w:t>
      </w:r>
      <w:r w:rsidRPr="00E97092">
        <w:rPr>
          <w:rFonts w:ascii="Arial" w:eastAsia="Calibri" w:hAnsi="Arial" w:cs="Arial"/>
        </w:rPr>
        <w:t xml:space="preserve">sebesar 26.48, lalu diurutan kedua adalah  rasa takut ketika diri sendiri mengalami kondisi sekarat dengan nilai </w:t>
      </w:r>
      <w:r w:rsidRPr="00E97092">
        <w:rPr>
          <w:rFonts w:ascii="Arial" w:eastAsia="Calibri" w:hAnsi="Arial" w:cs="Arial"/>
          <w:i/>
        </w:rPr>
        <w:t>mean</w:t>
      </w:r>
      <w:r w:rsidRPr="00E97092">
        <w:rPr>
          <w:rFonts w:ascii="Arial" w:eastAsia="Calibri" w:hAnsi="Arial" w:cs="Arial"/>
        </w:rPr>
        <w:t xml:space="preserve"> 25.33, dan di urutan ketiga adalah rasa takut melihat orang lain mengalami kondisi sekarat dengan nilai rata rata (</w:t>
      </w:r>
      <w:r w:rsidRPr="00E97092">
        <w:rPr>
          <w:rFonts w:ascii="Arial" w:eastAsia="Calibri" w:hAnsi="Arial" w:cs="Arial"/>
          <w:i/>
        </w:rPr>
        <w:t>mean</w:t>
      </w:r>
      <w:r w:rsidRPr="00E97092">
        <w:rPr>
          <w:rFonts w:ascii="Arial" w:eastAsia="Calibri" w:hAnsi="Arial" w:cs="Arial"/>
        </w:rPr>
        <w:t xml:space="preserve">) 24.42, dan rasa takut yang paling kecil dirasakan adalah ketika memikirkan kematian diri sendiri dengan nilai </w:t>
      </w:r>
      <w:r w:rsidRPr="00E97092">
        <w:rPr>
          <w:rFonts w:ascii="Arial" w:eastAsia="Calibri" w:hAnsi="Arial" w:cs="Arial"/>
          <w:i/>
        </w:rPr>
        <w:t>mean</w:t>
      </w:r>
      <w:r w:rsidRPr="00E97092">
        <w:rPr>
          <w:rFonts w:ascii="Arial" w:eastAsia="Calibri" w:hAnsi="Arial" w:cs="Arial"/>
        </w:rPr>
        <w:t xml:space="preserve"> 22.43.</w:t>
      </w:r>
    </w:p>
    <w:p w14:paraId="7B97EBC0" w14:textId="77777777" w:rsidR="00305F9B" w:rsidRPr="00E97092" w:rsidRDefault="00305F9B" w:rsidP="00E97092">
      <w:pPr>
        <w:autoSpaceDE w:val="0"/>
        <w:autoSpaceDN w:val="0"/>
        <w:adjustRightInd w:val="0"/>
        <w:spacing w:after="0" w:line="240" w:lineRule="auto"/>
        <w:contextualSpacing/>
        <w:jc w:val="center"/>
        <w:rPr>
          <w:rFonts w:ascii="Arial" w:eastAsia="Calibri" w:hAnsi="Arial" w:cs="Arial"/>
          <w:b/>
        </w:rPr>
        <w:sectPr w:rsidR="00305F9B" w:rsidRPr="00E97092" w:rsidSect="007C3DAE">
          <w:type w:val="continuous"/>
          <w:pgSz w:w="12240" w:h="15840"/>
          <w:pgMar w:top="1701" w:right="1701" w:bottom="1701" w:left="2268" w:header="720" w:footer="720" w:gutter="0"/>
          <w:cols w:num="2" w:space="720"/>
          <w:docGrid w:linePitch="360"/>
        </w:sectPr>
      </w:pPr>
    </w:p>
    <w:p w14:paraId="2EFF0FC0" w14:textId="77777777" w:rsidR="00594F0E" w:rsidRDefault="00594F0E" w:rsidP="00E97092">
      <w:pPr>
        <w:autoSpaceDE w:val="0"/>
        <w:autoSpaceDN w:val="0"/>
        <w:adjustRightInd w:val="0"/>
        <w:spacing w:after="0" w:line="240" w:lineRule="auto"/>
        <w:contextualSpacing/>
        <w:jc w:val="center"/>
        <w:rPr>
          <w:rFonts w:ascii="Arial" w:eastAsia="Calibri" w:hAnsi="Arial" w:cs="Arial"/>
          <w:b/>
        </w:rPr>
      </w:pPr>
    </w:p>
    <w:p w14:paraId="09355EEF" w14:textId="77777777" w:rsidR="00594F0E" w:rsidRDefault="00594F0E" w:rsidP="00E97092">
      <w:pPr>
        <w:autoSpaceDE w:val="0"/>
        <w:autoSpaceDN w:val="0"/>
        <w:adjustRightInd w:val="0"/>
        <w:spacing w:after="0" w:line="240" w:lineRule="auto"/>
        <w:contextualSpacing/>
        <w:jc w:val="center"/>
        <w:rPr>
          <w:rFonts w:ascii="Arial" w:eastAsia="Calibri" w:hAnsi="Arial" w:cs="Arial"/>
          <w:b/>
        </w:rPr>
      </w:pPr>
    </w:p>
    <w:p w14:paraId="0E3C1D9D" w14:textId="2A037AF4" w:rsidR="003C7220" w:rsidRPr="00E97092" w:rsidRDefault="0090251E" w:rsidP="00E97092">
      <w:pPr>
        <w:autoSpaceDE w:val="0"/>
        <w:autoSpaceDN w:val="0"/>
        <w:adjustRightInd w:val="0"/>
        <w:spacing w:after="0" w:line="240" w:lineRule="auto"/>
        <w:contextualSpacing/>
        <w:jc w:val="center"/>
        <w:rPr>
          <w:rFonts w:ascii="Arial" w:eastAsia="Calibri" w:hAnsi="Arial" w:cs="Arial"/>
        </w:rPr>
      </w:pPr>
      <w:r>
        <w:rPr>
          <w:rFonts w:ascii="Arial" w:eastAsia="Calibri" w:hAnsi="Arial" w:cs="Arial"/>
          <w:b/>
          <w:noProof/>
        </w:rPr>
        <mc:AlternateContent>
          <mc:Choice Requires="wps">
            <w:drawing>
              <wp:anchor distT="0" distB="0" distL="114300" distR="114300" simplePos="0" relativeHeight="251668480" behindDoc="0" locked="0" layoutInCell="1" allowOverlap="1" wp14:anchorId="629099F0" wp14:editId="2D60339E">
                <wp:simplePos x="0" y="0"/>
                <wp:positionH relativeFrom="column">
                  <wp:posOffset>-392431</wp:posOffset>
                </wp:positionH>
                <wp:positionV relativeFrom="paragraph">
                  <wp:posOffset>3515360</wp:posOffset>
                </wp:positionV>
                <wp:extent cx="4124325" cy="342900"/>
                <wp:effectExtent l="0" t="0" r="9525" b="0"/>
                <wp:wrapNone/>
                <wp:docPr id="10" name="Text Box 10"/>
                <wp:cNvGraphicFramePr/>
                <a:graphic xmlns:a="http://schemas.openxmlformats.org/drawingml/2006/main">
                  <a:graphicData uri="http://schemas.microsoft.com/office/word/2010/wordprocessingShape">
                    <wps:wsp>
                      <wps:cNvSpPr txBox="1"/>
                      <wps:spPr>
                        <a:xfrm>
                          <a:off x="0" y="0"/>
                          <a:ext cx="4124325" cy="342900"/>
                        </a:xfrm>
                        <a:prstGeom prst="rect">
                          <a:avLst/>
                        </a:prstGeom>
                        <a:solidFill>
                          <a:schemeClr val="lt1"/>
                        </a:solidFill>
                        <a:ln w="6350">
                          <a:noFill/>
                        </a:ln>
                      </wps:spPr>
                      <wps:txbx>
                        <w:txbxContent>
                          <w:p w14:paraId="7A485329" w14:textId="77777777" w:rsidR="00611E8F" w:rsidRDefault="00611E8F" w:rsidP="0090251E">
                            <w:r>
                              <w:t xml:space="preserve">160  | Jurnal </w:t>
                            </w:r>
                            <w:r>
                              <w:rPr>
                                <w:b/>
                                <w:sz w:val="24"/>
                              </w:rPr>
                              <w:t>Skolastik Keperawatan</w:t>
                            </w:r>
                            <w:r>
                              <w:rPr>
                                <w:sz w:val="24"/>
                              </w:rPr>
                              <w:t xml:space="preserve"> </w:t>
                            </w:r>
                            <w:r>
                              <w:t xml:space="preserve">| Vol. 8, No. 1 | Jul - Dec 2022 </w:t>
                            </w:r>
                          </w:p>
                          <w:p w14:paraId="03359488" w14:textId="77777777" w:rsidR="00611E8F" w:rsidRDefault="00611E8F"/>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629099F0" id="Text Box 10" o:spid="_x0000_s1034" type="#_x0000_t202" style="position:absolute;left:0;text-align:left;margin-left:-30.9pt;margin-top:276.8pt;width:324.75pt;height:27pt;z-index:25166848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" fillcolor="white [3201]" stroked="f" strokeweight=".5pt">
                <v:textbox>
                  <w:txbxContent>
                    <w:p w14:paraId="7A485329" w14:textId="77777777" w:rsidR="00611E8F" w:rsidRDefault="00611E8F" w:rsidP="0090251E">
                      <w:r>
                        <w:t xml:space="preserve">160  | Jurnal </w:t>
                      </w:r>
                      <w:r>
                        <w:rPr>
                          <w:b/>
                          <w:sz w:val="24"/>
                        </w:rPr>
                        <w:t>Skolastik Keperawatan</w:t>
                      </w:r>
                      <w:r>
                        <w:rPr>
                          <w:sz w:val="24"/>
                        </w:rPr>
                        <w:t xml:space="preserve"> </w:t>
                      </w:r>
                      <w:r>
                        <w:t xml:space="preserve">| Vol. 8, No. 1 | Jul - Dec 2022 </w:t>
                      </w:r>
                    </w:p>
                    <w:p w14:paraId="03359488" w14:textId="77777777" w:rsidR="00611E8F" w:rsidRDefault="00611E8F"/>
                  </w:txbxContent>
                </v:textbox>
              </v:shape>
            </w:pict>
          </mc:Fallback>
        </mc:AlternateContent>
      </w:r>
      <w:r w:rsidR="003C7220" w:rsidRPr="00E97092">
        <w:rPr>
          <w:rFonts w:ascii="Arial" w:eastAsia="Calibri" w:hAnsi="Arial" w:cs="Arial"/>
          <w:b/>
        </w:rPr>
        <w:t>Tabel 2</w:t>
      </w:r>
      <w:r w:rsidR="003C7220" w:rsidRPr="00E97092">
        <w:rPr>
          <w:rFonts w:ascii="Arial" w:eastAsia="Calibri" w:hAnsi="Arial" w:cs="Arial"/>
        </w:rPr>
        <w:t>. Takut dan Cemas Terhadap Kematian dan Kondisi Sekarat Berdasarkan Sub Kategori</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38"/>
        <w:gridCol w:w="666"/>
        <w:gridCol w:w="675"/>
        <w:gridCol w:w="684"/>
        <w:gridCol w:w="773"/>
        <w:gridCol w:w="735"/>
      </w:tblGrid>
      <w:tr w:rsidR="007F060F" w:rsidRPr="00594F0E" w14:paraId="615B0F1C" w14:textId="77777777" w:rsidTr="007B0D21">
        <w:trPr>
          <w:trHeight w:val="330"/>
        </w:trPr>
        <w:tc>
          <w:tcPr>
            <w:tcW w:w="5665" w:type="dxa"/>
            <w:tcBorders>
              <w:top w:val="single" w:sz="8" w:space="0" w:color="auto"/>
              <w:bottom w:val="single" w:sz="8" w:space="0" w:color="auto"/>
            </w:tcBorders>
            <w:hideMark/>
          </w:tcPr>
          <w:p w14:paraId="3348C310" w14:textId="77777777" w:rsidR="003C7220" w:rsidRPr="00594F0E" w:rsidRDefault="003C7220" w:rsidP="00E97092">
            <w:pPr>
              <w:autoSpaceDE w:val="0"/>
              <w:autoSpaceDN w:val="0"/>
              <w:adjustRightInd w:val="0"/>
              <w:contextualSpacing/>
              <w:jc w:val="both"/>
              <w:rPr>
                <w:rFonts w:ascii="Arial Narrow" w:eastAsia="Calibri" w:hAnsi="Arial Narrow" w:cs="Arial"/>
                <w:b/>
                <w:sz w:val="22"/>
                <w:szCs w:val="22"/>
              </w:rPr>
            </w:pPr>
            <w:r w:rsidRPr="00594F0E">
              <w:rPr>
                <w:rFonts w:ascii="Arial Narrow" w:eastAsia="Calibri" w:hAnsi="Arial Narrow" w:cs="Arial"/>
                <w:b/>
                <w:sz w:val="22"/>
                <w:szCs w:val="22"/>
              </w:rPr>
              <w:t>Sub Kategori</w:t>
            </w:r>
          </w:p>
        </w:tc>
        <w:tc>
          <w:tcPr>
            <w:tcW w:w="709" w:type="dxa"/>
            <w:tcBorders>
              <w:top w:val="single" w:sz="8" w:space="0" w:color="auto"/>
              <w:bottom w:val="single" w:sz="8" w:space="0" w:color="auto"/>
            </w:tcBorders>
            <w:hideMark/>
          </w:tcPr>
          <w:p w14:paraId="09700B0B" w14:textId="77777777" w:rsidR="003C7220" w:rsidRPr="00594F0E" w:rsidRDefault="003C7220" w:rsidP="00E97092">
            <w:pPr>
              <w:autoSpaceDE w:val="0"/>
              <w:autoSpaceDN w:val="0"/>
              <w:adjustRightInd w:val="0"/>
              <w:contextualSpacing/>
              <w:jc w:val="both"/>
              <w:rPr>
                <w:rFonts w:ascii="Arial Narrow" w:eastAsia="Calibri" w:hAnsi="Arial Narrow" w:cs="Arial"/>
                <w:b/>
                <w:sz w:val="22"/>
                <w:szCs w:val="22"/>
              </w:rPr>
            </w:pPr>
            <w:r w:rsidRPr="00594F0E">
              <w:rPr>
                <w:rFonts w:ascii="Arial Narrow" w:eastAsia="Calibri" w:hAnsi="Arial Narrow" w:cs="Arial"/>
                <w:b/>
                <w:sz w:val="22"/>
                <w:szCs w:val="22"/>
              </w:rPr>
              <w:t>Min</w:t>
            </w:r>
          </w:p>
        </w:tc>
        <w:tc>
          <w:tcPr>
            <w:tcW w:w="709" w:type="dxa"/>
            <w:tcBorders>
              <w:top w:val="single" w:sz="8" w:space="0" w:color="auto"/>
              <w:bottom w:val="single" w:sz="8" w:space="0" w:color="auto"/>
            </w:tcBorders>
            <w:hideMark/>
          </w:tcPr>
          <w:p w14:paraId="2A644A63" w14:textId="77777777" w:rsidR="003C7220" w:rsidRPr="00594F0E" w:rsidRDefault="003C7220" w:rsidP="00E97092">
            <w:pPr>
              <w:autoSpaceDE w:val="0"/>
              <w:autoSpaceDN w:val="0"/>
              <w:adjustRightInd w:val="0"/>
              <w:contextualSpacing/>
              <w:jc w:val="both"/>
              <w:rPr>
                <w:rFonts w:ascii="Arial Narrow" w:eastAsia="Calibri" w:hAnsi="Arial Narrow" w:cs="Arial"/>
                <w:b/>
                <w:sz w:val="22"/>
                <w:szCs w:val="22"/>
              </w:rPr>
            </w:pPr>
            <w:r w:rsidRPr="00594F0E">
              <w:rPr>
                <w:rFonts w:ascii="Arial Narrow" w:eastAsia="Calibri" w:hAnsi="Arial Narrow" w:cs="Arial"/>
                <w:b/>
                <w:sz w:val="22"/>
                <w:szCs w:val="22"/>
              </w:rPr>
              <w:t>Max</w:t>
            </w:r>
          </w:p>
        </w:tc>
        <w:tc>
          <w:tcPr>
            <w:tcW w:w="708" w:type="dxa"/>
            <w:tcBorders>
              <w:top w:val="single" w:sz="8" w:space="0" w:color="auto"/>
              <w:bottom w:val="single" w:sz="8" w:space="0" w:color="auto"/>
            </w:tcBorders>
            <w:hideMark/>
          </w:tcPr>
          <w:p w14:paraId="648683F1" w14:textId="77777777" w:rsidR="003C7220" w:rsidRPr="00594F0E" w:rsidRDefault="003C7220" w:rsidP="00E97092">
            <w:pPr>
              <w:autoSpaceDE w:val="0"/>
              <w:autoSpaceDN w:val="0"/>
              <w:adjustRightInd w:val="0"/>
              <w:contextualSpacing/>
              <w:jc w:val="both"/>
              <w:rPr>
                <w:rFonts w:ascii="Arial Narrow" w:eastAsia="Calibri" w:hAnsi="Arial Narrow" w:cs="Arial"/>
                <w:b/>
                <w:sz w:val="22"/>
                <w:szCs w:val="22"/>
              </w:rPr>
            </w:pPr>
            <w:r w:rsidRPr="00594F0E">
              <w:rPr>
                <w:rFonts w:ascii="Arial Narrow" w:eastAsia="Calibri" w:hAnsi="Arial Narrow" w:cs="Arial"/>
                <w:b/>
                <w:sz w:val="22"/>
                <w:szCs w:val="22"/>
              </w:rPr>
              <w:t>Sum</w:t>
            </w:r>
          </w:p>
        </w:tc>
        <w:tc>
          <w:tcPr>
            <w:tcW w:w="803" w:type="dxa"/>
            <w:tcBorders>
              <w:top w:val="single" w:sz="8" w:space="0" w:color="auto"/>
              <w:bottom w:val="single" w:sz="8" w:space="0" w:color="auto"/>
            </w:tcBorders>
            <w:hideMark/>
          </w:tcPr>
          <w:p w14:paraId="17809570" w14:textId="77777777" w:rsidR="003C7220" w:rsidRPr="00594F0E" w:rsidRDefault="003C7220" w:rsidP="00E97092">
            <w:pPr>
              <w:autoSpaceDE w:val="0"/>
              <w:autoSpaceDN w:val="0"/>
              <w:adjustRightInd w:val="0"/>
              <w:contextualSpacing/>
              <w:jc w:val="both"/>
              <w:rPr>
                <w:rFonts w:ascii="Arial Narrow" w:eastAsia="Calibri" w:hAnsi="Arial Narrow" w:cs="Arial"/>
                <w:b/>
                <w:sz w:val="22"/>
                <w:szCs w:val="22"/>
              </w:rPr>
            </w:pPr>
            <w:r w:rsidRPr="00594F0E">
              <w:rPr>
                <w:rFonts w:ascii="Arial Narrow" w:eastAsia="Calibri" w:hAnsi="Arial Narrow" w:cs="Arial"/>
                <w:b/>
                <w:sz w:val="22"/>
                <w:szCs w:val="22"/>
              </w:rPr>
              <w:t>Mean</w:t>
            </w:r>
          </w:p>
        </w:tc>
        <w:tc>
          <w:tcPr>
            <w:tcW w:w="756" w:type="dxa"/>
            <w:tcBorders>
              <w:top w:val="single" w:sz="8" w:space="0" w:color="auto"/>
              <w:bottom w:val="single" w:sz="8" w:space="0" w:color="auto"/>
            </w:tcBorders>
            <w:hideMark/>
          </w:tcPr>
          <w:p w14:paraId="3AF197D8" w14:textId="77777777" w:rsidR="003C7220" w:rsidRPr="00594F0E" w:rsidRDefault="003C7220" w:rsidP="00E97092">
            <w:pPr>
              <w:autoSpaceDE w:val="0"/>
              <w:autoSpaceDN w:val="0"/>
              <w:adjustRightInd w:val="0"/>
              <w:contextualSpacing/>
              <w:jc w:val="both"/>
              <w:rPr>
                <w:rFonts w:ascii="Arial Narrow" w:eastAsia="Calibri" w:hAnsi="Arial Narrow" w:cs="Arial"/>
                <w:b/>
                <w:sz w:val="22"/>
                <w:szCs w:val="22"/>
              </w:rPr>
            </w:pPr>
            <w:r w:rsidRPr="00594F0E">
              <w:rPr>
                <w:rFonts w:ascii="Arial Narrow" w:eastAsia="Calibri" w:hAnsi="Arial Narrow" w:cs="Arial"/>
                <w:b/>
                <w:sz w:val="22"/>
                <w:szCs w:val="22"/>
              </w:rPr>
              <w:t>SD</w:t>
            </w:r>
          </w:p>
        </w:tc>
      </w:tr>
      <w:tr w:rsidR="007F060F" w:rsidRPr="00594F0E" w14:paraId="5B11278F" w14:textId="77777777" w:rsidTr="007B0D21">
        <w:trPr>
          <w:trHeight w:val="320"/>
        </w:trPr>
        <w:tc>
          <w:tcPr>
            <w:tcW w:w="5665" w:type="dxa"/>
            <w:tcBorders>
              <w:top w:val="single" w:sz="8" w:space="0" w:color="auto"/>
            </w:tcBorders>
            <w:hideMark/>
          </w:tcPr>
          <w:p w14:paraId="7D5F969C" w14:textId="77777777" w:rsidR="003C7220" w:rsidRPr="00594F0E" w:rsidRDefault="003C7220" w:rsidP="00E97092">
            <w:pPr>
              <w:pStyle w:val="ListParagraph"/>
              <w:numPr>
                <w:ilvl w:val="0"/>
                <w:numId w:val="1"/>
              </w:numPr>
              <w:autoSpaceDE w:val="0"/>
              <w:autoSpaceDN w:val="0"/>
              <w:adjustRightInd w:val="0"/>
              <w:jc w:val="both"/>
              <w:rPr>
                <w:rFonts w:ascii="Arial Narrow" w:eastAsia="Calibri" w:hAnsi="Arial Narrow" w:cs="Arial"/>
                <w:b/>
                <w:sz w:val="22"/>
                <w:szCs w:val="22"/>
              </w:rPr>
            </w:pPr>
            <w:r w:rsidRPr="00594F0E">
              <w:rPr>
                <w:rFonts w:ascii="Arial Narrow" w:eastAsia="Calibri" w:hAnsi="Arial Narrow" w:cs="Arial"/>
                <w:b/>
                <w:sz w:val="22"/>
                <w:szCs w:val="22"/>
              </w:rPr>
              <w:t>Kematian (diri sendiri)</w:t>
            </w:r>
          </w:p>
        </w:tc>
        <w:tc>
          <w:tcPr>
            <w:tcW w:w="709" w:type="dxa"/>
            <w:tcBorders>
              <w:top w:val="single" w:sz="8" w:space="0" w:color="auto"/>
            </w:tcBorders>
            <w:hideMark/>
          </w:tcPr>
          <w:p w14:paraId="5721DF06" w14:textId="77777777" w:rsidR="003C7220" w:rsidRPr="00594F0E" w:rsidRDefault="003C7220" w:rsidP="00E97092">
            <w:pPr>
              <w:autoSpaceDE w:val="0"/>
              <w:autoSpaceDN w:val="0"/>
              <w:adjustRightInd w:val="0"/>
              <w:contextualSpacing/>
              <w:jc w:val="both"/>
              <w:rPr>
                <w:rFonts w:ascii="Arial Narrow" w:eastAsia="Calibri" w:hAnsi="Arial Narrow" w:cs="Arial"/>
                <w:sz w:val="22"/>
                <w:szCs w:val="22"/>
              </w:rPr>
            </w:pPr>
            <w:r w:rsidRPr="00594F0E">
              <w:rPr>
                <w:rFonts w:ascii="Arial Narrow" w:eastAsia="Calibri" w:hAnsi="Arial Narrow" w:cs="Arial"/>
                <w:sz w:val="22"/>
                <w:szCs w:val="22"/>
              </w:rPr>
              <w:t> </w:t>
            </w:r>
          </w:p>
        </w:tc>
        <w:tc>
          <w:tcPr>
            <w:tcW w:w="709" w:type="dxa"/>
            <w:tcBorders>
              <w:top w:val="single" w:sz="8" w:space="0" w:color="auto"/>
            </w:tcBorders>
            <w:hideMark/>
          </w:tcPr>
          <w:p w14:paraId="4975C8DD" w14:textId="77777777" w:rsidR="003C7220" w:rsidRPr="00594F0E" w:rsidRDefault="003C7220" w:rsidP="00E97092">
            <w:pPr>
              <w:autoSpaceDE w:val="0"/>
              <w:autoSpaceDN w:val="0"/>
              <w:adjustRightInd w:val="0"/>
              <w:contextualSpacing/>
              <w:jc w:val="both"/>
              <w:rPr>
                <w:rFonts w:ascii="Arial Narrow" w:eastAsia="Calibri" w:hAnsi="Arial Narrow" w:cs="Arial"/>
                <w:sz w:val="22"/>
                <w:szCs w:val="22"/>
              </w:rPr>
            </w:pPr>
            <w:r w:rsidRPr="00594F0E">
              <w:rPr>
                <w:rFonts w:ascii="Arial Narrow" w:eastAsia="Calibri" w:hAnsi="Arial Narrow" w:cs="Arial"/>
                <w:sz w:val="22"/>
                <w:szCs w:val="22"/>
              </w:rPr>
              <w:t> </w:t>
            </w:r>
          </w:p>
        </w:tc>
        <w:tc>
          <w:tcPr>
            <w:tcW w:w="708" w:type="dxa"/>
            <w:tcBorders>
              <w:top w:val="single" w:sz="8" w:space="0" w:color="auto"/>
            </w:tcBorders>
            <w:hideMark/>
          </w:tcPr>
          <w:p w14:paraId="46A79E67" w14:textId="77777777" w:rsidR="003C7220" w:rsidRPr="00594F0E" w:rsidRDefault="003C7220" w:rsidP="00E97092">
            <w:pPr>
              <w:autoSpaceDE w:val="0"/>
              <w:autoSpaceDN w:val="0"/>
              <w:adjustRightInd w:val="0"/>
              <w:contextualSpacing/>
              <w:jc w:val="both"/>
              <w:rPr>
                <w:rFonts w:ascii="Arial Narrow" w:eastAsia="Calibri" w:hAnsi="Arial Narrow" w:cs="Arial"/>
                <w:sz w:val="22"/>
                <w:szCs w:val="22"/>
              </w:rPr>
            </w:pPr>
            <w:r w:rsidRPr="00594F0E">
              <w:rPr>
                <w:rFonts w:ascii="Arial Narrow" w:eastAsia="Calibri" w:hAnsi="Arial Narrow" w:cs="Arial"/>
                <w:sz w:val="22"/>
                <w:szCs w:val="22"/>
              </w:rPr>
              <w:t> </w:t>
            </w:r>
          </w:p>
        </w:tc>
        <w:tc>
          <w:tcPr>
            <w:tcW w:w="803" w:type="dxa"/>
            <w:tcBorders>
              <w:top w:val="single" w:sz="8" w:space="0" w:color="auto"/>
            </w:tcBorders>
            <w:hideMark/>
          </w:tcPr>
          <w:p w14:paraId="2774A046" w14:textId="77777777" w:rsidR="003C7220" w:rsidRPr="00594F0E" w:rsidRDefault="003C7220" w:rsidP="00E97092">
            <w:pPr>
              <w:autoSpaceDE w:val="0"/>
              <w:autoSpaceDN w:val="0"/>
              <w:adjustRightInd w:val="0"/>
              <w:contextualSpacing/>
              <w:jc w:val="both"/>
              <w:rPr>
                <w:rFonts w:ascii="Arial Narrow" w:eastAsia="Calibri" w:hAnsi="Arial Narrow" w:cs="Arial"/>
                <w:sz w:val="22"/>
                <w:szCs w:val="22"/>
              </w:rPr>
            </w:pPr>
            <w:r w:rsidRPr="00594F0E">
              <w:rPr>
                <w:rFonts w:ascii="Arial Narrow" w:eastAsia="Calibri" w:hAnsi="Arial Narrow" w:cs="Arial"/>
                <w:sz w:val="22"/>
                <w:szCs w:val="22"/>
              </w:rPr>
              <w:t> </w:t>
            </w:r>
          </w:p>
        </w:tc>
        <w:tc>
          <w:tcPr>
            <w:tcW w:w="756" w:type="dxa"/>
            <w:tcBorders>
              <w:top w:val="single" w:sz="8" w:space="0" w:color="auto"/>
            </w:tcBorders>
            <w:hideMark/>
          </w:tcPr>
          <w:p w14:paraId="40356284" w14:textId="77777777" w:rsidR="003C7220" w:rsidRPr="00594F0E" w:rsidRDefault="003C7220" w:rsidP="00E97092">
            <w:pPr>
              <w:autoSpaceDE w:val="0"/>
              <w:autoSpaceDN w:val="0"/>
              <w:adjustRightInd w:val="0"/>
              <w:contextualSpacing/>
              <w:jc w:val="both"/>
              <w:rPr>
                <w:rFonts w:ascii="Arial Narrow" w:eastAsia="Calibri" w:hAnsi="Arial Narrow" w:cs="Arial"/>
                <w:sz w:val="22"/>
                <w:szCs w:val="22"/>
              </w:rPr>
            </w:pPr>
            <w:r w:rsidRPr="00594F0E">
              <w:rPr>
                <w:rFonts w:ascii="Arial Narrow" w:eastAsia="Calibri" w:hAnsi="Arial Narrow" w:cs="Arial"/>
                <w:sz w:val="22"/>
                <w:szCs w:val="22"/>
              </w:rPr>
              <w:t> </w:t>
            </w:r>
          </w:p>
        </w:tc>
      </w:tr>
      <w:tr w:rsidR="007F060F" w:rsidRPr="00594F0E" w14:paraId="61C558D2" w14:textId="77777777" w:rsidTr="007B0D21">
        <w:trPr>
          <w:trHeight w:val="330"/>
        </w:trPr>
        <w:tc>
          <w:tcPr>
            <w:tcW w:w="5665" w:type="dxa"/>
            <w:hideMark/>
          </w:tcPr>
          <w:p w14:paraId="3C278F56" w14:textId="77777777" w:rsidR="003C7220" w:rsidRPr="00594F0E" w:rsidRDefault="003C7220" w:rsidP="00E97092">
            <w:pPr>
              <w:autoSpaceDE w:val="0"/>
              <w:autoSpaceDN w:val="0"/>
              <w:adjustRightInd w:val="0"/>
              <w:ind w:left="596" w:hanging="567"/>
              <w:contextualSpacing/>
              <w:jc w:val="both"/>
              <w:rPr>
                <w:rFonts w:ascii="Arial Narrow" w:eastAsia="Calibri" w:hAnsi="Arial Narrow" w:cs="Arial"/>
                <w:sz w:val="22"/>
                <w:szCs w:val="22"/>
              </w:rPr>
            </w:pPr>
            <w:r w:rsidRPr="00594F0E">
              <w:rPr>
                <w:rFonts w:ascii="Arial Narrow" w:eastAsia="Calibri" w:hAnsi="Arial Narrow" w:cs="Arial"/>
                <w:sz w:val="22"/>
                <w:szCs w:val="22"/>
              </w:rPr>
              <w:t>1. Isolasi total akibat kematian</w:t>
            </w:r>
          </w:p>
        </w:tc>
        <w:tc>
          <w:tcPr>
            <w:tcW w:w="709" w:type="dxa"/>
            <w:hideMark/>
          </w:tcPr>
          <w:p w14:paraId="54B2AFC8" w14:textId="77777777" w:rsidR="003C7220" w:rsidRPr="00594F0E" w:rsidRDefault="003C7220" w:rsidP="00E97092">
            <w:pPr>
              <w:autoSpaceDE w:val="0"/>
              <w:autoSpaceDN w:val="0"/>
              <w:adjustRightInd w:val="0"/>
              <w:contextualSpacing/>
              <w:jc w:val="both"/>
              <w:rPr>
                <w:rFonts w:ascii="Arial Narrow" w:eastAsia="Calibri" w:hAnsi="Arial Narrow" w:cs="Arial"/>
                <w:sz w:val="22"/>
                <w:szCs w:val="22"/>
              </w:rPr>
            </w:pPr>
            <w:r w:rsidRPr="00594F0E">
              <w:rPr>
                <w:rFonts w:ascii="Arial Narrow" w:eastAsia="Calibri" w:hAnsi="Arial Narrow" w:cs="Arial"/>
                <w:sz w:val="22"/>
                <w:szCs w:val="22"/>
              </w:rPr>
              <w:t>1</w:t>
            </w:r>
          </w:p>
        </w:tc>
        <w:tc>
          <w:tcPr>
            <w:tcW w:w="709" w:type="dxa"/>
            <w:hideMark/>
          </w:tcPr>
          <w:p w14:paraId="660E67D1" w14:textId="77777777" w:rsidR="003C7220" w:rsidRPr="00594F0E" w:rsidRDefault="003C7220" w:rsidP="00E97092">
            <w:pPr>
              <w:autoSpaceDE w:val="0"/>
              <w:autoSpaceDN w:val="0"/>
              <w:adjustRightInd w:val="0"/>
              <w:contextualSpacing/>
              <w:jc w:val="both"/>
              <w:rPr>
                <w:rFonts w:ascii="Arial Narrow" w:eastAsia="Calibri" w:hAnsi="Arial Narrow" w:cs="Arial"/>
                <w:sz w:val="22"/>
                <w:szCs w:val="22"/>
              </w:rPr>
            </w:pPr>
            <w:r w:rsidRPr="00594F0E">
              <w:rPr>
                <w:rFonts w:ascii="Arial Narrow" w:eastAsia="Calibri" w:hAnsi="Arial Narrow" w:cs="Arial"/>
                <w:sz w:val="22"/>
                <w:szCs w:val="22"/>
              </w:rPr>
              <w:t>5</w:t>
            </w:r>
          </w:p>
        </w:tc>
        <w:tc>
          <w:tcPr>
            <w:tcW w:w="708" w:type="dxa"/>
            <w:hideMark/>
          </w:tcPr>
          <w:p w14:paraId="51B1A6CC" w14:textId="77777777" w:rsidR="003C7220" w:rsidRPr="00594F0E" w:rsidRDefault="003C7220" w:rsidP="00E97092">
            <w:pPr>
              <w:autoSpaceDE w:val="0"/>
              <w:autoSpaceDN w:val="0"/>
              <w:adjustRightInd w:val="0"/>
              <w:contextualSpacing/>
              <w:jc w:val="both"/>
              <w:rPr>
                <w:rFonts w:ascii="Arial Narrow" w:eastAsia="Calibri" w:hAnsi="Arial Narrow" w:cs="Arial"/>
                <w:sz w:val="22"/>
                <w:szCs w:val="22"/>
              </w:rPr>
            </w:pPr>
            <w:r w:rsidRPr="00594F0E">
              <w:rPr>
                <w:rFonts w:ascii="Arial Narrow" w:eastAsia="Calibri" w:hAnsi="Arial Narrow" w:cs="Arial"/>
                <w:sz w:val="22"/>
                <w:szCs w:val="22"/>
              </w:rPr>
              <w:t>520</w:t>
            </w:r>
          </w:p>
        </w:tc>
        <w:tc>
          <w:tcPr>
            <w:tcW w:w="803" w:type="dxa"/>
            <w:hideMark/>
          </w:tcPr>
          <w:p w14:paraId="2758D333" w14:textId="77777777" w:rsidR="003C7220" w:rsidRPr="00594F0E" w:rsidRDefault="003C7220" w:rsidP="00E97092">
            <w:pPr>
              <w:autoSpaceDE w:val="0"/>
              <w:autoSpaceDN w:val="0"/>
              <w:adjustRightInd w:val="0"/>
              <w:contextualSpacing/>
              <w:jc w:val="both"/>
              <w:rPr>
                <w:rFonts w:ascii="Arial Narrow" w:eastAsia="Calibri" w:hAnsi="Arial Narrow" w:cs="Arial"/>
                <w:sz w:val="22"/>
                <w:szCs w:val="22"/>
              </w:rPr>
            </w:pPr>
            <w:r w:rsidRPr="00594F0E">
              <w:rPr>
                <w:rFonts w:ascii="Arial Narrow" w:eastAsia="Calibri" w:hAnsi="Arial Narrow" w:cs="Arial"/>
                <w:sz w:val="22"/>
                <w:szCs w:val="22"/>
              </w:rPr>
              <w:t>3.19</w:t>
            </w:r>
          </w:p>
        </w:tc>
        <w:tc>
          <w:tcPr>
            <w:tcW w:w="756" w:type="dxa"/>
            <w:hideMark/>
          </w:tcPr>
          <w:p w14:paraId="15AB255F" w14:textId="77777777" w:rsidR="003C7220" w:rsidRPr="00594F0E" w:rsidRDefault="003C7220" w:rsidP="00E97092">
            <w:pPr>
              <w:autoSpaceDE w:val="0"/>
              <w:autoSpaceDN w:val="0"/>
              <w:adjustRightInd w:val="0"/>
              <w:contextualSpacing/>
              <w:jc w:val="both"/>
              <w:rPr>
                <w:rFonts w:ascii="Arial Narrow" w:eastAsia="Calibri" w:hAnsi="Arial Narrow" w:cs="Arial"/>
                <w:sz w:val="22"/>
                <w:szCs w:val="22"/>
              </w:rPr>
            </w:pPr>
            <w:r w:rsidRPr="00594F0E">
              <w:rPr>
                <w:rFonts w:ascii="Arial Narrow" w:eastAsia="Calibri" w:hAnsi="Arial Narrow" w:cs="Arial"/>
                <w:sz w:val="22"/>
                <w:szCs w:val="22"/>
              </w:rPr>
              <w:t>1.447</w:t>
            </w:r>
          </w:p>
        </w:tc>
      </w:tr>
      <w:tr w:rsidR="007F060F" w:rsidRPr="00594F0E" w14:paraId="55E2948A" w14:textId="77777777" w:rsidTr="007B0D21">
        <w:trPr>
          <w:trHeight w:val="330"/>
        </w:trPr>
        <w:tc>
          <w:tcPr>
            <w:tcW w:w="5665" w:type="dxa"/>
            <w:hideMark/>
          </w:tcPr>
          <w:p w14:paraId="6AED49AD" w14:textId="77777777" w:rsidR="003C7220" w:rsidRPr="00594F0E" w:rsidRDefault="003C7220" w:rsidP="00E97092">
            <w:pPr>
              <w:autoSpaceDE w:val="0"/>
              <w:autoSpaceDN w:val="0"/>
              <w:adjustRightInd w:val="0"/>
              <w:ind w:left="596" w:hanging="567"/>
              <w:contextualSpacing/>
              <w:jc w:val="both"/>
              <w:rPr>
                <w:rFonts w:ascii="Arial Narrow" w:eastAsia="Calibri" w:hAnsi="Arial Narrow" w:cs="Arial"/>
                <w:sz w:val="22"/>
                <w:szCs w:val="22"/>
              </w:rPr>
            </w:pPr>
            <w:r w:rsidRPr="00594F0E">
              <w:rPr>
                <w:rFonts w:ascii="Arial Narrow" w:eastAsia="Calibri" w:hAnsi="Arial Narrow" w:cs="Arial"/>
                <w:sz w:val="22"/>
                <w:szCs w:val="22"/>
              </w:rPr>
              <w:t>2. Betapa singkatnya kehidupan</w:t>
            </w:r>
          </w:p>
        </w:tc>
        <w:tc>
          <w:tcPr>
            <w:tcW w:w="709" w:type="dxa"/>
            <w:hideMark/>
          </w:tcPr>
          <w:p w14:paraId="2C306670" w14:textId="77777777" w:rsidR="003C7220" w:rsidRPr="00594F0E" w:rsidRDefault="003C7220" w:rsidP="00E97092">
            <w:pPr>
              <w:autoSpaceDE w:val="0"/>
              <w:autoSpaceDN w:val="0"/>
              <w:adjustRightInd w:val="0"/>
              <w:contextualSpacing/>
              <w:jc w:val="both"/>
              <w:rPr>
                <w:rFonts w:ascii="Arial Narrow" w:eastAsia="Calibri" w:hAnsi="Arial Narrow" w:cs="Arial"/>
                <w:sz w:val="22"/>
                <w:szCs w:val="22"/>
              </w:rPr>
            </w:pPr>
            <w:r w:rsidRPr="00594F0E">
              <w:rPr>
                <w:rFonts w:ascii="Arial Narrow" w:eastAsia="Calibri" w:hAnsi="Arial Narrow" w:cs="Arial"/>
                <w:sz w:val="22"/>
                <w:szCs w:val="22"/>
              </w:rPr>
              <w:t>1</w:t>
            </w:r>
          </w:p>
        </w:tc>
        <w:tc>
          <w:tcPr>
            <w:tcW w:w="709" w:type="dxa"/>
            <w:hideMark/>
          </w:tcPr>
          <w:p w14:paraId="57D6A270" w14:textId="77777777" w:rsidR="003C7220" w:rsidRPr="00594F0E" w:rsidRDefault="003C7220" w:rsidP="00E97092">
            <w:pPr>
              <w:autoSpaceDE w:val="0"/>
              <w:autoSpaceDN w:val="0"/>
              <w:adjustRightInd w:val="0"/>
              <w:contextualSpacing/>
              <w:jc w:val="both"/>
              <w:rPr>
                <w:rFonts w:ascii="Arial Narrow" w:eastAsia="Calibri" w:hAnsi="Arial Narrow" w:cs="Arial"/>
                <w:sz w:val="22"/>
                <w:szCs w:val="22"/>
              </w:rPr>
            </w:pPr>
            <w:r w:rsidRPr="00594F0E">
              <w:rPr>
                <w:rFonts w:ascii="Arial Narrow" w:eastAsia="Calibri" w:hAnsi="Arial Narrow" w:cs="Arial"/>
                <w:sz w:val="22"/>
                <w:szCs w:val="22"/>
              </w:rPr>
              <w:t>5</w:t>
            </w:r>
          </w:p>
        </w:tc>
        <w:tc>
          <w:tcPr>
            <w:tcW w:w="708" w:type="dxa"/>
            <w:hideMark/>
          </w:tcPr>
          <w:p w14:paraId="60229507" w14:textId="77777777" w:rsidR="003C7220" w:rsidRPr="00594F0E" w:rsidRDefault="003C7220" w:rsidP="00E97092">
            <w:pPr>
              <w:autoSpaceDE w:val="0"/>
              <w:autoSpaceDN w:val="0"/>
              <w:adjustRightInd w:val="0"/>
              <w:contextualSpacing/>
              <w:jc w:val="both"/>
              <w:rPr>
                <w:rFonts w:ascii="Arial Narrow" w:eastAsia="Calibri" w:hAnsi="Arial Narrow" w:cs="Arial"/>
                <w:sz w:val="22"/>
                <w:szCs w:val="22"/>
              </w:rPr>
            </w:pPr>
            <w:r w:rsidRPr="00594F0E">
              <w:rPr>
                <w:rFonts w:ascii="Arial Narrow" w:eastAsia="Calibri" w:hAnsi="Arial Narrow" w:cs="Arial"/>
                <w:sz w:val="22"/>
                <w:szCs w:val="22"/>
              </w:rPr>
              <w:t>519</w:t>
            </w:r>
          </w:p>
        </w:tc>
        <w:tc>
          <w:tcPr>
            <w:tcW w:w="803" w:type="dxa"/>
            <w:hideMark/>
          </w:tcPr>
          <w:p w14:paraId="29BC0E6D" w14:textId="77777777" w:rsidR="003C7220" w:rsidRPr="00594F0E" w:rsidRDefault="003C7220" w:rsidP="00E97092">
            <w:pPr>
              <w:autoSpaceDE w:val="0"/>
              <w:autoSpaceDN w:val="0"/>
              <w:adjustRightInd w:val="0"/>
              <w:contextualSpacing/>
              <w:jc w:val="both"/>
              <w:rPr>
                <w:rFonts w:ascii="Arial Narrow" w:eastAsia="Calibri" w:hAnsi="Arial Narrow" w:cs="Arial"/>
                <w:sz w:val="22"/>
                <w:szCs w:val="22"/>
              </w:rPr>
            </w:pPr>
            <w:r w:rsidRPr="00594F0E">
              <w:rPr>
                <w:rFonts w:ascii="Arial Narrow" w:eastAsia="Calibri" w:hAnsi="Arial Narrow" w:cs="Arial"/>
                <w:sz w:val="22"/>
                <w:szCs w:val="22"/>
              </w:rPr>
              <w:t>3.18</w:t>
            </w:r>
          </w:p>
        </w:tc>
        <w:tc>
          <w:tcPr>
            <w:tcW w:w="756" w:type="dxa"/>
            <w:hideMark/>
          </w:tcPr>
          <w:p w14:paraId="2E82401E" w14:textId="77777777" w:rsidR="003C7220" w:rsidRPr="00594F0E" w:rsidRDefault="003C7220" w:rsidP="00E97092">
            <w:pPr>
              <w:autoSpaceDE w:val="0"/>
              <w:autoSpaceDN w:val="0"/>
              <w:adjustRightInd w:val="0"/>
              <w:contextualSpacing/>
              <w:jc w:val="both"/>
              <w:rPr>
                <w:rFonts w:ascii="Arial Narrow" w:eastAsia="Calibri" w:hAnsi="Arial Narrow" w:cs="Arial"/>
                <w:sz w:val="22"/>
                <w:szCs w:val="22"/>
              </w:rPr>
            </w:pPr>
            <w:r w:rsidRPr="00594F0E">
              <w:rPr>
                <w:rFonts w:ascii="Arial Narrow" w:eastAsia="Calibri" w:hAnsi="Arial Narrow" w:cs="Arial"/>
                <w:sz w:val="22"/>
                <w:szCs w:val="22"/>
              </w:rPr>
              <w:t>1.334</w:t>
            </w:r>
          </w:p>
        </w:tc>
      </w:tr>
      <w:tr w:rsidR="007F060F" w:rsidRPr="00594F0E" w14:paraId="115C0B97" w14:textId="77777777" w:rsidTr="007B0D21">
        <w:trPr>
          <w:trHeight w:val="330"/>
        </w:trPr>
        <w:tc>
          <w:tcPr>
            <w:tcW w:w="5665" w:type="dxa"/>
            <w:hideMark/>
          </w:tcPr>
          <w:p w14:paraId="70696392" w14:textId="77777777" w:rsidR="003C7220" w:rsidRPr="00594F0E" w:rsidRDefault="003C7220" w:rsidP="00E97092">
            <w:pPr>
              <w:autoSpaceDE w:val="0"/>
              <w:autoSpaceDN w:val="0"/>
              <w:adjustRightInd w:val="0"/>
              <w:ind w:left="318" w:hanging="289"/>
              <w:contextualSpacing/>
              <w:jc w:val="both"/>
              <w:rPr>
                <w:rFonts w:ascii="Arial Narrow" w:eastAsia="Calibri" w:hAnsi="Arial Narrow" w:cs="Arial"/>
                <w:sz w:val="22"/>
                <w:szCs w:val="22"/>
              </w:rPr>
            </w:pPr>
            <w:r w:rsidRPr="00594F0E">
              <w:rPr>
                <w:rFonts w:ascii="Arial Narrow" w:eastAsia="Calibri" w:hAnsi="Arial Narrow" w:cs="Arial"/>
                <w:sz w:val="22"/>
                <w:szCs w:val="22"/>
              </w:rPr>
              <w:t>3. Kehilangan banyak hal setelah anda mati</w:t>
            </w:r>
          </w:p>
        </w:tc>
        <w:tc>
          <w:tcPr>
            <w:tcW w:w="709" w:type="dxa"/>
            <w:hideMark/>
          </w:tcPr>
          <w:p w14:paraId="161DD865" w14:textId="77777777" w:rsidR="003C7220" w:rsidRPr="00594F0E" w:rsidRDefault="003C7220" w:rsidP="00E97092">
            <w:pPr>
              <w:autoSpaceDE w:val="0"/>
              <w:autoSpaceDN w:val="0"/>
              <w:adjustRightInd w:val="0"/>
              <w:contextualSpacing/>
              <w:jc w:val="both"/>
              <w:rPr>
                <w:rFonts w:ascii="Arial Narrow" w:eastAsia="Calibri" w:hAnsi="Arial Narrow" w:cs="Arial"/>
                <w:sz w:val="22"/>
                <w:szCs w:val="22"/>
              </w:rPr>
            </w:pPr>
            <w:r w:rsidRPr="00594F0E">
              <w:rPr>
                <w:rFonts w:ascii="Arial Narrow" w:eastAsia="Calibri" w:hAnsi="Arial Narrow" w:cs="Arial"/>
                <w:sz w:val="22"/>
                <w:szCs w:val="22"/>
              </w:rPr>
              <w:t>1</w:t>
            </w:r>
          </w:p>
        </w:tc>
        <w:tc>
          <w:tcPr>
            <w:tcW w:w="709" w:type="dxa"/>
            <w:hideMark/>
          </w:tcPr>
          <w:p w14:paraId="12035404" w14:textId="77777777" w:rsidR="003C7220" w:rsidRPr="00594F0E" w:rsidRDefault="003C7220" w:rsidP="00E97092">
            <w:pPr>
              <w:autoSpaceDE w:val="0"/>
              <w:autoSpaceDN w:val="0"/>
              <w:adjustRightInd w:val="0"/>
              <w:contextualSpacing/>
              <w:jc w:val="both"/>
              <w:rPr>
                <w:rFonts w:ascii="Arial Narrow" w:eastAsia="Calibri" w:hAnsi="Arial Narrow" w:cs="Arial"/>
                <w:sz w:val="22"/>
                <w:szCs w:val="22"/>
              </w:rPr>
            </w:pPr>
            <w:r w:rsidRPr="00594F0E">
              <w:rPr>
                <w:rFonts w:ascii="Arial Narrow" w:eastAsia="Calibri" w:hAnsi="Arial Narrow" w:cs="Arial"/>
                <w:sz w:val="22"/>
                <w:szCs w:val="22"/>
              </w:rPr>
              <w:t>5</w:t>
            </w:r>
          </w:p>
        </w:tc>
        <w:tc>
          <w:tcPr>
            <w:tcW w:w="708" w:type="dxa"/>
            <w:hideMark/>
          </w:tcPr>
          <w:p w14:paraId="24BACF35" w14:textId="77777777" w:rsidR="003C7220" w:rsidRPr="00594F0E" w:rsidRDefault="003C7220" w:rsidP="00E97092">
            <w:pPr>
              <w:autoSpaceDE w:val="0"/>
              <w:autoSpaceDN w:val="0"/>
              <w:adjustRightInd w:val="0"/>
              <w:contextualSpacing/>
              <w:jc w:val="both"/>
              <w:rPr>
                <w:rFonts w:ascii="Arial Narrow" w:eastAsia="Calibri" w:hAnsi="Arial Narrow" w:cs="Arial"/>
                <w:sz w:val="22"/>
                <w:szCs w:val="22"/>
              </w:rPr>
            </w:pPr>
            <w:r w:rsidRPr="00594F0E">
              <w:rPr>
                <w:rFonts w:ascii="Arial Narrow" w:eastAsia="Calibri" w:hAnsi="Arial Narrow" w:cs="Arial"/>
                <w:sz w:val="22"/>
                <w:szCs w:val="22"/>
              </w:rPr>
              <w:t>477</w:t>
            </w:r>
          </w:p>
        </w:tc>
        <w:tc>
          <w:tcPr>
            <w:tcW w:w="803" w:type="dxa"/>
            <w:hideMark/>
          </w:tcPr>
          <w:p w14:paraId="2DABEF1C" w14:textId="77777777" w:rsidR="003C7220" w:rsidRPr="00594F0E" w:rsidRDefault="003C7220" w:rsidP="00E97092">
            <w:pPr>
              <w:autoSpaceDE w:val="0"/>
              <w:autoSpaceDN w:val="0"/>
              <w:adjustRightInd w:val="0"/>
              <w:contextualSpacing/>
              <w:jc w:val="both"/>
              <w:rPr>
                <w:rFonts w:ascii="Arial Narrow" w:eastAsia="Calibri" w:hAnsi="Arial Narrow" w:cs="Arial"/>
                <w:sz w:val="22"/>
                <w:szCs w:val="22"/>
              </w:rPr>
            </w:pPr>
            <w:r w:rsidRPr="00594F0E">
              <w:rPr>
                <w:rFonts w:ascii="Arial Narrow" w:eastAsia="Calibri" w:hAnsi="Arial Narrow" w:cs="Arial"/>
                <w:sz w:val="22"/>
                <w:szCs w:val="22"/>
              </w:rPr>
              <w:t>2.93</w:t>
            </w:r>
          </w:p>
        </w:tc>
        <w:tc>
          <w:tcPr>
            <w:tcW w:w="756" w:type="dxa"/>
            <w:hideMark/>
          </w:tcPr>
          <w:p w14:paraId="3800CA42" w14:textId="77777777" w:rsidR="003C7220" w:rsidRPr="00594F0E" w:rsidRDefault="003C7220" w:rsidP="00E97092">
            <w:pPr>
              <w:autoSpaceDE w:val="0"/>
              <w:autoSpaceDN w:val="0"/>
              <w:adjustRightInd w:val="0"/>
              <w:contextualSpacing/>
              <w:jc w:val="both"/>
              <w:rPr>
                <w:rFonts w:ascii="Arial Narrow" w:eastAsia="Calibri" w:hAnsi="Arial Narrow" w:cs="Arial"/>
                <w:sz w:val="22"/>
                <w:szCs w:val="22"/>
              </w:rPr>
            </w:pPr>
            <w:r w:rsidRPr="00594F0E">
              <w:rPr>
                <w:rFonts w:ascii="Arial Narrow" w:eastAsia="Calibri" w:hAnsi="Arial Narrow" w:cs="Arial"/>
                <w:sz w:val="22"/>
                <w:szCs w:val="22"/>
              </w:rPr>
              <w:t>1.562</w:t>
            </w:r>
          </w:p>
        </w:tc>
      </w:tr>
      <w:tr w:rsidR="007F060F" w:rsidRPr="00594F0E" w14:paraId="71E087CA" w14:textId="77777777" w:rsidTr="007B0D21">
        <w:trPr>
          <w:trHeight w:val="330"/>
        </w:trPr>
        <w:tc>
          <w:tcPr>
            <w:tcW w:w="5665" w:type="dxa"/>
            <w:hideMark/>
          </w:tcPr>
          <w:p w14:paraId="13354985" w14:textId="77777777" w:rsidR="003C7220" w:rsidRPr="00594F0E" w:rsidRDefault="003C7220" w:rsidP="00E97092">
            <w:pPr>
              <w:autoSpaceDE w:val="0"/>
              <w:autoSpaceDN w:val="0"/>
              <w:adjustRightInd w:val="0"/>
              <w:ind w:left="596" w:hanging="567"/>
              <w:contextualSpacing/>
              <w:jc w:val="both"/>
              <w:rPr>
                <w:rFonts w:ascii="Arial Narrow" w:eastAsia="Calibri" w:hAnsi="Arial Narrow" w:cs="Arial"/>
                <w:sz w:val="22"/>
                <w:szCs w:val="22"/>
              </w:rPr>
            </w:pPr>
            <w:r w:rsidRPr="00594F0E">
              <w:rPr>
                <w:rFonts w:ascii="Arial Narrow" w:eastAsia="Calibri" w:hAnsi="Arial Narrow" w:cs="Arial"/>
                <w:sz w:val="22"/>
                <w:szCs w:val="22"/>
              </w:rPr>
              <w:t>4. Mati muda</w:t>
            </w:r>
          </w:p>
        </w:tc>
        <w:tc>
          <w:tcPr>
            <w:tcW w:w="709" w:type="dxa"/>
            <w:hideMark/>
          </w:tcPr>
          <w:p w14:paraId="7E52267D" w14:textId="77777777" w:rsidR="003C7220" w:rsidRPr="00594F0E" w:rsidRDefault="003C7220" w:rsidP="00E97092">
            <w:pPr>
              <w:autoSpaceDE w:val="0"/>
              <w:autoSpaceDN w:val="0"/>
              <w:adjustRightInd w:val="0"/>
              <w:contextualSpacing/>
              <w:jc w:val="both"/>
              <w:rPr>
                <w:rFonts w:ascii="Arial Narrow" w:eastAsia="Calibri" w:hAnsi="Arial Narrow" w:cs="Arial"/>
                <w:sz w:val="22"/>
                <w:szCs w:val="22"/>
              </w:rPr>
            </w:pPr>
            <w:r w:rsidRPr="00594F0E">
              <w:rPr>
                <w:rFonts w:ascii="Arial Narrow" w:eastAsia="Calibri" w:hAnsi="Arial Narrow" w:cs="Arial"/>
                <w:sz w:val="22"/>
                <w:szCs w:val="22"/>
              </w:rPr>
              <w:t>1</w:t>
            </w:r>
          </w:p>
        </w:tc>
        <w:tc>
          <w:tcPr>
            <w:tcW w:w="709" w:type="dxa"/>
            <w:hideMark/>
          </w:tcPr>
          <w:p w14:paraId="309B8BF0" w14:textId="77777777" w:rsidR="003C7220" w:rsidRPr="00594F0E" w:rsidRDefault="003C7220" w:rsidP="00E97092">
            <w:pPr>
              <w:autoSpaceDE w:val="0"/>
              <w:autoSpaceDN w:val="0"/>
              <w:adjustRightInd w:val="0"/>
              <w:contextualSpacing/>
              <w:jc w:val="both"/>
              <w:rPr>
                <w:rFonts w:ascii="Arial Narrow" w:eastAsia="Calibri" w:hAnsi="Arial Narrow" w:cs="Arial"/>
                <w:sz w:val="22"/>
                <w:szCs w:val="22"/>
              </w:rPr>
            </w:pPr>
            <w:r w:rsidRPr="00594F0E">
              <w:rPr>
                <w:rFonts w:ascii="Arial Narrow" w:eastAsia="Calibri" w:hAnsi="Arial Narrow" w:cs="Arial"/>
                <w:sz w:val="22"/>
                <w:szCs w:val="22"/>
              </w:rPr>
              <w:t>5</w:t>
            </w:r>
          </w:p>
        </w:tc>
        <w:tc>
          <w:tcPr>
            <w:tcW w:w="708" w:type="dxa"/>
            <w:hideMark/>
          </w:tcPr>
          <w:p w14:paraId="5A5439D9" w14:textId="77777777" w:rsidR="003C7220" w:rsidRPr="00594F0E" w:rsidRDefault="003C7220" w:rsidP="00E97092">
            <w:pPr>
              <w:autoSpaceDE w:val="0"/>
              <w:autoSpaceDN w:val="0"/>
              <w:adjustRightInd w:val="0"/>
              <w:contextualSpacing/>
              <w:jc w:val="both"/>
              <w:rPr>
                <w:rFonts w:ascii="Arial Narrow" w:eastAsia="Calibri" w:hAnsi="Arial Narrow" w:cs="Arial"/>
                <w:sz w:val="22"/>
                <w:szCs w:val="22"/>
              </w:rPr>
            </w:pPr>
            <w:r w:rsidRPr="00594F0E">
              <w:rPr>
                <w:rFonts w:ascii="Arial Narrow" w:eastAsia="Calibri" w:hAnsi="Arial Narrow" w:cs="Arial"/>
                <w:sz w:val="22"/>
                <w:szCs w:val="22"/>
              </w:rPr>
              <w:t>617</w:t>
            </w:r>
          </w:p>
        </w:tc>
        <w:tc>
          <w:tcPr>
            <w:tcW w:w="803" w:type="dxa"/>
            <w:hideMark/>
          </w:tcPr>
          <w:p w14:paraId="6C3C147E" w14:textId="77777777" w:rsidR="003C7220" w:rsidRPr="00594F0E" w:rsidRDefault="003C7220" w:rsidP="00E97092">
            <w:pPr>
              <w:autoSpaceDE w:val="0"/>
              <w:autoSpaceDN w:val="0"/>
              <w:adjustRightInd w:val="0"/>
              <w:contextualSpacing/>
              <w:jc w:val="both"/>
              <w:rPr>
                <w:rFonts w:ascii="Arial Narrow" w:eastAsia="Calibri" w:hAnsi="Arial Narrow" w:cs="Arial"/>
                <w:sz w:val="22"/>
                <w:szCs w:val="22"/>
              </w:rPr>
            </w:pPr>
            <w:r w:rsidRPr="00594F0E">
              <w:rPr>
                <w:rFonts w:ascii="Arial Narrow" w:eastAsia="Calibri" w:hAnsi="Arial Narrow" w:cs="Arial"/>
                <w:sz w:val="22"/>
                <w:szCs w:val="22"/>
              </w:rPr>
              <w:t>3.79</w:t>
            </w:r>
          </w:p>
        </w:tc>
        <w:tc>
          <w:tcPr>
            <w:tcW w:w="756" w:type="dxa"/>
            <w:hideMark/>
          </w:tcPr>
          <w:p w14:paraId="57EB1DBC" w14:textId="77777777" w:rsidR="003C7220" w:rsidRPr="00594F0E" w:rsidRDefault="003C7220" w:rsidP="00E97092">
            <w:pPr>
              <w:autoSpaceDE w:val="0"/>
              <w:autoSpaceDN w:val="0"/>
              <w:adjustRightInd w:val="0"/>
              <w:contextualSpacing/>
              <w:jc w:val="both"/>
              <w:rPr>
                <w:rFonts w:ascii="Arial Narrow" w:eastAsia="Calibri" w:hAnsi="Arial Narrow" w:cs="Arial"/>
                <w:sz w:val="22"/>
                <w:szCs w:val="22"/>
              </w:rPr>
            </w:pPr>
            <w:r w:rsidRPr="00594F0E">
              <w:rPr>
                <w:rFonts w:ascii="Arial Narrow" w:eastAsia="Calibri" w:hAnsi="Arial Narrow" w:cs="Arial"/>
                <w:sz w:val="22"/>
                <w:szCs w:val="22"/>
              </w:rPr>
              <w:t>1.460</w:t>
            </w:r>
          </w:p>
        </w:tc>
      </w:tr>
      <w:tr w:rsidR="007F060F" w:rsidRPr="00594F0E" w14:paraId="6E0785CF" w14:textId="77777777" w:rsidTr="007B0D21">
        <w:trPr>
          <w:trHeight w:val="330"/>
        </w:trPr>
        <w:tc>
          <w:tcPr>
            <w:tcW w:w="5665" w:type="dxa"/>
            <w:hideMark/>
          </w:tcPr>
          <w:p w14:paraId="4DC6500F" w14:textId="77777777" w:rsidR="003C7220" w:rsidRPr="00594F0E" w:rsidRDefault="003C7220" w:rsidP="00E97092">
            <w:pPr>
              <w:autoSpaceDE w:val="0"/>
              <w:autoSpaceDN w:val="0"/>
              <w:adjustRightInd w:val="0"/>
              <w:ind w:left="596" w:hanging="567"/>
              <w:contextualSpacing/>
              <w:jc w:val="both"/>
              <w:rPr>
                <w:rFonts w:ascii="Arial Narrow" w:eastAsia="Calibri" w:hAnsi="Arial Narrow" w:cs="Arial"/>
                <w:sz w:val="22"/>
                <w:szCs w:val="22"/>
              </w:rPr>
            </w:pPr>
            <w:r w:rsidRPr="00594F0E">
              <w:rPr>
                <w:rFonts w:ascii="Arial Narrow" w:eastAsia="Calibri" w:hAnsi="Arial Narrow" w:cs="Arial"/>
                <w:sz w:val="22"/>
                <w:szCs w:val="22"/>
              </w:rPr>
              <w:t>5. Bagaimana rasanya mati</w:t>
            </w:r>
          </w:p>
        </w:tc>
        <w:tc>
          <w:tcPr>
            <w:tcW w:w="709" w:type="dxa"/>
            <w:hideMark/>
          </w:tcPr>
          <w:p w14:paraId="4BFA3D12" w14:textId="77777777" w:rsidR="003C7220" w:rsidRPr="00594F0E" w:rsidRDefault="003C7220" w:rsidP="00E97092">
            <w:pPr>
              <w:autoSpaceDE w:val="0"/>
              <w:autoSpaceDN w:val="0"/>
              <w:adjustRightInd w:val="0"/>
              <w:contextualSpacing/>
              <w:jc w:val="both"/>
              <w:rPr>
                <w:rFonts w:ascii="Arial Narrow" w:eastAsia="Calibri" w:hAnsi="Arial Narrow" w:cs="Arial"/>
                <w:sz w:val="22"/>
                <w:szCs w:val="22"/>
              </w:rPr>
            </w:pPr>
            <w:r w:rsidRPr="00594F0E">
              <w:rPr>
                <w:rFonts w:ascii="Arial Narrow" w:eastAsia="Calibri" w:hAnsi="Arial Narrow" w:cs="Arial"/>
                <w:sz w:val="22"/>
                <w:szCs w:val="22"/>
              </w:rPr>
              <w:t>1</w:t>
            </w:r>
          </w:p>
        </w:tc>
        <w:tc>
          <w:tcPr>
            <w:tcW w:w="709" w:type="dxa"/>
            <w:hideMark/>
          </w:tcPr>
          <w:p w14:paraId="5A05AB69" w14:textId="77777777" w:rsidR="003C7220" w:rsidRPr="00594F0E" w:rsidRDefault="003C7220" w:rsidP="00E97092">
            <w:pPr>
              <w:autoSpaceDE w:val="0"/>
              <w:autoSpaceDN w:val="0"/>
              <w:adjustRightInd w:val="0"/>
              <w:contextualSpacing/>
              <w:jc w:val="both"/>
              <w:rPr>
                <w:rFonts w:ascii="Arial Narrow" w:eastAsia="Calibri" w:hAnsi="Arial Narrow" w:cs="Arial"/>
                <w:sz w:val="22"/>
                <w:szCs w:val="22"/>
              </w:rPr>
            </w:pPr>
            <w:r w:rsidRPr="00594F0E">
              <w:rPr>
                <w:rFonts w:ascii="Arial Narrow" w:eastAsia="Calibri" w:hAnsi="Arial Narrow" w:cs="Arial"/>
                <w:sz w:val="22"/>
                <w:szCs w:val="22"/>
              </w:rPr>
              <w:t>5</w:t>
            </w:r>
          </w:p>
        </w:tc>
        <w:tc>
          <w:tcPr>
            <w:tcW w:w="708" w:type="dxa"/>
            <w:hideMark/>
          </w:tcPr>
          <w:p w14:paraId="268DCD1D" w14:textId="77777777" w:rsidR="003C7220" w:rsidRPr="00594F0E" w:rsidRDefault="003C7220" w:rsidP="00E97092">
            <w:pPr>
              <w:autoSpaceDE w:val="0"/>
              <w:autoSpaceDN w:val="0"/>
              <w:adjustRightInd w:val="0"/>
              <w:contextualSpacing/>
              <w:jc w:val="both"/>
              <w:rPr>
                <w:rFonts w:ascii="Arial Narrow" w:eastAsia="Calibri" w:hAnsi="Arial Narrow" w:cs="Arial"/>
                <w:sz w:val="22"/>
                <w:szCs w:val="22"/>
              </w:rPr>
            </w:pPr>
            <w:r w:rsidRPr="00594F0E">
              <w:rPr>
                <w:rFonts w:ascii="Arial Narrow" w:eastAsia="Calibri" w:hAnsi="Arial Narrow" w:cs="Arial"/>
                <w:sz w:val="22"/>
                <w:szCs w:val="22"/>
              </w:rPr>
              <w:t>536</w:t>
            </w:r>
          </w:p>
        </w:tc>
        <w:tc>
          <w:tcPr>
            <w:tcW w:w="803" w:type="dxa"/>
            <w:hideMark/>
          </w:tcPr>
          <w:p w14:paraId="29028F94" w14:textId="77777777" w:rsidR="003C7220" w:rsidRPr="00594F0E" w:rsidRDefault="003C7220" w:rsidP="00E97092">
            <w:pPr>
              <w:autoSpaceDE w:val="0"/>
              <w:autoSpaceDN w:val="0"/>
              <w:adjustRightInd w:val="0"/>
              <w:contextualSpacing/>
              <w:jc w:val="both"/>
              <w:rPr>
                <w:rFonts w:ascii="Arial Narrow" w:eastAsia="Calibri" w:hAnsi="Arial Narrow" w:cs="Arial"/>
                <w:sz w:val="22"/>
                <w:szCs w:val="22"/>
              </w:rPr>
            </w:pPr>
            <w:r w:rsidRPr="00594F0E">
              <w:rPr>
                <w:rFonts w:ascii="Arial Narrow" w:eastAsia="Calibri" w:hAnsi="Arial Narrow" w:cs="Arial"/>
                <w:sz w:val="22"/>
                <w:szCs w:val="22"/>
              </w:rPr>
              <w:t>3.29</w:t>
            </w:r>
          </w:p>
        </w:tc>
        <w:tc>
          <w:tcPr>
            <w:tcW w:w="756" w:type="dxa"/>
            <w:hideMark/>
          </w:tcPr>
          <w:p w14:paraId="624AE386" w14:textId="77777777" w:rsidR="003C7220" w:rsidRPr="00594F0E" w:rsidRDefault="003C7220" w:rsidP="00E97092">
            <w:pPr>
              <w:autoSpaceDE w:val="0"/>
              <w:autoSpaceDN w:val="0"/>
              <w:adjustRightInd w:val="0"/>
              <w:contextualSpacing/>
              <w:jc w:val="both"/>
              <w:rPr>
                <w:rFonts w:ascii="Arial Narrow" w:eastAsia="Calibri" w:hAnsi="Arial Narrow" w:cs="Arial"/>
                <w:sz w:val="22"/>
                <w:szCs w:val="22"/>
              </w:rPr>
            </w:pPr>
            <w:r w:rsidRPr="00594F0E">
              <w:rPr>
                <w:rFonts w:ascii="Arial Narrow" w:eastAsia="Calibri" w:hAnsi="Arial Narrow" w:cs="Arial"/>
                <w:sz w:val="22"/>
                <w:szCs w:val="22"/>
              </w:rPr>
              <w:t>1.452</w:t>
            </w:r>
          </w:p>
        </w:tc>
      </w:tr>
      <w:tr w:rsidR="007F060F" w:rsidRPr="00594F0E" w14:paraId="602FB0D2" w14:textId="77777777" w:rsidTr="007B0D21">
        <w:trPr>
          <w:trHeight w:val="615"/>
        </w:trPr>
        <w:tc>
          <w:tcPr>
            <w:tcW w:w="5665" w:type="dxa"/>
            <w:hideMark/>
          </w:tcPr>
          <w:p w14:paraId="31A55940" w14:textId="77777777" w:rsidR="003C7220" w:rsidRPr="00594F0E" w:rsidRDefault="003C7220" w:rsidP="00E97092">
            <w:pPr>
              <w:autoSpaceDE w:val="0"/>
              <w:autoSpaceDN w:val="0"/>
              <w:adjustRightInd w:val="0"/>
              <w:ind w:left="313" w:hanging="284"/>
              <w:contextualSpacing/>
              <w:jc w:val="both"/>
              <w:rPr>
                <w:rFonts w:ascii="Arial Narrow" w:eastAsia="Calibri" w:hAnsi="Arial Narrow" w:cs="Arial"/>
                <w:sz w:val="22"/>
                <w:szCs w:val="22"/>
              </w:rPr>
            </w:pPr>
            <w:r w:rsidRPr="00594F0E">
              <w:rPr>
                <w:rFonts w:ascii="Arial Narrow" w:eastAsia="Calibri" w:hAnsi="Arial Narrow" w:cs="Arial"/>
                <w:sz w:val="22"/>
                <w:szCs w:val="22"/>
              </w:rPr>
              <w:t>6. Tidak akan pernah bisa berpikir atau mengalami apapun lagi</w:t>
            </w:r>
          </w:p>
        </w:tc>
        <w:tc>
          <w:tcPr>
            <w:tcW w:w="709" w:type="dxa"/>
            <w:hideMark/>
          </w:tcPr>
          <w:p w14:paraId="2F5DBA40" w14:textId="77777777" w:rsidR="003C7220" w:rsidRPr="00594F0E" w:rsidRDefault="003C7220" w:rsidP="00E97092">
            <w:pPr>
              <w:autoSpaceDE w:val="0"/>
              <w:autoSpaceDN w:val="0"/>
              <w:adjustRightInd w:val="0"/>
              <w:contextualSpacing/>
              <w:jc w:val="both"/>
              <w:rPr>
                <w:rFonts w:ascii="Arial Narrow" w:eastAsia="Calibri" w:hAnsi="Arial Narrow" w:cs="Arial"/>
                <w:sz w:val="22"/>
                <w:szCs w:val="22"/>
              </w:rPr>
            </w:pPr>
            <w:r w:rsidRPr="00594F0E">
              <w:rPr>
                <w:rFonts w:ascii="Arial Narrow" w:eastAsia="Calibri" w:hAnsi="Arial Narrow" w:cs="Arial"/>
                <w:sz w:val="22"/>
                <w:szCs w:val="22"/>
              </w:rPr>
              <w:t>1</w:t>
            </w:r>
          </w:p>
        </w:tc>
        <w:tc>
          <w:tcPr>
            <w:tcW w:w="709" w:type="dxa"/>
            <w:hideMark/>
          </w:tcPr>
          <w:p w14:paraId="39BF0676" w14:textId="77777777" w:rsidR="003C7220" w:rsidRPr="00594F0E" w:rsidRDefault="003C7220" w:rsidP="00E97092">
            <w:pPr>
              <w:autoSpaceDE w:val="0"/>
              <w:autoSpaceDN w:val="0"/>
              <w:adjustRightInd w:val="0"/>
              <w:contextualSpacing/>
              <w:jc w:val="both"/>
              <w:rPr>
                <w:rFonts w:ascii="Arial Narrow" w:eastAsia="Calibri" w:hAnsi="Arial Narrow" w:cs="Arial"/>
                <w:sz w:val="22"/>
                <w:szCs w:val="22"/>
              </w:rPr>
            </w:pPr>
            <w:r w:rsidRPr="00594F0E">
              <w:rPr>
                <w:rFonts w:ascii="Arial Narrow" w:eastAsia="Calibri" w:hAnsi="Arial Narrow" w:cs="Arial"/>
                <w:sz w:val="22"/>
                <w:szCs w:val="22"/>
              </w:rPr>
              <w:t>5</w:t>
            </w:r>
          </w:p>
        </w:tc>
        <w:tc>
          <w:tcPr>
            <w:tcW w:w="708" w:type="dxa"/>
            <w:hideMark/>
          </w:tcPr>
          <w:p w14:paraId="7067B534" w14:textId="77777777" w:rsidR="003C7220" w:rsidRPr="00594F0E" w:rsidRDefault="003C7220" w:rsidP="00E97092">
            <w:pPr>
              <w:autoSpaceDE w:val="0"/>
              <w:autoSpaceDN w:val="0"/>
              <w:adjustRightInd w:val="0"/>
              <w:contextualSpacing/>
              <w:jc w:val="both"/>
              <w:rPr>
                <w:rFonts w:ascii="Arial Narrow" w:eastAsia="Calibri" w:hAnsi="Arial Narrow" w:cs="Arial"/>
                <w:sz w:val="22"/>
                <w:szCs w:val="22"/>
              </w:rPr>
            </w:pPr>
            <w:r w:rsidRPr="00594F0E">
              <w:rPr>
                <w:rFonts w:ascii="Arial Narrow" w:eastAsia="Calibri" w:hAnsi="Arial Narrow" w:cs="Arial"/>
                <w:sz w:val="22"/>
                <w:szCs w:val="22"/>
              </w:rPr>
              <w:t>489</w:t>
            </w:r>
          </w:p>
        </w:tc>
        <w:tc>
          <w:tcPr>
            <w:tcW w:w="803" w:type="dxa"/>
            <w:hideMark/>
          </w:tcPr>
          <w:p w14:paraId="559F9203" w14:textId="77777777" w:rsidR="003C7220" w:rsidRPr="00594F0E" w:rsidRDefault="003C7220" w:rsidP="00E97092">
            <w:pPr>
              <w:autoSpaceDE w:val="0"/>
              <w:autoSpaceDN w:val="0"/>
              <w:adjustRightInd w:val="0"/>
              <w:contextualSpacing/>
              <w:jc w:val="both"/>
              <w:rPr>
                <w:rFonts w:ascii="Arial Narrow" w:eastAsia="Calibri" w:hAnsi="Arial Narrow" w:cs="Arial"/>
                <w:sz w:val="22"/>
                <w:szCs w:val="22"/>
              </w:rPr>
            </w:pPr>
            <w:r w:rsidRPr="00594F0E">
              <w:rPr>
                <w:rFonts w:ascii="Arial Narrow" w:eastAsia="Calibri" w:hAnsi="Arial Narrow" w:cs="Arial"/>
                <w:sz w:val="22"/>
                <w:szCs w:val="22"/>
              </w:rPr>
              <w:t>3.00</w:t>
            </w:r>
          </w:p>
        </w:tc>
        <w:tc>
          <w:tcPr>
            <w:tcW w:w="756" w:type="dxa"/>
            <w:hideMark/>
          </w:tcPr>
          <w:p w14:paraId="65B15C52" w14:textId="77777777" w:rsidR="003C7220" w:rsidRPr="00594F0E" w:rsidRDefault="003C7220" w:rsidP="00E97092">
            <w:pPr>
              <w:autoSpaceDE w:val="0"/>
              <w:autoSpaceDN w:val="0"/>
              <w:adjustRightInd w:val="0"/>
              <w:contextualSpacing/>
              <w:jc w:val="both"/>
              <w:rPr>
                <w:rFonts w:ascii="Arial Narrow" w:eastAsia="Calibri" w:hAnsi="Arial Narrow" w:cs="Arial"/>
                <w:sz w:val="22"/>
                <w:szCs w:val="22"/>
              </w:rPr>
            </w:pPr>
            <w:r w:rsidRPr="00594F0E">
              <w:rPr>
                <w:rFonts w:ascii="Arial Narrow" w:eastAsia="Calibri" w:hAnsi="Arial Narrow" w:cs="Arial"/>
                <w:sz w:val="22"/>
                <w:szCs w:val="22"/>
              </w:rPr>
              <w:t>1.440</w:t>
            </w:r>
          </w:p>
        </w:tc>
      </w:tr>
      <w:tr w:rsidR="007F060F" w:rsidRPr="00594F0E" w14:paraId="624F958C" w14:textId="77777777" w:rsidTr="007B0D21">
        <w:trPr>
          <w:trHeight w:val="416"/>
        </w:trPr>
        <w:tc>
          <w:tcPr>
            <w:tcW w:w="5665" w:type="dxa"/>
            <w:hideMark/>
          </w:tcPr>
          <w:p w14:paraId="209F4BDF" w14:textId="77777777" w:rsidR="003C7220" w:rsidRPr="00594F0E" w:rsidRDefault="003C7220" w:rsidP="00E97092">
            <w:pPr>
              <w:autoSpaceDE w:val="0"/>
              <w:autoSpaceDN w:val="0"/>
              <w:adjustRightInd w:val="0"/>
              <w:ind w:left="313" w:hanging="284"/>
              <w:contextualSpacing/>
              <w:jc w:val="both"/>
              <w:rPr>
                <w:rFonts w:ascii="Arial Narrow" w:eastAsia="Calibri" w:hAnsi="Arial Narrow" w:cs="Arial"/>
                <w:sz w:val="22"/>
                <w:szCs w:val="22"/>
              </w:rPr>
            </w:pPr>
            <w:r w:rsidRPr="00594F0E">
              <w:rPr>
                <w:rFonts w:ascii="Arial Narrow" w:eastAsia="Calibri" w:hAnsi="Arial Narrow" w:cs="Arial"/>
                <w:sz w:val="22"/>
                <w:szCs w:val="22"/>
              </w:rPr>
              <w:t>7. Tubuhmu menjadi tidak utuh setelah anda mati</w:t>
            </w:r>
          </w:p>
          <w:p w14:paraId="1A2E6CDA" w14:textId="77777777" w:rsidR="00B358E3" w:rsidRPr="00594F0E" w:rsidRDefault="00B358E3" w:rsidP="00E97092">
            <w:pPr>
              <w:autoSpaceDE w:val="0"/>
              <w:autoSpaceDN w:val="0"/>
              <w:adjustRightInd w:val="0"/>
              <w:ind w:left="313" w:hanging="284"/>
              <w:contextualSpacing/>
              <w:jc w:val="both"/>
              <w:rPr>
                <w:rFonts w:ascii="Arial Narrow" w:eastAsia="Calibri" w:hAnsi="Arial Narrow" w:cs="Arial"/>
                <w:sz w:val="22"/>
                <w:szCs w:val="22"/>
              </w:rPr>
            </w:pPr>
          </w:p>
        </w:tc>
        <w:tc>
          <w:tcPr>
            <w:tcW w:w="709" w:type="dxa"/>
            <w:hideMark/>
          </w:tcPr>
          <w:p w14:paraId="02129B93" w14:textId="77777777" w:rsidR="003C7220" w:rsidRPr="00594F0E" w:rsidRDefault="003C7220" w:rsidP="00E97092">
            <w:pPr>
              <w:autoSpaceDE w:val="0"/>
              <w:autoSpaceDN w:val="0"/>
              <w:adjustRightInd w:val="0"/>
              <w:contextualSpacing/>
              <w:jc w:val="both"/>
              <w:rPr>
                <w:rFonts w:ascii="Arial Narrow" w:eastAsia="Calibri" w:hAnsi="Arial Narrow" w:cs="Arial"/>
                <w:sz w:val="22"/>
                <w:szCs w:val="22"/>
              </w:rPr>
            </w:pPr>
            <w:r w:rsidRPr="00594F0E">
              <w:rPr>
                <w:rFonts w:ascii="Arial Narrow" w:eastAsia="Calibri" w:hAnsi="Arial Narrow" w:cs="Arial"/>
                <w:sz w:val="22"/>
                <w:szCs w:val="22"/>
              </w:rPr>
              <w:t>1</w:t>
            </w:r>
          </w:p>
        </w:tc>
        <w:tc>
          <w:tcPr>
            <w:tcW w:w="709" w:type="dxa"/>
            <w:hideMark/>
          </w:tcPr>
          <w:p w14:paraId="1EE7089B" w14:textId="77777777" w:rsidR="003C7220" w:rsidRPr="00594F0E" w:rsidRDefault="003C7220" w:rsidP="00E97092">
            <w:pPr>
              <w:autoSpaceDE w:val="0"/>
              <w:autoSpaceDN w:val="0"/>
              <w:adjustRightInd w:val="0"/>
              <w:contextualSpacing/>
              <w:jc w:val="both"/>
              <w:rPr>
                <w:rFonts w:ascii="Arial Narrow" w:eastAsia="Calibri" w:hAnsi="Arial Narrow" w:cs="Arial"/>
                <w:sz w:val="22"/>
                <w:szCs w:val="22"/>
              </w:rPr>
            </w:pPr>
            <w:r w:rsidRPr="00594F0E">
              <w:rPr>
                <w:rFonts w:ascii="Arial Narrow" w:eastAsia="Calibri" w:hAnsi="Arial Narrow" w:cs="Arial"/>
                <w:sz w:val="22"/>
                <w:szCs w:val="22"/>
              </w:rPr>
              <w:t>5</w:t>
            </w:r>
          </w:p>
        </w:tc>
        <w:tc>
          <w:tcPr>
            <w:tcW w:w="708" w:type="dxa"/>
            <w:hideMark/>
          </w:tcPr>
          <w:p w14:paraId="2041F09D" w14:textId="77777777" w:rsidR="003C7220" w:rsidRPr="00594F0E" w:rsidRDefault="003C7220" w:rsidP="00E97092">
            <w:pPr>
              <w:autoSpaceDE w:val="0"/>
              <w:autoSpaceDN w:val="0"/>
              <w:adjustRightInd w:val="0"/>
              <w:contextualSpacing/>
              <w:jc w:val="both"/>
              <w:rPr>
                <w:rFonts w:ascii="Arial Narrow" w:eastAsia="Calibri" w:hAnsi="Arial Narrow" w:cs="Arial"/>
                <w:sz w:val="22"/>
                <w:szCs w:val="22"/>
              </w:rPr>
            </w:pPr>
            <w:r w:rsidRPr="00594F0E">
              <w:rPr>
                <w:rFonts w:ascii="Arial Narrow" w:eastAsia="Calibri" w:hAnsi="Arial Narrow" w:cs="Arial"/>
                <w:sz w:val="22"/>
                <w:szCs w:val="22"/>
              </w:rPr>
              <w:t>498</w:t>
            </w:r>
          </w:p>
        </w:tc>
        <w:tc>
          <w:tcPr>
            <w:tcW w:w="803" w:type="dxa"/>
            <w:hideMark/>
          </w:tcPr>
          <w:p w14:paraId="1CB87A66" w14:textId="77777777" w:rsidR="003C7220" w:rsidRPr="00594F0E" w:rsidRDefault="003C7220" w:rsidP="00E97092">
            <w:pPr>
              <w:autoSpaceDE w:val="0"/>
              <w:autoSpaceDN w:val="0"/>
              <w:adjustRightInd w:val="0"/>
              <w:contextualSpacing/>
              <w:jc w:val="both"/>
              <w:rPr>
                <w:rFonts w:ascii="Arial Narrow" w:eastAsia="Calibri" w:hAnsi="Arial Narrow" w:cs="Arial"/>
                <w:sz w:val="22"/>
                <w:szCs w:val="22"/>
              </w:rPr>
            </w:pPr>
            <w:r w:rsidRPr="00594F0E">
              <w:rPr>
                <w:rFonts w:ascii="Arial Narrow" w:eastAsia="Calibri" w:hAnsi="Arial Narrow" w:cs="Arial"/>
                <w:sz w:val="22"/>
                <w:szCs w:val="22"/>
              </w:rPr>
              <w:t>3.06</w:t>
            </w:r>
          </w:p>
        </w:tc>
        <w:tc>
          <w:tcPr>
            <w:tcW w:w="756" w:type="dxa"/>
            <w:hideMark/>
          </w:tcPr>
          <w:p w14:paraId="6C3C59D8" w14:textId="77777777" w:rsidR="003C7220" w:rsidRPr="00594F0E" w:rsidRDefault="003C7220" w:rsidP="00E97092">
            <w:pPr>
              <w:autoSpaceDE w:val="0"/>
              <w:autoSpaceDN w:val="0"/>
              <w:adjustRightInd w:val="0"/>
              <w:contextualSpacing/>
              <w:jc w:val="both"/>
              <w:rPr>
                <w:rFonts w:ascii="Arial Narrow" w:eastAsia="Calibri" w:hAnsi="Arial Narrow" w:cs="Arial"/>
                <w:sz w:val="22"/>
                <w:szCs w:val="22"/>
              </w:rPr>
            </w:pPr>
            <w:r w:rsidRPr="00594F0E">
              <w:rPr>
                <w:rFonts w:ascii="Arial Narrow" w:eastAsia="Calibri" w:hAnsi="Arial Narrow" w:cs="Arial"/>
                <w:sz w:val="22"/>
                <w:szCs w:val="22"/>
              </w:rPr>
              <w:t>1.561</w:t>
            </w:r>
          </w:p>
        </w:tc>
      </w:tr>
      <w:tr w:rsidR="007F060F" w:rsidRPr="00594F0E" w14:paraId="5DF2E73C" w14:textId="77777777" w:rsidTr="007B0D21">
        <w:trPr>
          <w:trHeight w:val="335"/>
        </w:trPr>
        <w:tc>
          <w:tcPr>
            <w:tcW w:w="5665" w:type="dxa"/>
            <w:hideMark/>
          </w:tcPr>
          <w:p w14:paraId="22291339" w14:textId="77777777" w:rsidR="003C7220" w:rsidRPr="00594F0E" w:rsidRDefault="003C7220" w:rsidP="00E97092">
            <w:pPr>
              <w:pStyle w:val="ListParagraph"/>
              <w:numPr>
                <w:ilvl w:val="0"/>
                <w:numId w:val="1"/>
              </w:numPr>
              <w:autoSpaceDE w:val="0"/>
              <w:autoSpaceDN w:val="0"/>
              <w:adjustRightInd w:val="0"/>
              <w:jc w:val="both"/>
              <w:rPr>
                <w:rFonts w:ascii="Arial Narrow" w:eastAsia="Calibri" w:hAnsi="Arial Narrow" w:cs="Arial"/>
                <w:b/>
                <w:sz w:val="22"/>
                <w:szCs w:val="22"/>
              </w:rPr>
            </w:pPr>
            <w:r w:rsidRPr="00594F0E">
              <w:rPr>
                <w:rFonts w:ascii="Arial Narrow" w:eastAsia="Calibri" w:hAnsi="Arial Narrow" w:cs="Arial"/>
                <w:b/>
                <w:sz w:val="22"/>
                <w:szCs w:val="22"/>
              </w:rPr>
              <w:t>Kondisi sekarat (diri sendiri)</w:t>
            </w:r>
          </w:p>
        </w:tc>
        <w:tc>
          <w:tcPr>
            <w:tcW w:w="709" w:type="dxa"/>
            <w:hideMark/>
          </w:tcPr>
          <w:p w14:paraId="1CD332BF" w14:textId="77777777" w:rsidR="003C7220" w:rsidRPr="00594F0E" w:rsidRDefault="003C7220" w:rsidP="00E97092">
            <w:pPr>
              <w:autoSpaceDE w:val="0"/>
              <w:autoSpaceDN w:val="0"/>
              <w:adjustRightInd w:val="0"/>
              <w:contextualSpacing/>
              <w:jc w:val="both"/>
              <w:rPr>
                <w:rFonts w:ascii="Arial Narrow" w:eastAsia="Calibri" w:hAnsi="Arial Narrow" w:cs="Arial"/>
                <w:sz w:val="22"/>
                <w:szCs w:val="22"/>
              </w:rPr>
            </w:pPr>
            <w:r w:rsidRPr="00594F0E">
              <w:rPr>
                <w:rFonts w:ascii="Arial Narrow" w:eastAsia="Calibri" w:hAnsi="Arial Narrow" w:cs="Arial"/>
                <w:sz w:val="22"/>
                <w:szCs w:val="22"/>
              </w:rPr>
              <w:t> </w:t>
            </w:r>
          </w:p>
        </w:tc>
        <w:tc>
          <w:tcPr>
            <w:tcW w:w="709" w:type="dxa"/>
            <w:hideMark/>
          </w:tcPr>
          <w:p w14:paraId="6D4E9656" w14:textId="77777777" w:rsidR="003C7220" w:rsidRPr="00594F0E" w:rsidRDefault="003C7220" w:rsidP="00E97092">
            <w:pPr>
              <w:autoSpaceDE w:val="0"/>
              <w:autoSpaceDN w:val="0"/>
              <w:adjustRightInd w:val="0"/>
              <w:contextualSpacing/>
              <w:jc w:val="both"/>
              <w:rPr>
                <w:rFonts w:ascii="Arial Narrow" w:eastAsia="Calibri" w:hAnsi="Arial Narrow" w:cs="Arial"/>
                <w:sz w:val="22"/>
                <w:szCs w:val="22"/>
              </w:rPr>
            </w:pPr>
            <w:r w:rsidRPr="00594F0E">
              <w:rPr>
                <w:rFonts w:ascii="Arial Narrow" w:eastAsia="Calibri" w:hAnsi="Arial Narrow" w:cs="Arial"/>
                <w:sz w:val="22"/>
                <w:szCs w:val="22"/>
              </w:rPr>
              <w:t> </w:t>
            </w:r>
          </w:p>
        </w:tc>
        <w:tc>
          <w:tcPr>
            <w:tcW w:w="708" w:type="dxa"/>
            <w:hideMark/>
          </w:tcPr>
          <w:p w14:paraId="7AEA4FFC" w14:textId="77777777" w:rsidR="003C7220" w:rsidRPr="00594F0E" w:rsidRDefault="003C7220" w:rsidP="00E97092">
            <w:pPr>
              <w:autoSpaceDE w:val="0"/>
              <w:autoSpaceDN w:val="0"/>
              <w:adjustRightInd w:val="0"/>
              <w:contextualSpacing/>
              <w:jc w:val="both"/>
              <w:rPr>
                <w:rFonts w:ascii="Arial Narrow" w:eastAsia="Calibri" w:hAnsi="Arial Narrow" w:cs="Arial"/>
                <w:sz w:val="22"/>
                <w:szCs w:val="22"/>
              </w:rPr>
            </w:pPr>
            <w:r w:rsidRPr="00594F0E">
              <w:rPr>
                <w:rFonts w:ascii="Arial Narrow" w:eastAsia="Calibri" w:hAnsi="Arial Narrow" w:cs="Arial"/>
                <w:sz w:val="22"/>
                <w:szCs w:val="22"/>
              </w:rPr>
              <w:t> </w:t>
            </w:r>
          </w:p>
        </w:tc>
        <w:tc>
          <w:tcPr>
            <w:tcW w:w="803" w:type="dxa"/>
            <w:hideMark/>
          </w:tcPr>
          <w:p w14:paraId="0A0B625F" w14:textId="77777777" w:rsidR="003C7220" w:rsidRPr="00594F0E" w:rsidRDefault="003C7220" w:rsidP="00E97092">
            <w:pPr>
              <w:autoSpaceDE w:val="0"/>
              <w:autoSpaceDN w:val="0"/>
              <w:adjustRightInd w:val="0"/>
              <w:contextualSpacing/>
              <w:jc w:val="both"/>
              <w:rPr>
                <w:rFonts w:ascii="Arial Narrow" w:eastAsia="Calibri" w:hAnsi="Arial Narrow" w:cs="Arial"/>
                <w:sz w:val="22"/>
                <w:szCs w:val="22"/>
              </w:rPr>
            </w:pPr>
            <w:r w:rsidRPr="00594F0E">
              <w:rPr>
                <w:rFonts w:ascii="Arial Narrow" w:eastAsia="Calibri" w:hAnsi="Arial Narrow" w:cs="Arial"/>
                <w:sz w:val="22"/>
                <w:szCs w:val="22"/>
              </w:rPr>
              <w:t> </w:t>
            </w:r>
          </w:p>
        </w:tc>
        <w:tc>
          <w:tcPr>
            <w:tcW w:w="756" w:type="dxa"/>
            <w:hideMark/>
          </w:tcPr>
          <w:p w14:paraId="71C998AC" w14:textId="77777777" w:rsidR="003C7220" w:rsidRPr="00594F0E" w:rsidRDefault="003C7220" w:rsidP="00E97092">
            <w:pPr>
              <w:autoSpaceDE w:val="0"/>
              <w:autoSpaceDN w:val="0"/>
              <w:adjustRightInd w:val="0"/>
              <w:contextualSpacing/>
              <w:jc w:val="both"/>
              <w:rPr>
                <w:rFonts w:ascii="Arial Narrow" w:eastAsia="Calibri" w:hAnsi="Arial Narrow" w:cs="Arial"/>
                <w:sz w:val="22"/>
                <w:szCs w:val="22"/>
              </w:rPr>
            </w:pPr>
            <w:r w:rsidRPr="00594F0E">
              <w:rPr>
                <w:rFonts w:ascii="Arial Narrow" w:eastAsia="Calibri" w:hAnsi="Arial Narrow" w:cs="Arial"/>
                <w:sz w:val="22"/>
                <w:szCs w:val="22"/>
              </w:rPr>
              <w:t> </w:t>
            </w:r>
          </w:p>
        </w:tc>
      </w:tr>
      <w:tr w:rsidR="007F060F" w:rsidRPr="00594F0E" w14:paraId="46E8ED85" w14:textId="77777777" w:rsidTr="007B0D21">
        <w:trPr>
          <w:trHeight w:val="615"/>
        </w:trPr>
        <w:tc>
          <w:tcPr>
            <w:tcW w:w="5665" w:type="dxa"/>
            <w:hideMark/>
          </w:tcPr>
          <w:p w14:paraId="4A9DC03D" w14:textId="77777777" w:rsidR="003C7220" w:rsidRPr="00594F0E" w:rsidRDefault="00B358E3" w:rsidP="00E97092">
            <w:pPr>
              <w:autoSpaceDE w:val="0"/>
              <w:autoSpaceDN w:val="0"/>
              <w:adjustRightInd w:val="0"/>
              <w:ind w:left="313" w:hanging="313"/>
              <w:contextualSpacing/>
              <w:jc w:val="both"/>
              <w:rPr>
                <w:rFonts w:ascii="Arial Narrow" w:eastAsia="Calibri" w:hAnsi="Arial Narrow" w:cs="Arial"/>
                <w:sz w:val="22"/>
                <w:szCs w:val="22"/>
              </w:rPr>
            </w:pPr>
            <w:r w:rsidRPr="00594F0E">
              <w:rPr>
                <w:rFonts w:ascii="Arial Narrow" w:eastAsia="Calibri" w:hAnsi="Arial Narrow" w:cs="Arial"/>
                <w:sz w:val="22"/>
                <w:szCs w:val="22"/>
              </w:rPr>
              <w:t>1. </w:t>
            </w:r>
            <w:r w:rsidR="003C7220" w:rsidRPr="00594F0E">
              <w:rPr>
                <w:rFonts w:ascii="Arial Narrow" w:eastAsia="Calibri" w:hAnsi="Arial Narrow" w:cs="Arial"/>
                <w:sz w:val="22"/>
                <w:szCs w:val="22"/>
              </w:rPr>
              <w:t>Penurunan kondisi  fisik akibat  proses kematian yang lambat</w:t>
            </w:r>
          </w:p>
        </w:tc>
        <w:tc>
          <w:tcPr>
            <w:tcW w:w="709" w:type="dxa"/>
            <w:hideMark/>
          </w:tcPr>
          <w:p w14:paraId="20E4BD07" w14:textId="77777777" w:rsidR="003C7220" w:rsidRPr="00594F0E" w:rsidRDefault="003C7220" w:rsidP="00E97092">
            <w:pPr>
              <w:autoSpaceDE w:val="0"/>
              <w:autoSpaceDN w:val="0"/>
              <w:adjustRightInd w:val="0"/>
              <w:contextualSpacing/>
              <w:jc w:val="both"/>
              <w:rPr>
                <w:rFonts w:ascii="Arial Narrow" w:eastAsia="Calibri" w:hAnsi="Arial Narrow" w:cs="Arial"/>
                <w:sz w:val="22"/>
                <w:szCs w:val="22"/>
              </w:rPr>
            </w:pPr>
            <w:r w:rsidRPr="00594F0E">
              <w:rPr>
                <w:rFonts w:ascii="Arial Narrow" w:eastAsia="Calibri" w:hAnsi="Arial Narrow" w:cs="Arial"/>
                <w:sz w:val="22"/>
                <w:szCs w:val="22"/>
              </w:rPr>
              <w:t>1</w:t>
            </w:r>
          </w:p>
        </w:tc>
        <w:tc>
          <w:tcPr>
            <w:tcW w:w="709" w:type="dxa"/>
            <w:hideMark/>
          </w:tcPr>
          <w:p w14:paraId="0234795B" w14:textId="77777777" w:rsidR="003C7220" w:rsidRPr="00594F0E" w:rsidRDefault="003C7220" w:rsidP="00E97092">
            <w:pPr>
              <w:autoSpaceDE w:val="0"/>
              <w:autoSpaceDN w:val="0"/>
              <w:adjustRightInd w:val="0"/>
              <w:contextualSpacing/>
              <w:jc w:val="both"/>
              <w:rPr>
                <w:rFonts w:ascii="Arial Narrow" w:eastAsia="Calibri" w:hAnsi="Arial Narrow" w:cs="Arial"/>
                <w:sz w:val="22"/>
                <w:szCs w:val="22"/>
              </w:rPr>
            </w:pPr>
            <w:r w:rsidRPr="00594F0E">
              <w:rPr>
                <w:rFonts w:ascii="Arial Narrow" w:eastAsia="Calibri" w:hAnsi="Arial Narrow" w:cs="Arial"/>
                <w:sz w:val="22"/>
                <w:szCs w:val="22"/>
              </w:rPr>
              <w:t>5</w:t>
            </w:r>
          </w:p>
        </w:tc>
        <w:tc>
          <w:tcPr>
            <w:tcW w:w="708" w:type="dxa"/>
            <w:hideMark/>
          </w:tcPr>
          <w:p w14:paraId="32205A4C" w14:textId="77777777" w:rsidR="003C7220" w:rsidRPr="00594F0E" w:rsidRDefault="003C7220" w:rsidP="00E97092">
            <w:pPr>
              <w:autoSpaceDE w:val="0"/>
              <w:autoSpaceDN w:val="0"/>
              <w:adjustRightInd w:val="0"/>
              <w:contextualSpacing/>
              <w:jc w:val="both"/>
              <w:rPr>
                <w:rFonts w:ascii="Arial Narrow" w:eastAsia="Calibri" w:hAnsi="Arial Narrow" w:cs="Arial"/>
                <w:sz w:val="22"/>
                <w:szCs w:val="22"/>
              </w:rPr>
            </w:pPr>
            <w:r w:rsidRPr="00594F0E">
              <w:rPr>
                <w:rFonts w:ascii="Arial Narrow" w:eastAsia="Calibri" w:hAnsi="Arial Narrow" w:cs="Arial"/>
                <w:sz w:val="22"/>
                <w:szCs w:val="22"/>
              </w:rPr>
              <w:t>588</w:t>
            </w:r>
          </w:p>
        </w:tc>
        <w:tc>
          <w:tcPr>
            <w:tcW w:w="803" w:type="dxa"/>
            <w:hideMark/>
          </w:tcPr>
          <w:p w14:paraId="1E34DEF8" w14:textId="77777777" w:rsidR="003C7220" w:rsidRPr="00594F0E" w:rsidRDefault="003C7220" w:rsidP="00E97092">
            <w:pPr>
              <w:autoSpaceDE w:val="0"/>
              <w:autoSpaceDN w:val="0"/>
              <w:adjustRightInd w:val="0"/>
              <w:contextualSpacing/>
              <w:jc w:val="both"/>
              <w:rPr>
                <w:rFonts w:ascii="Arial Narrow" w:eastAsia="Calibri" w:hAnsi="Arial Narrow" w:cs="Arial"/>
                <w:sz w:val="22"/>
                <w:szCs w:val="22"/>
              </w:rPr>
            </w:pPr>
            <w:r w:rsidRPr="00594F0E">
              <w:rPr>
                <w:rFonts w:ascii="Arial Narrow" w:eastAsia="Calibri" w:hAnsi="Arial Narrow" w:cs="Arial"/>
                <w:sz w:val="22"/>
                <w:szCs w:val="22"/>
              </w:rPr>
              <w:t>3.61</w:t>
            </w:r>
          </w:p>
        </w:tc>
        <w:tc>
          <w:tcPr>
            <w:tcW w:w="756" w:type="dxa"/>
            <w:hideMark/>
          </w:tcPr>
          <w:p w14:paraId="6D5A93E7" w14:textId="77777777" w:rsidR="003C7220" w:rsidRPr="00594F0E" w:rsidRDefault="003C7220" w:rsidP="00E97092">
            <w:pPr>
              <w:autoSpaceDE w:val="0"/>
              <w:autoSpaceDN w:val="0"/>
              <w:adjustRightInd w:val="0"/>
              <w:contextualSpacing/>
              <w:jc w:val="both"/>
              <w:rPr>
                <w:rFonts w:ascii="Arial Narrow" w:eastAsia="Calibri" w:hAnsi="Arial Narrow" w:cs="Arial"/>
                <w:sz w:val="22"/>
                <w:szCs w:val="22"/>
              </w:rPr>
            </w:pPr>
            <w:r w:rsidRPr="00594F0E">
              <w:rPr>
                <w:rFonts w:ascii="Arial Narrow" w:eastAsia="Calibri" w:hAnsi="Arial Narrow" w:cs="Arial"/>
                <w:sz w:val="22"/>
                <w:szCs w:val="22"/>
              </w:rPr>
              <w:t>1.269</w:t>
            </w:r>
          </w:p>
        </w:tc>
      </w:tr>
      <w:tr w:rsidR="007F060F" w:rsidRPr="00594F0E" w14:paraId="4B1A11E9" w14:textId="77777777" w:rsidTr="007B0D21">
        <w:trPr>
          <w:trHeight w:val="330"/>
        </w:trPr>
        <w:tc>
          <w:tcPr>
            <w:tcW w:w="5665" w:type="dxa"/>
            <w:hideMark/>
          </w:tcPr>
          <w:p w14:paraId="70ECD0AB" w14:textId="77777777" w:rsidR="003C7220" w:rsidRPr="00594F0E" w:rsidRDefault="003C7220" w:rsidP="00E97092">
            <w:pPr>
              <w:autoSpaceDE w:val="0"/>
              <w:autoSpaceDN w:val="0"/>
              <w:adjustRightInd w:val="0"/>
              <w:ind w:left="313" w:hanging="313"/>
              <w:contextualSpacing/>
              <w:jc w:val="both"/>
              <w:rPr>
                <w:rFonts w:ascii="Arial Narrow" w:eastAsia="Calibri" w:hAnsi="Arial Narrow" w:cs="Arial"/>
                <w:sz w:val="22"/>
                <w:szCs w:val="22"/>
              </w:rPr>
            </w:pPr>
            <w:r w:rsidRPr="00594F0E">
              <w:rPr>
                <w:rFonts w:ascii="Arial Narrow" w:eastAsia="Calibri" w:hAnsi="Arial Narrow" w:cs="Arial"/>
                <w:sz w:val="22"/>
                <w:szCs w:val="22"/>
              </w:rPr>
              <w:lastRenderedPageBreak/>
              <w:t>2.  Merasakan sakit  saat kondisi sekarat</w:t>
            </w:r>
          </w:p>
        </w:tc>
        <w:tc>
          <w:tcPr>
            <w:tcW w:w="709" w:type="dxa"/>
            <w:hideMark/>
          </w:tcPr>
          <w:p w14:paraId="480E29A8" w14:textId="77777777" w:rsidR="003C7220" w:rsidRPr="00594F0E" w:rsidRDefault="003C7220" w:rsidP="00E97092">
            <w:pPr>
              <w:autoSpaceDE w:val="0"/>
              <w:autoSpaceDN w:val="0"/>
              <w:adjustRightInd w:val="0"/>
              <w:contextualSpacing/>
              <w:jc w:val="both"/>
              <w:rPr>
                <w:rFonts w:ascii="Arial Narrow" w:eastAsia="Calibri" w:hAnsi="Arial Narrow" w:cs="Arial"/>
                <w:sz w:val="22"/>
                <w:szCs w:val="22"/>
              </w:rPr>
            </w:pPr>
            <w:r w:rsidRPr="00594F0E">
              <w:rPr>
                <w:rFonts w:ascii="Arial Narrow" w:eastAsia="Calibri" w:hAnsi="Arial Narrow" w:cs="Arial"/>
                <w:sz w:val="22"/>
                <w:szCs w:val="22"/>
              </w:rPr>
              <w:t>1</w:t>
            </w:r>
          </w:p>
        </w:tc>
        <w:tc>
          <w:tcPr>
            <w:tcW w:w="709" w:type="dxa"/>
            <w:hideMark/>
          </w:tcPr>
          <w:p w14:paraId="6260DD7B" w14:textId="77777777" w:rsidR="003C7220" w:rsidRPr="00594F0E" w:rsidRDefault="003C7220" w:rsidP="00E97092">
            <w:pPr>
              <w:autoSpaceDE w:val="0"/>
              <w:autoSpaceDN w:val="0"/>
              <w:adjustRightInd w:val="0"/>
              <w:contextualSpacing/>
              <w:jc w:val="both"/>
              <w:rPr>
                <w:rFonts w:ascii="Arial Narrow" w:eastAsia="Calibri" w:hAnsi="Arial Narrow" w:cs="Arial"/>
                <w:sz w:val="22"/>
                <w:szCs w:val="22"/>
              </w:rPr>
            </w:pPr>
            <w:r w:rsidRPr="00594F0E">
              <w:rPr>
                <w:rFonts w:ascii="Arial Narrow" w:eastAsia="Calibri" w:hAnsi="Arial Narrow" w:cs="Arial"/>
                <w:sz w:val="22"/>
                <w:szCs w:val="22"/>
              </w:rPr>
              <w:t>5</w:t>
            </w:r>
          </w:p>
        </w:tc>
        <w:tc>
          <w:tcPr>
            <w:tcW w:w="708" w:type="dxa"/>
            <w:hideMark/>
          </w:tcPr>
          <w:p w14:paraId="391DB484" w14:textId="77777777" w:rsidR="003C7220" w:rsidRPr="00594F0E" w:rsidRDefault="003C7220" w:rsidP="00E97092">
            <w:pPr>
              <w:autoSpaceDE w:val="0"/>
              <w:autoSpaceDN w:val="0"/>
              <w:adjustRightInd w:val="0"/>
              <w:contextualSpacing/>
              <w:jc w:val="both"/>
              <w:rPr>
                <w:rFonts w:ascii="Arial Narrow" w:eastAsia="Calibri" w:hAnsi="Arial Narrow" w:cs="Arial"/>
                <w:sz w:val="22"/>
                <w:szCs w:val="22"/>
              </w:rPr>
            </w:pPr>
            <w:r w:rsidRPr="00594F0E">
              <w:rPr>
                <w:rFonts w:ascii="Arial Narrow" w:eastAsia="Calibri" w:hAnsi="Arial Narrow" w:cs="Arial"/>
                <w:sz w:val="22"/>
                <w:szCs w:val="22"/>
              </w:rPr>
              <w:t>659</w:t>
            </w:r>
          </w:p>
        </w:tc>
        <w:tc>
          <w:tcPr>
            <w:tcW w:w="803" w:type="dxa"/>
            <w:hideMark/>
          </w:tcPr>
          <w:p w14:paraId="43A2F6F5" w14:textId="77777777" w:rsidR="003C7220" w:rsidRPr="00594F0E" w:rsidRDefault="003C7220" w:rsidP="00E97092">
            <w:pPr>
              <w:autoSpaceDE w:val="0"/>
              <w:autoSpaceDN w:val="0"/>
              <w:adjustRightInd w:val="0"/>
              <w:contextualSpacing/>
              <w:jc w:val="both"/>
              <w:rPr>
                <w:rFonts w:ascii="Arial Narrow" w:eastAsia="Calibri" w:hAnsi="Arial Narrow" w:cs="Arial"/>
                <w:sz w:val="22"/>
                <w:szCs w:val="22"/>
              </w:rPr>
            </w:pPr>
            <w:r w:rsidRPr="00594F0E">
              <w:rPr>
                <w:rFonts w:ascii="Arial Narrow" w:eastAsia="Calibri" w:hAnsi="Arial Narrow" w:cs="Arial"/>
                <w:sz w:val="22"/>
                <w:szCs w:val="22"/>
              </w:rPr>
              <w:t>4.04</w:t>
            </w:r>
          </w:p>
        </w:tc>
        <w:tc>
          <w:tcPr>
            <w:tcW w:w="756" w:type="dxa"/>
            <w:hideMark/>
          </w:tcPr>
          <w:p w14:paraId="5DE8E806" w14:textId="77777777" w:rsidR="003C7220" w:rsidRPr="00594F0E" w:rsidRDefault="003C7220" w:rsidP="00E97092">
            <w:pPr>
              <w:autoSpaceDE w:val="0"/>
              <w:autoSpaceDN w:val="0"/>
              <w:adjustRightInd w:val="0"/>
              <w:contextualSpacing/>
              <w:jc w:val="both"/>
              <w:rPr>
                <w:rFonts w:ascii="Arial Narrow" w:eastAsia="Calibri" w:hAnsi="Arial Narrow" w:cs="Arial"/>
                <w:sz w:val="22"/>
                <w:szCs w:val="22"/>
              </w:rPr>
            </w:pPr>
            <w:r w:rsidRPr="00594F0E">
              <w:rPr>
                <w:rFonts w:ascii="Arial Narrow" w:eastAsia="Calibri" w:hAnsi="Arial Narrow" w:cs="Arial"/>
                <w:sz w:val="22"/>
                <w:szCs w:val="22"/>
              </w:rPr>
              <w:t>1.146</w:t>
            </w:r>
          </w:p>
        </w:tc>
      </w:tr>
      <w:tr w:rsidR="007F060F" w:rsidRPr="00594F0E" w14:paraId="0F218AAB" w14:textId="77777777" w:rsidTr="007B0D21">
        <w:trPr>
          <w:trHeight w:val="330"/>
        </w:trPr>
        <w:tc>
          <w:tcPr>
            <w:tcW w:w="5665" w:type="dxa"/>
            <w:hideMark/>
          </w:tcPr>
          <w:p w14:paraId="422DE86B" w14:textId="77777777" w:rsidR="003C7220" w:rsidRPr="00594F0E" w:rsidRDefault="00B358E3" w:rsidP="00E97092">
            <w:pPr>
              <w:autoSpaceDE w:val="0"/>
              <w:autoSpaceDN w:val="0"/>
              <w:adjustRightInd w:val="0"/>
              <w:ind w:left="313" w:hanging="313"/>
              <w:contextualSpacing/>
              <w:jc w:val="both"/>
              <w:rPr>
                <w:rFonts w:ascii="Arial Narrow" w:eastAsia="Calibri" w:hAnsi="Arial Narrow" w:cs="Arial"/>
                <w:sz w:val="22"/>
                <w:szCs w:val="22"/>
              </w:rPr>
            </w:pPr>
            <w:r w:rsidRPr="00594F0E">
              <w:rPr>
                <w:rFonts w:ascii="Arial Narrow" w:eastAsia="Calibri" w:hAnsi="Arial Narrow" w:cs="Arial"/>
                <w:sz w:val="22"/>
                <w:szCs w:val="22"/>
              </w:rPr>
              <w:t>3. </w:t>
            </w:r>
            <w:r w:rsidR="003C7220" w:rsidRPr="00594F0E">
              <w:rPr>
                <w:rFonts w:ascii="Arial Narrow" w:eastAsia="Calibri" w:hAnsi="Arial Narrow" w:cs="Arial"/>
                <w:sz w:val="22"/>
                <w:szCs w:val="22"/>
              </w:rPr>
              <w:t>Penurunan fungsi intelektual di usia tua</w:t>
            </w:r>
          </w:p>
        </w:tc>
        <w:tc>
          <w:tcPr>
            <w:tcW w:w="709" w:type="dxa"/>
            <w:hideMark/>
          </w:tcPr>
          <w:p w14:paraId="763A235D" w14:textId="77777777" w:rsidR="003C7220" w:rsidRPr="00594F0E" w:rsidRDefault="003C7220" w:rsidP="00E97092">
            <w:pPr>
              <w:autoSpaceDE w:val="0"/>
              <w:autoSpaceDN w:val="0"/>
              <w:adjustRightInd w:val="0"/>
              <w:contextualSpacing/>
              <w:jc w:val="both"/>
              <w:rPr>
                <w:rFonts w:ascii="Arial Narrow" w:eastAsia="Calibri" w:hAnsi="Arial Narrow" w:cs="Arial"/>
                <w:sz w:val="22"/>
                <w:szCs w:val="22"/>
              </w:rPr>
            </w:pPr>
            <w:r w:rsidRPr="00594F0E">
              <w:rPr>
                <w:rFonts w:ascii="Arial Narrow" w:eastAsia="Calibri" w:hAnsi="Arial Narrow" w:cs="Arial"/>
                <w:sz w:val="22"/>
                <w:szCs w:val="22"/>
              </w:rPr>
              <w:t>1</w:t>
            </w:r>
          </w:p>
        </w:tc>
        <w:tc>
          <w:tcPr>
            <w:tcW w:w="709" w:type="dxa"/>
            <w:hideMark/>
          </w:tcPr>
          <w:p w14:paraId="2F6BA677" w14:textId="77777777" w:rsidR="003C7220" w:rsidRPr="00594F0E" w:rsidRDefault="003C7220" w:rsidP="00E97092">
            <w:pPr>
              <w:autoSpaceDE w:val="0"/>
              <w:autoSpaceDN w:val="0"/>
              <w:adjustRightInd w:val="0"/>
              <w:contextualSpacing/>
              <w:jc w:val="both"/>
              <w:rPr>
                <w:rFonts w:ascii="Arial Narrow" w:eastAsia="Calibri" w:hAnsi="Arial Narrow" w:cs="Arial"/>
                <w:sz w:val="22"/>
                <w:szCs w:val="22"/>
              </w:rPr>
            </w:pPr>
            <w:r w:rsidRPr="00594F0E">
              <w:rPr>
                <w:rFonts w:ascii="Arial Narrow" w:eastAsia="Calibri" w:hAnsi="Arial Narrow" w:cs="Arial"/>
                <w:sz w:val="22"/>
                <w:szCs w:val="22"/>
              </w:rPr>
              <w:t>5</w:t>
            </w:r>
          </w:p>
        </w:tc>
        <w:tc>
          <w:tcPr>
            <w:tcW w:w="708" w:type="dxa"/>
            <w:hideMark/>
          </w:tcPr>
          <w:p w14:paraId="4FDDEA7D" w14:textId="77777777" w:rsidR="003C7220" w:rsidRPr="00594F0E" w:rsidRDefault="003C7220" w:rsidP="00E97092">
            <w:pPr>
              <w:autoSpaceDE w:val="0"/>
              <w:autoSpaceDN w:val="0"/>
              <w:adjustRightInd w:val="0"/>
              <w:contextualSpacing/>
              <w:jc w:val="both"/>
              <w:rPr>
                <w:rFonts w:ascii="Arial Narrow" w:eastAsia="Calibri" w:hAnsi="Arial Narrow" w:cs="Arial"/>
                <w:sz w:val="22"/>
                <w:szCs w:val="22"/>
              </w:rPr>
            </w:pPr>
            <w:r w:rsidRPr="00594F0E">
              <w:rPr>
                <w:rFonts w:ascii="Arial Narrow" w:eastAsia="Calibri" w:hAnsi="Arial Narrow" w:cs="Arial"/>
                <w:sz w:val="22"/>
                <w:szCs w:val="22"/>
              </w:rPr>
              <w:t>543</w:t>
            </w:r>
          </w:p>
        </w:tc>
        <w:tc>
          <w:tcPr>
            <w:tcW w:w="803" w:type="dxa"/>
            <w:hideMark/>
          </w:tcPr>
          <w:p w14:paraId="0F798D49" w14:textId="77777777" w:rsidR="003C7220" w:rsidRPr="00594F0E" w:rsidRDefault="003C7220" w:rsidP="00E97092">
            <w:pPr>
              <w:autoSpaceDE w:val="0"/>
              <w:autoSpaceDN w:val="0"/>
              <w:adjustRightInd w:val="0"/>
              <w:contextualSpacing/>
              <w:jc w:val="both"/>
              <w:rPr>
                <w:rFonts w:ascii="Arial Narrow" w:eastAsia="Calibri" w:hAnsi="Arial Narrow" w:cs="Arial"/>
                <w:sz w:val="22"/>
                <w:szCs w:val="22"/>
              </w:rPr>
            </w:pPr>
            <w:r w:rsidRPr="00594F0E">
              <w:rPr>
                <w:rFonts w:ascii="Arial Narrow" w:eastAsia="Calibri" w:hAnsi="Arial Narrow" w:cs="Arial"/>
                <w:sz w:val="22"/>
                <w:szCs w:val="22"/>
              </w:rPr>
              <w:t>3.33</w:t>
            </w:r>
          </w:p>
        </w:tc>
        <w:tc>
          <w:tcPr>
            <w:tcW w:w="756" w:type="dxa"/>
            <w:hideMark/>
          </w:tcPr>
          <w:p w14:paraId="452DF51F" w14:textId="77777777" w:rsidR="003C7220" w:rsidRPr="00594F0E" w:rsidRDefault="003C7220" w:rsidP="00E97092">
            <w:pPr>
              <w:autoSpaceDE w:val="0"/>
              <w:autoSpaceDN w:val="0"/>
              <w:adjustRightInd w:val="0"/>
              <w:contextualSpacing/>
              <w:jc w:val="both"/>
              <w:rPr>
                <w:rFonts w:ascii="Arial Narrow" w:eastAsia="Calibri" w:hAnsi="Arial Narrow" w:cs="Arial"/>
                <w:sz w:val="22"/>
                <w:szCs w:val="22"/>
              </w:rPr>
            </w:pPr>
            <w:r w:rsidRPr="00594F0E">
              <w:rPr>
                <w:rFonts w:ascii="Arial Narrow" w:eastAsia="Calibri" w:hAnsi="Arial Narrow" w:cs="Arial"/>
                <w:sz w:val="22"/>
                <w:szCs w:val="22"/>
              </w:rPr>
              <w:t>1.166</w:t>
            </w:r>
          </w:p>
        </w:tc>
      </w:tr>
      <w:tr w:rsidR="007F060F" w:rsidRPr="00594F0E" w14:paraId="7CD9F3B1" w14:textId="77777777" w:rsidTr="007B0D21">
        <w:trPr>
          <w:trHeight w:val="435"/>
        </w:trPr>
        <w:tc>
          <w:tcPr>
            <w:tcW w:w="5665" w:type="dxa"/>
            <w:hideMark/>
          </w:tcPr>
          <w:p w14:paraId="14D184E3" w14:textId="77777777" w:rsidR="003C7220" w:rsidRPr="00594F0E" w:rsidRDefault="00B358E3" w:rsidP="00E97092">
            <w:pPr>
              <w:autoSpaceDE w:val="0"/>
              <w:autoSpaceDN w:val="0"/>
              <w:adjustRightInd w:val="0"/>
              <w:ind w:left="313" w:hanging="313"/>
              <w:contextualSpacing/>
              <w:jc w:val="both"/>
              <w:rPr>
                <w:rFonts w:ascii="Arial Narrow" w:eastAsia="Calibri" w:hAnsi="Arial Narrow" w:cs="Arial"/>
                <w:sz w:val="22"/>
                <w:szCs w:val="22"/>
              </w:rPr>
            </w:pPr>
            <w:r w:rsidRPr="00594F0E">
              <w:rPr>
                <w:rFonts w:ascii="Arial Narrow" w:eastAsia="Calibri" w:hAnsi="Arial Narrow" w:cs="Arial"/>
                <w:sz w:val="22"/>
                <w:szCs w:val="22"/>
              </w:rPr>
              <w:t>4. </w:t>
            </w:r>
            <w:r w:rsidR="003C7220" w:rsidRPr="00594F0E">
              <w:rPr>
                <w:rFonts w:ascii="Arial Narrow" w:eastAsia="Calibri" w:hAnsi="Arial Narrow" w:cs="Arial"/>
                <w:sz w:val="22"/>
                <w:szCs w:val="22"/>
              </w:rPr>
              <w:t>Kemampuan menjadi terbatas saat kondisi sekarat</w:t>
            </w:r>
          </w:p>
        </w:tc>
        <w:tc>
          <w:tcPr>
            <w:tcW w:w="709" w:type="dxa"/>
            <w:hideMark/>
          </w:tcPr>
          <w:p w14:paraId="44E3A5DF" w14:textId="77777777" w:rsidR="003C7220" w:rsidRPr="00594F0E" w:rsidRDefault="003C7220" w:rsidP="00E97092">
            <w:pPr>
              <w:autoSpaceDE w:val="0"/>
              <w:autoSpaceDN w:val="0"/>
              <w:adjustRightInd w:val="0"/>
              <w:contextualSpacing/>
              <w:jc w:val="both"/>
              <w:rPr>
                <w:rFonts w:ascii="Arial Narrow" w:eastAsia="Calibri" w:hAnsi="Arial Narrow" w:cs="Arial"/>
                <w:sz w:val="22"/>
                <w:szCs w:val="22"/>
              </w:rPr>
            </w:pPr>
            <w:r w:rsidRPr="00594F0E">
              <w:rPr>
                <w:rFonts w:ascii="Arial Narrow" w:eastAsia="Calibri" w:hAnsi="Arial Narrow" w:cs="Arial"/>
                <w:sz w:val="22"/>
                <w:szCs w:val="22"/>
              </w:rPr>
              <w:t>1</w:t>
            </w:r>
          </w:p>
        </w:tc>
        <w:tc>
          <w:tcPr>
            <w:tcW w:w="709" w:type="dxa"/>
            <w:hideMark/>
          </w:tcPr>
          <w:p w14:paraId="6C5F38B2" w14:textId="77777777" w:rsidR="003C7220" w:rsidRPr="00594F0E" w:rsidRDefault="003C7220" w:rsidP="00E97092">
            <w:pPr>
              <w:autoSpaceDE w:val="0"/>
              <w:autoSpaceDN w:val="0"/>
              <w:adjustRightInd w:val="0"/>
              <w:contextualSpacing/>
              <w:jc w:val="both"/>
              <w:rPr>
                <w:rFonts w:ascii="Arial Narrow" w:eastAsia="Calibri" w:hAnsi="Arial Narrow" w:cs="Arial"/>
                <w:sz w:val="22"/>
                <w:szCs w:val="22"/>
              </w:rPr>
            </w:pPr>
            <w:r w:rsidRPr="00594F0E">
              <w:rPr>
                <w:rFonts w:ascii="Arial Narrow" w:eastAsia="Calibri" w:hAnsi="Arial Narrow" w:cs="Arial"/>
                <w:sz w:val="22"/>
                <w:szCs w:val="22"/>
              </w:rPr>
              <w:t>5</w:t>
            </w:r>
          </w:p>
        </w:tc>
        <w:tc>
          <w:tcPr>
            <w:tcW w:w="708" w:type="dxa"/>
            <w:hideMark/>
          </w:tcPr>
          <w:p w14:paraId="1C0EF8F5" w14:textId="77777777" w:rsidR="003C7220" w:rsidRPr="00594F0E" w:rsidRDefault="003C7220" w:rsidP="00E97092">
            <w:pPr>
              <w:autoSpaceDE w:val="0"/>
              <w:autoSpaceDN w:val="0"/>
              <w:adjustRightInd w:val="0"/>
              <w:contextualSpacing/>
              <w:jc w:val="both"/>
              <w:rPr>
                <w:rFonts w:ascii="Arial Narrow" w:eastAsia="Calibri" w:hAnsi="Arial Narrow" w:cs="Arial"/>
                <w:sz w:val="22"/>
                <w:szCs w:val="22"/>
              </w:rPr>
            </w:pPr>
            <w:r w:rsidRPr="00594F0E">
              <w:rPr>
                <w:rFonts w:ascii="Arial Narrow" w:eastAsia="Calibri" w:hAnsi="Arial Narrow" w:cs="Arial"/>
                <w:sz w:val="22"/>
                <w:szCs w:val="22"/>
              </w:rPr>
              <w:t>583</w:t>
            </w:r>
          </w:p>
        </w:tc>
        <w:tc>
          <w:tcPr>
            <w:tcW w:w="803" w:type="dxa"/>
            <w:hideMark/>
          </w:tcPr>
          <w:p w14:paraId="05717EE3" w14:textId="77777777" w:rsidR="003C7220" w:rsidRPr="00594F0E" w:rsidRDefault="003C7220" w:rsidP="00E97092">
            <w:pPr>
              <w:autoSpaceDE w:val="0"/>
              <w:autoSpaceDN w:val="0"/>
              <w:adjustRightInd w:val="0"/>
              <w:contextualSpacing/>
              <w:jc w:val="both"/>
              <w:rPr>
                <w:rFonts w:ascii="Arial Narrow" w:eastAsia="Calibri" w:hAnsi="Arial Narrow" w:cs="Arial"/>
                <w:sz w:val="22"/>
                <w:szCs w:val="22"/>
              </w:rPr>
            </w:pPr>
            <w:r w:rsidRPr="00594F0E">
              <w:rPr>
                <w:rFonts w:ascii="Arial Narrow" w:eastAsia="Calibri" w:hAnsi="Arial Narrow" w:cs="Arial"/>
                <w:sz w:val="22"/>
                <w:szCs w:val="22"/>
              </w:rPr>
              <w:t>3.58</w:t>
            </w:r>
          </w:p>
        </w:tc>
        <w:tc>
          <w:tcPr>
            <w:tcW w:w="756" w:type="dxa"/>
            <w:hideMark/>
          </w:tcPr>
          <w:p w14:paraId="6E1D8090" w14:textId="77777777" w:rsidR="003C7220" w:rsidRPr="00594F0E" w:rsidRDefault="003C7220" w:rsidP="00E97092">
            <w:pPr>
              <w:autoSpaceDE w:val="0"/>
              <w:autoSpaceDN w:val="0"/>
              <w:adjustRightInd w:val="0"/>
              <w:contextualSpacing/>
              <w:jc w:val="both"/>
              <w:rPr>
                <w:rFonts w:ascii="Arial Narrow" w:eastAsia="Calibri" w:hAnsi="Arial Narrow" w:cs="Arial"/>
                <w:sz w:val="22"/>
                <w:szCs w:val="22"/>
              </w:rPr>
            </w:pPr>
            <w:r w:rsidRPr="00594F0E">
              <w:rPr>
                <w:rFonts w:ascii="Arial Narrow" w:eastAsia="Calibri" w:hAnsi="Arial Narrow" w:cs="Arial"/>
                <w:sz w:val="22"/>
                <w:szCs w:val="22"/>
              </w:rPr>
              <w:t>1.252</w:t>
            </w:r>
          </w:p>
        </w:tc>
      </w:tr>
      <w:tr w:rsidR="007F060F" w:rsidRPr="00594F0E" w14:paraId="20D1BEFA" w14:textId="77777777" w:rsidTr="007B0D21">
        <w:trPr>
          <w:trHeight w:val="615"/>
        </w:trPr>
        <w:tc>
          <w:tcPr>
            <w:tcW w:w="5665" w:type="dxa"/>
            <w:hideMark/>
          </w:tcPr>
          <w:p w14:paraId="5066D658" w14:textId="77777777" w:rsidR="003C7220" w:rsidRPr="00594F0E" w:rsidRDefault="00B358E3" w:rsidP="00E97092">
            <w:pPr>
              <w:autoSpaceDE w:val="0"/>
              <w:autoSpaceDN w:val="0"/>
              <w:adjustRightInd w:val="0"/>
              <w:ind w:left="318" w:hanging="318"/>
              <w:contextualSpacing/>
              <w:jc w:val="both"/>
              <w:rPr>
                <w:rFonts w:ascii="Arial Narrow" w:eastAsia="Calibri" w:hAnsi="Arial Narrow" w:cs="Arial"/>
                <w:sz w:val="22"/>
                <w:szCs w:val="22"/>
              </w:rPr>
            </w:pPr>
            <w:r w:rsidRPr="00594F0E">
              <w:rPr>
                <w:rFonts w:ascii="Arial Narrow" w:eastAsia="Calibri" w:hAnsi="Arial Narrow" w:cs="Arial"/>
                <w:sz w:val="22"/>
                <w:szCs w:val="22"/>
              </w:rPr>
              <w:t xml:space="preserve">5. </w:t>
            </w:r>
            <w:r w:rsidR="003C7220" w:rsidRPr="00594F0E">
              <w:rPr>
                <w:rFonts w:ascii="Arial Narrow" w:eastAsia="Calibri" w:hAnsi="Arial Narrow" w:cs="Arial"/>
                <w:sz w:val="22"/>
                <w:szCs w:val="22"/>
              </w:rPr>
              <w:t>Ketidakpastian tentang seberapa berani Anda menghadapi proses kematian</w:t>
            </w:r>
          </w:p>
        </w:tc>
        <w:tc>
          <w:tcPr>
            <w:tcW w:w="709" w:type="dxa"/>
            <w:hideMark/>
          </w:tcPr>
          <w:p w14:paraId="1439D05A" w14:textId="77777777" w:rsidR="003C7220" w:rsidRPr="00594F0E" w:rsidRDefault="003C7220" w:rsidP="00E97092">
            <w:pPr>
              <w:autoSpaceDE w:val="0"/>
              <w:autoSpaceDN w:val="0"/>
              <w:adjustRightInd w:val="0"/>
              <w:contextualSpacing/>
              <w:jc w:val="both"/>
              <w:rPr>
                <w:rFonts w:ascii="Arial Narrow" w:eastAsia="Calibri" w:hAnsi="Arial Narrow" w:cs="Arial"/>
                <w:sz w:val="22"/>
                <w:szCs w:val="22"/>
              </w:rPr>
            </w:pPr>
            <w:r w:rsidRPr="00594F0E">
              <w:rPr>
                <w:rFonts w:ascii="Arial Narrow" w:eastAsia="Calibri" w:hAnsi="Arial Narrow" w:cs="Arial"/>
                <w:sz w:val="22"/>
                <w:szCs w:val="22"/>
              </w:rPr>
              <w:t>1</w:t>
            </w:r>
          </w:p>
        </w:tc>
        <w:tc>
          <w:tcPr>
            <w:tcW w:w="709" w:type="dxa"/>
            <w:hideMark/>
          </w:tcPr>
          <w:p w14:paraId="08FAD322" w14:textId="77777777" w:rsidR="003C7220" w:rsidRPr="00594F0E" w:rsidRDefault="003C7220" w:rsidP="00E97092">
            <w:pPr>
              <w:autoSpaceDE w:val="0"/>
              <w:autoSpaceDN w:val="0"/>
              <w:adjustRightInd w:val="0"/>
              <w:contextualSpacing/>
              <w:jc w:val="both"/>
              <w:rPr>
                <w:rFonts w:ascii="Arial Narrow" w:eastAsia="Calibri" w:hAnsi="Arial Narrow" w:cs="Arial"/>
                <w:sz w:val="22"/>
                <w:szCs w:val="22"/>
              </w:rPr>
            </w:pPr>
            <w:r w:rsidRPr="00594F0E">
              <w:rPr>
                <w:rFonts w:ascii="Arial Narrow" w:eastAsia="Calibri" w:hAnsi="Arial Narrow" w:cs="Arial"/>
                <w:sz w:val="22"/>
                <w:szCs w:val="22"/>
              </w:rPr>
              <w:t>5</w:t>
            </w:r>
          </w:p>
        </w:tc>
        <w:tc>
          <w:tcPr>
            <w:tcW w:w="708" w:type="dxa"/>
            <w:hideMark/>
          </w:tcPr>
          <w:p w14:paraId="198268F0" w14:textId="77777777" w:rsidR="003C7220" w:rsidRPr="00594F0E" w:rsidRDefault="003C7220" w:rsidP="00E97092">
            <w:pPr>
              <w:autoSpaceDE w:val="0"/>
              <w:autoSpaceDN w:val="0"/>
              <w:adjustRightInd w:val="0"/>
              <w:contextualSpacing/>
              <w:jc w:val="both"/>
              <w:rPr>
                <w:rFonts w:ascii="Arial Narrow" w:eastAsia="Calibri" w:hAnsi="Arial Narrow" w:cs="Arial"/>
                <w:sz w:val="22"/>
                <w:szCs w:val="22"/>
              </w:rPr>
            </w:pPr>
            <w:r w:rsidRPr="00594F0E">
              <w:rPr>
                <w:rFonts w:ascii="Arial Narrow" w:eastAsia="Calibri" w:hAnsi="Arial Narrow" w:cs="Arial"/>
                <w:sz w:val="22"/>
                <w:szCs w:val="22"/>
              </w:rPr>
              <w:t>561</w:t>
            </w:r>
          </w:p>
        </w:tc>
        <w:tc>
          <w:tcPr>
            <w:tcW w:w="803" w:type="dxa"/>
            <w:hideMark/>
          </w:tcPr>
          <w:p w14:paraId="3B0091C2" w14:textId="77777777" w:rsidR="003C7220" w:rsidRPr="00594F0E" w:rsidRDefault="003C7220" w:rsidP="00E97092">
            <w:pPr>
              <w:autoSpaceDE w:val="0"/>
              <w:autoSpaceDN w:val="0"/>
              <w:adjustRightInd w:val="0"/>
              <w:contextualSpacing/>
              <w:jc w:val="both"/>
              <w:rPr>
                <w:rFonts w:ascii="Arial Narrow" w:eastAsia="Calibri" w:hAnsi="Arial Narrow" w:cs="Arial"/>
                <w:sz w:val="22"/>
                <w:szCs w:val="22"/>
              </w:rPr>
            </w:pPr>
            <w:r w:rsidRPr="00594F0E">
              <w:rPr>
                <w:rFonts w:ascii="Arial Narrow" w:eastAsia="Calibri" w:hAnsi="Arial Narrow" w:cs="Arial"/>
                <w:sz w:val="22"/>
                <w:szCs w:val="22"/>
              </w:rPr>
              <w:t>3.44</w:t>
            </w:r>
          </w:p>
        </w:tc>
        <w:tc>
          <w:tcPr>
            <w:tcW w:w="756" w:type="dxa"/>
            <w:hideMark/>
          </w:tcPr>
          <w:p w14:paraId="1FE49FC3" w14:textId="77777777" w:rsidR="003C7220" w:rsidRPr="00594F0E" w:rsidRDefault="003C7220" w:rsidP="00E97092">
            <w:pPr>
              <w:autoSpaceDE w:val="0"/>
              <w:autoSpaceDN w:val="0"/>
              <w:adjustRightInd w:val="0"/>
              <w:contextualSpacing/>
              <w:jc w:val="both"/>
              <w:rPr>
                <w:rFonts w:ascii="Arial Narrow" w:eastAsia="Calibri" w:hAnsi="Arial Narrow" w:cs="Arial"/>
                <w:sz w:val="22"/>
                <w:szCs w:val="22"/>
              </w:rPr>
            </w:pPr>
            <w:r w:rsidRPr="00594F0E">
              <w:rPr>
                <w:rFonts w:ascii="Arial Narrow" w:eastAsia="Calibri" w:hAnsi="Arial Narrow" w:cs="Arial"/>
                <w:sz w:val="22"/>
                <w:szCs w:val="22"/>
              </w:rPr>
              <w:t>1.306</w:t>
            </w:r>
          </w:p>
        </w:tc>
      </w:tr>
      <w:tr w:rsidR="007F060F" w:rsidRPr="00594F0E" w14:paraId="2989BAFB" w14:textId="77777777" w:rsidTr="007B0D21">
        <w:trPr>
          <w:trHeight w:val="615"/>
        </w:trPr>
        <w:tc>
          <w:tcPr>
            <w:tcW w:w="5665" w:type="dxa"/>
            <w:hideMark/>
          </w:tcPr>
          <w:p w14:paraId="29984D12" w14:textId="77777777" w:rsidR="003C7220" w:rsidRPr="00594F0E" w:rsidRDefault="003C7220" w:rsidP="00E97092">
            <w:pPr>
              <w:autoSpaceDE w:val="0"/>
              <w:autoSpaceDN w:val="0"/>
              <w:adjustRightInd w:val="0"/>
              <w:ind w:left="313" w:hanging="313"/>
              <w:contextualSpacing/>
              <w:jc w:val="both"/>
              <w:rPr>
                <w:rFonts w:ascii="Arial Narrow" w:eastAsia="Calibri" w:hAnsi="Arial Narrow" w:cs="Arial"/>
                <w:sz w:val="22"/>
                <w:szCs w:val="22"/>
              </w:rPr>
            </w:pPr>
            <w:r w:rsidRPr="00594F0E">
              <w:rPr>
                <w:rFonts w:ascii="Arial Narrow" w:eastAsia="Calibri" w:hAnsi="Arial Narrow" w:cs="Arial"/>
                <w:sz w:val="22"/>
                <w:szCs w:val="22"/>
              </w:rPr>
              <w:t>6.  Anda tidak punya kendali yang cukup atas proses kematian / sekarat</w:t>
            </w:r>
          </w:p>
        </w:tc>
        <w:tc>
          <w:tcPr>
            <w:tcW w:w="709" w:type="dxa"/>
            <w:hideMark/>
          </w:tcPr>
          <w:p w14:paraId="52D1739F" w14:textId="77777777" w:rsidR="003C7220" w:rsidRPr="00594F0E" w:rsidRDefault="003C7220" w:rsidP="00E97092">
            <w:pPr>
              <w:autoSpaceDE w:val="0"/>
              <w:autoSpaceDN w:val="0"/>
              <w:adjustRightInd w:val="0"/>
              <w:contextualSpacing/>
              <w:jc w:val="both"/>
              <w:rPr>
                <w:rFonts w:ascii="Arial Narrow" w:eastAsia="Calibri" w:hAnsi="Arial Narrow" w:cs="Arial"/>
                <w:sz w:val="22"/>
                <w:szCs w:val="22"/>
              </w:rPr>
            </w:pPr>
            <w:r w:rsidRPr="00594F0E">
              <w:rPr>
                <w:rFonts w:ascii="Arial Narrow" w:eastAsia="Calibri" w:hAnsi="Arial Narrow" w:cs="Arial"/>
                <w:sz w:val="22"/>
                <w:szCs w:val="22"/>
              </w:rPr>
              <w:t>1</w:t>
            </w:r>
          </w:p>
        </w:tc>
        <w:tc>
          <w:tcPr>
            <w:tcW w:w="709" w:type="dxa"/>
            <w:hideMark/>
          </w:tcPr>
          <w:p w14:paraId="484D6A8F" w14:textId="77777777" w:rsidR="003C7220" w:rsidRPr="00594F0E" w:rsidRDefault="003C7220" w:rsidP="00E97092">
            <w:pPr>
              <w:autoSpaceDE w:val="0"/>
              <w:autoSpaceDN w:val="0"/>
              <w:adjustRightInd w:val="0"/>
              <w:contextualSpacing/>
              <w:jc w:val="both"/>
              <w:rPr>
                <w:rFonts w:ascii="Arial Narrow" w:eastAsia="Calibri" w:hAnsi="Arial Narrow" w:cs="Arial"/>
                <w:sz w:val="22"/>
                <w:szCs w:val="22"/>
              </w:rPr>
            </w:pPr>
            <w:r w:rsidRPr="00594F0E">
              <w:rPr>
                <w:rFonts w:ascii="Arial Narrow" w:eastAsia="Calibri" w:hAnsi="Arial Narrow" w:cs="Arial"/>
                <w:sz w:val="22"/>
                <w:szCs w:val="22"/>
              </w:rPr>
              <w:t>5</w:t>
            </w:r>
          </w:p>
        </w:tc>
        <w:tc>
          <w:tcPr>
            <w:tcW w:w="708" w:type="dxa"/>
            <w:hideMark/>
          </w:tcPr>
          <w:p w14:paraId="5CFDDAF2" w14:textId="77777777" w:rsidR="003C7220" w:rsidRPr="00594F0E" w:rsidRDefault="003C7220" w:rsidP="00E97092">
            <w:pPr>
              <w:autoSpaceDE w:val="0"/>
              <w:autoSpaceDN w:val="0"/>
              <w:adjustRightInd w:val="0"/>
              <w:contextualSpacing/>
              <w:jc w:val="both"/>
              <w:rPr>
                <w:rFonts w:ascii="Arial Narrow" w:eastAsia="Calibri" w:hAnsi="Arial Narrow" w:cs="Arial"/>
                <w:sz w:val="22"/>
                <w:szCs w:val="22"/>
              </w:rPr>
            </w:pPr>
            <w:r w:rsidRPr="00594F0E">
              <w:rPr>
                <w:rFonts w:ascii="Arial Narrow" w:eastAsia="Calibri" w:hAnsi="Arial Narrow" w:cs="Arial"/>
                <w:sz w:val="22"/>
                <w:szCs w:val="22"/>
              </w:rPr>
              <w:t>563</w:t>
            </w:r>
          </w:p>
        </w:tc>
        <w:tc>
          <w:tcPr>
            <w:tcW w:w="803" w:type="dxa"/>
            <w:hideMark/>
          </w:tcPr>
          <w:p w14:paraId="11C55E71" w14:textId="77777777" w:rsidR="003C7220" w:rsidRPr="00594F0E" w:rsidRDefault="003C7220" w:rsidP="00E97092">
            <w:pPr>
              <w:autoSpaceDE w:val="0"/>
              <w:autoSpaceDN w:val="0"/>
              <w:adjustRightInd w:val="0"/>
              <w:contextualSpacing/>
              <w:jc w:val="both"/>
              <w:rPr>
                <w:rFonts w:ascii="Arial Narrow" w:eastAsia="Calibri" w:hAnsi="Arial Narrow" w:cs="Arial"/>
                <w:sz w:val="22"/>
                <w:szCs w:val="22"/>
              </w:rPr>
            </w:pPr>
            <w:r w:rsidRPr="00594F0E">
              <w:rPr>
                <w:rFonts w:ascii="Arial Narrow" w:eastAsia="Calibri" w:hAnsi="Arial Narrow" w:cs="Arial"/>
                <w:sz w:val="22"/>
                <w:szCs w:val="22"/>
              </w:rPr>
              <w:t>3.45</w:t>
            </w:r>
          </w:p>
        </w:tc>
        <w:tc>
          <w:tcPr>
            <w:tcW w:w="756" w:type="dxa"/>
            <w:hideMark/>
          </w:tcPr>
          <w:p w14:paraId="5BC4D770" w14:textId="77777777" w:rsidR="003C7220" w:rsidRPr="00594F0E" w:rsidRDefault="003C7220" w:rsidP="00E97092">
            <w:pPr>
              <w:autoSpaceDE w:val="0"/>
              <w:autoSpaceDN w:val="0"/>
              <w:adjustRightInd w:val="0"/>
              <w:contextualSpacing/>
              <w:jc w:val="both"/>
              <w:rPr>
                <w:rFonts w:ascii="Arial Narrow" w:eastAsia="Calibri" w:hAnsi="Arial Narrow" w:cs="Arial"/>
                <w:sz w:val="22"/>
                <w:szCs w:val="22"/>
              </w:rPr>
            </w:pPr>
            <w:r w:rsidRPr="00594F0E">
              <w:rPr>
                <w:rFonts w:ascii="Arial Narrow" w:eastAsia="Calibri" w:hAnsi="Arial Narrow" w:cs="Arial"/>
                <w:sz w:val="22"/>
                <w:szCs w:val="22"/>
              </w:rPr>
              <w:t>1.292</w:t>
            </w:r>
          </w:p>
        </w:tc>
      </w:tr>
      <w:tr w:rsidR="007F060F" w:rsidRPr="00594F0E" w14:paraId="46303912" w14:textId="77777777" w:rsidTr="007B0D21">
        <w:trPr>
          <w:trHeight w:val="615"/>
        </w:trPr>
        <w:tc>
          <w:tcPr>
            <w:tcW w:w="5665" w:type="dxa"/>
            <w:hideMark/>
          </w:tcPr>
          <w:p w14:paraId="23D6FA1D" w14:textId="77777777" w:rsidR="003C7220" w:rsidRPr="00594F0E" w:rsidRDefault="00B358E3" w:rsidP="00E97092">
            <w:pPr>
              <w:autoSpaceDE w:val="0"/>
              <w:autoSpaceDN w:val="0"/>
              <w:adjustRightInd w:val="0"/>
              <w:ind w:left="313" w:hanging="313"/>
              <w:contextualSpacing/>
              <w:jc w:val="both"/>
              <w:rPr>
                <w:rFonts w:ascii="Arial Narrow" w:eastAsia="Calibri" w:hAnsi="Arial Narrow" w:cs="Arial"/>
                <w:sz w:val="22"/>
                <w:szCs w:val="22"/>
              </w:rPr>
            </w:pPr>
            <w:r w:rsidRPr="00594F0E">
              <w:rPr>
                <w:rFonts w:ascii="Arial Narrow" w:eastAsia="Calibri" w:hAnsi="Arial Narrow" w:cs="Arial"/>
                <w:sz w:val="22"/>
                <w:szCs w:val="22"/>
              </w:rPr>
              <w:t xml:space="preserve">7. </w:t>
            </w:r>
            <w:r w:rsidR="003C7220" w:rsidRPr="00594F0E">
              <w:rPr>
                <w:rFonts w:ascii="Arial Narrow" w:eastAsia="Calibri" w:hAnsi="Arial Narrow" w:cs="Arial"/>
                <w:sz w:val="22"/>
                <w:szCs w:val="22"/>
              </w:rPr>
              <w:t>Anda kemungkinan meninggal di rumah sakit jauh dari teman dan keluarga</w:t>
            </w:r>
          </w:p>
          <w:p w14:paraId="0945F697" w14:textId="77777777" w:rsidR="00B358E3" w:rsidRPr="00594F0E" w:rsidRDefault="00B358E3" w:rsidP="00E97092">
            <w:pPr>
              <w:autoSpaceDE w:val="0"/>
              <w:autoSpaceDN w:val="0"/>
              <w:adjustRightInd w:val="0"/>
              <w:ind w:left="313" w:hanging="313"/>
              <w:contextualSpacing/>
              <w:jc w:val="both"/>
              <w:rPr>
                <w:rFonts w:ascii="Arial Narrow" w:eastAsia="Calibri" w:hAnsi="Arial Narrow" w:cs="Arial"/>
                <w:sz w:val="22"/>
                <w:szCs w:val="22"/>
              </w:rPr>
            </w:pPr>
          </w:p>
        </w:tc>
        <w:tc>
          <w:tcPr>
            <w:tcW w:w="709" w:type="dxa"/>
            <w:hideMark/>
          </w:tcPr>
          <w:p w14:paraId="5C11C057" w14:textId="77777777" w:rsidR="003C7220" w:rsidRPr="00594F0E" w:rsidRDefault="003C7220" w:rsidP="00E97092">
            <w:pPr>
              <w:autoSpaceDE w:val="0"/>
              <w:autoSpaceDN w:val="0"/>
              <w:adjustRightInd w:val="0"/>
              <w:contextualSpacing/>
              <w:jc w:val="both"/>
              <w:rPr>
                <w:rFonts w:ascii="Arial Narrow" w:eastAsia="Calibri" w:hAnsi="Arial Narrow" w:cs="Arial"/>
                <w:sz w:val="22"/>
                <w:szCs w:val="22"/>
              </w:rPr>
            </w:pPr>
            <w:r w:rsidRPr="00594F0E">
              <w:rPr>
                <w:rFonts w:ascii="Arial Narrow" w:eastAsia="Calibri" w:hAnsi="Arial Narrow" w:cs="Arial"/>
                <w:sz w:val="22"/>
                <w:szCs w:val="22"/>
              </w:rPr>
              <w:t>1</w:t>
            </w:r>
          </w:p>
        </w:tc>
        <w:tc>
          <w:tcPr>
            <w:tcW w:w="709" w:type="dxa"/>
            <w:hideMark/>
          </w:tcPr>
          <w:p w14:paraId="300CC05E" w14:textId="77777777" w:rsidR="003C7220" w:rsidRPr="00594F0E" w:rsidRDefault="003C7220" w:rsidP="00E97092">
            <w:pPr>
              <w:autoSpaceDE w:val="0"/>
              <w:autoSpaceDN w:val="0"/>
              <w:adjustRightInd w:val="0"/>
              <w:contextualSpacing/>
              <w:jc w:val="both"/>
              <w:rPr>
                <w:rFonts w:ascii="Arial Narrow" w:eastAsia="Calibri" w:hAnsi="Arial Narrow" w:cs="Arial"/>
                <w:sz w:val="22"/>
                <w:szCs w:val="22"/>
              </w:rPr>
            </w:pPr>
            <w:r w:rsidRPr="00594F0E">
              <w:rPr>
                <w:rFonts w:ascii="Arial Narrow" w:eastAsia="Calibri" w:hAnsi="Arial Narrow" w:cs="Arial"/>
                <w:sz w:val="22"/>
                <w:szCs w:val="22"/>
              </w:rPr>
              <w:t>5</w:t>
            </w:r>
          </w:p>
        </w:tc>
        <w:tc>
          <w:tcPr>
            <w:tcW w:w="708" w:type="dxa"/>
            <w:hideMark/>
          </w:tcPr>
          <w:p w14:paraId="743CAC2A" w14:textId="77777777" w:rsidR="003C7220" w:rsidRPr="00594F0E" w:rsidRDefault="003C7220" w:rsidP="00E97092">
            <w:pPr>
              <w:autoSpaceDE w:val="0"/>
              <w:autoSpaceDN w:val="0"/>
              <w:adjustRightInd w:val="0"/>
              <w:contextualSpacing/>
              <w:jc w:val="both"/>
              <w:rPr>
                <w:rFonts w:ascii="Arial Narrow" w:eastAsia="Calibri" w:hAnsi="Arial Narrow" w:cs="Arial"/>
                <w:sz w:val="22"/>
                <w:szCs w:val="22"/>
              </w:rPr>
            </w:pPr>
            <w:r w:rsidRPr="00594F0E">
              <w:rPr>
                <w:rFonts w:ascii="Arial Narrow" w:eastAsia="Calibri" w:hAnsi="Arial Narrow" w:cs="Arial"/>
                <w:sz w:val="22"/>
                <w:szCs w:val="22"/>
              </w:rPr>
              <w:t>632</w:t>
            </w:r>
          </w:p>
        </w:tc>
        <w:tc>
          <w:tcPr>
            <w:tcW w:w="803" w:type="dxa"/>
            <w:hideMark/>
          </w:tcPr>
          <w:p w14:paraId="56A5B52D" w14:textId="77777777" w:rsidR="003C7220" w:rsidRPr="00594F0E" w:rsidRDefault="003C7220" w:rsidP="00E97092">
            <w:pPr>
              <w:autoSpaceDE w:val="0"/>
              <w:autoSpaceDN w:val="0"/>
              <w:adjustRightInd w:val="0"/>
              <w:contextualSpacing/>
              <w:jc w:val="both"/>
              <w:rPr>
                <w:rFonts w:ascii="Arial Narrow" w:eastAsia="Calibri" w:hAnsi="Arial Narrow" w:cs="Arial"/>
                <w:sz w:val="22"/>
                <w:szCs w:val="22"/>
              </w:rPr>
            </w:pPr>
            <w:r w:rsidRPr="00594F0E">
              <w:rPr>
                <w:rFonts w:ascii="Arial Narrow" w:eastAsia="Calibri" w:hAnsi="Arial Narrow" w:cs="Arial"/>
                <w:sz w:val="22"/>
                <w:szCs w:val="22"/>
              </w:rPr>
              <w:t>3.88</w:t>
            </w:r>
          </w:p>
        </w:tc>
        <w:tc>
          <w:tcPr>
            <w:tcW w:w="756" w:type="dxa"/>
            <w:hideMark/>
          </w:tcPr>
          <w:p w14:paraId="2E246B2C" w14:textId="77777777" w:rsidR="003C7220" w:rsidRPr="00594F0E" w:rsidRDefault="003C7220" w:rsidP="00E97092">
            <w:pPr>
              <w:autoSpaceDE w:val="0"/>
              <w:autoSpaceDN w:val="0"/>
              <w:adjustRightInd w:val="0"/>
              <w:contextualSpacing/>
              <w:jc w:val="both"/>
              <w:rPr>
                <w:rFonts w:ascii="Arial Narrow" w:eastAsia="Calibri" w:hAnsi="Arial Narrow" w:cs="Arial"/>
                <w:sz w:val="22"/>
                <w:szCs w:val="22"/>
              </w:rPr>
            </w:pPr>
            <w:r w:rsidRPr="00594F0E">
              <w:rPr>
                <w:rFonts w:ascii="Arial Narrow" w:eastAsia="Calibri" w:hAnsi="Arial Narrow" w:cs="Arial"/>
                <w:sz w:val="22"/>
                <w:szCs w:val="22"/>
              </w:rPr>
              <w:t>1.351</w:t>
            </w:r>
          </w:p>
        </w:tc>
      </w:tr>
      <w:tr w:rsidR="007F060F" w:rsidRPr="00594F0E" w14:paraId="4A40DB09" w14:textId="77777777" w:rsidTr="007B0D21">
        <w:trPr>
          <w:trHeight w:val="293"/>
        </w:trPr>
        <w:tc>
          <w:tcPr>
            <w:tcW w:w="5665" w:type="dxa"/>
            <w:hideMark/>
          </w:tcPr>
          <w:p w14:paraId="430A4952" w14:textId="77777777" w:rsidR="003C7220" w:rsidRPr="00594F0E" w:rsidRDefault="003C7220" w:rsidP="00E97092">
            <w:pPr>
              <w:pStyle w:val="ListParagraph"/>
              <w:numPr>
                <w:ilvl w:val="0"/>
                <w:numId w:val="1"/>
              </w:numPr>
              <w:autoSpaceDE w:val="0"/>
              <w:autoSpaceDN w:val="0"/>
              <w:adjustRightInd w:val="0"/>
              <w:jc w:val="both"/>
              <w:rPr>
                <w:rFonts w:ascii="Arial Narrow" w:eastAsia="Calibri" w:hAnsi="Arial Narrow" w:cs="Arial"/>
                <w:b/>
                <w:sz w:val="22"/>
                <w:szCs w:val="22"/>
              </w:rPr>
            </w:pPr>
            <w:r w:rsidRPr="00594F0E">
              <w:rPr>
                <w:rFonts w:ascii="Arial Narrow" w:eastAsia="Calibri" w:hAnsi="Arial Narrow" w:cs="Arial"/>
                <w:b/>
                <w:sz w:val="22"/>
                <w:szCs w:val="22"/>
              </w:rPr>
              <w:t>Kematian (orang lain)</w:t>
            </w:r>
          </w:p>
        </w:tc>
        <w:tc>
          <w:tcPr>
            <w:tcW w:w="709" w:type="dxa"/>
            <w:hideMark/>
          </w:tcPr>
          <w:p w14:paraId="7CABAA33" w14:textId="77777777" w:rsidR="003C7220" w:rsidRPr="00594F0E" w:rsidRDefault="003C7220" w:rsidP="00E97092">
            <w:pPr>
              <w:autoSpaceDE w:val="0"/>
              <w:autoSpaceDN w:val="0"/>
              <w:adjustRightInd w:val="0"/>
              <w:contextualSpacing/>
              <w:jc w:val="both"/>
              <w:rPr>
                <w:rFonts w:ascii="Arial Narrow" w:eastAsia="Calibri" w:hAnsi="Arial Narrow" w:cs="Arial"/>
                <w:sz w:val="22"/>
                <w:szCs w:val="22"/>
              </w:rPr>
            </w:pPr>
            <w:r w:rsidRPr="00594F0E">
              <w:rPr>
                <w:rFonts w:ascii="Arial Narrow" w:eastAsia="Calibri" w:hAnsi="Arial Narrow" w:cs="Arial"/>
                <w:sz w:val="22"/>
                <w:szCs w:val="22"/>
              </w:rPr>
              <w:t> </w:t>
            </w:r>
          </w:p>
        </w:tc>
        <w:tc>
          <w:tcPr>
            <w:tcW w:w="709" w:type="dxa"/>
            <w:hideMark/>
          </w:tcPr>
          <w:p w14:paraId="60AD5771" w14:textId="77777777" w:rsidR="003C7220" w:rsidRPr="00594F0E" w:rsidRDefault="003C7220" w:rsidP="00E97092">
            <w:pPr>
              <w:autoSpaceDE w:val="0"/>
              <w:autoSpaceDN w:val="0"/>
              <w:adjustRightInd w:val="0"/>
              <w:contextualSpacing/>
              <w:jc w:val="both"/>
              <w:rPr>
                <w:rFonts w:ascii="Arial Narrow" w:eastAsia="Calibri" w:hAnsi="Arial Narrow" w:cs="Arial"/>
                <w:sz w:val="22"/>
                <w:szCs w:val="22"/>
              </w:rPr>
            </w:pPr>
            <w:r w:rsidRPr="00594F0E">
              <w:rPr>
                <w:rFonts w:ascii="Arial Narrow" w:eastAsia="Calibri" w:hAnsi="Arial Narrow" w:cs="Arial"/>
                <w:sz w:val="22"/>
                <w:szCs w:val="22"/>
              </w:rPr>
              <w:t> </w:t>
            </w:r>
          </w:p>
        </w:tc>
        <w:tc>
          <w:tcPr>
            <w:tcW w:w="708" w:type="dxa"/>
            <w:hideMark/>
          </w:tcPr>
          <w:p w14:paraId="7500800F" w14:textId="77777777" w:rsidR="003C7220" w:rsidRPr="00594F0E" w:rsidRDefault="003C7220" w:rsidP="00E97092">
            <w:pPr>
              <w:autoSpaceDE w:val="0"/>
              <w:autoSpaceDN w:val="0"/>
              <w:adjustRightInd w:val="0"/>
              <w:contextualSpacing/>
              <w:jc w:val="both"/>
              <w:rPr>
                <w:rFonts w:ascii="Arial Narrow" w:eastAsia="Calibri" w:hAnsi="Arial Narrow" w:cs="Arial"/>
                <w:sz w:val="22"/>
                <w:szCs w:val="22"/>
              </w:rPr>
            </w:pPr>
            <w:r w:rsidRPr="00594F0E">
              <w:rPr>
                <w:rFonts w:ascii="Arial Narrow" w:eastAsia="Calibri" w:hAnsi="Arial Narrow" w:cs="Arial"/>
                <w:sz w:val="22"/>
                <w:szCs w:val="22"/>
              </w:rPr>
              <w:t> </w:t>
            </w:r>
          </w:p>
        </w:tc>
        <w:tc>
          <w:tcPr>
            <w:tcW w:w="803" w:type="dxa"/>
            <w:hideMark/>
          </w:tcPr>
          <w:p w14:paraId="2F3DC2E0" w14:textId="77777777" w:rsidR="003C7220" w:rsidRPr="00594F0E" w:rsidRDefault="003C7220" w:rsidP="00E97092">
            <w:pPr>
              <w:autoSpaceDE w:val="0"/>
              <w:autoSpaceDN w:val="0"/>
              <w:adjustRightInd w:val="0"/>
              <w:contextualSpacing/>
              <w:jc w:val="both"/>
              <w:rPr>
                <w:rFonts w:ascii="Arial Narrow" w:eastAsia="Calibri" w:hAnsi="Arial Narrow" w:cs="Arial"/>
                <w:sz w:val="22"/>
                <w:szCs w:val="22"/>
              </w:rPr>
            </w:pPr>
            <w:r w:rsidRPr="00594F0E">
              <w:rPr>
                <w:rFonts w:ascii="Arial Narrow" w:eastAsia="Calibri" w:hAnsi="Arial Narrow" w:cs="Arial"/>
                <w:sz w:val="22"/>
                <w:szCs w:val="22"/>
              </w:rPr>
              <w:t> </w:t>
            </w:r>
          </w:p>
        </w:tc>
        <w:tc>
          <w:tcPr>
            <w:tcW w:w="756" w:type="dxa"/>
            <w:hideMark/>
          </w:tcPr>
          <w:p w14:paraId="6F69D5ED" w14:textId="77777777" w:rsidR="003C7220" w:rsidRPr="00594F0E" w:rsidRDefault="003C7220" w:rsidP="00E97092">
            <w:pPr>
              <w:autoSpaceDE w:val="0"/>
              <w:autoSpaceDN w:val="0"/>
              <w:adjustRightInd w:val="0"/>
              <w:contextualSpacing/>
              <w:jc w:val="both"/>
              <w:rPr>
                <w:rFonts w:ascii="Arial Narrow" w:eastAsia="Calibri" w:hAnsi="Arial Narrow" w:cs="Arial"/>
                <w:sz w:val="22"/>
                <w:szCs w:val="22"/>
              </w:rPr>
            </w:pPr>
            <w:r w:rsidRPr="00594F0E">
              <w:rPr>
                <w:rFonts w:ascii="Arial Narrow" w:eastAsia="Calibri" w:hAnsi="Arial Narrow" w:cs="Arial"/>
                <w:sz w:val="22"/>
                <w:szCs w:val="22"/>
              </w:rPr>
              <w:t> </w:t>
            </w:r>
          </w:p>
        </w:tc>
      </w:tr>
      <w:tr w:rsidR="007F060F" w:rsidRPr="00594F0E" w14:paraId="3E4BB5B7" w14:textId="77777777" w:rsidTr="007B0D21">
        <w:trPr>
          <w:trHeight w:val="330"/>
        </w:trPr>
        <w:tc>
          <w:tcPr>
            <w:tcW w:w="5665" w:type="dxa"/>
            <w:hideMark/>
          </w:tcPr>
          <w:p w14:paraId="351FBE83" w14:textId="77777777" w:rsidR="003C7220" w:rsidRPr="00594F0E" w:rsidRDefault="00B358E3" w:rsidP="00E97092">
            <w:pPr>
              <w:autoSpaceDE w:val="0"/>
              <w:autoSpaceDN w:val="0"/>
              <w:adjustRightInd w:val="0"/>
              <w:ind w:left="313" w:hanging="313"/>
              <w:contextualSpacing/>
              <w:jc w:val="both"/>
              <w:rPr>
                <w:rFonts w:ascii="Arial Narrow" w:eastAsia="Calibri" w:hAnsi="Arial Narrow" w:cs="Arial"/>
                <w:sz w:val="22"/>
                <w:szCs w:val="22"/>
              </w:rPr>
            </w:pPr>
            <w:r w:rsidRPr="00594F0E">
              <w:rPr>
                <w:rFonts w:ascii="Arial Narrow" w:eastAsia="Calibri" w:hAnsi="Arial Narrow" w:cs="Arial"/>
                <w:sz w:val="22"/>
                <w:szCs w:val="22"/>
              </w:rPr>
              <w:t>1. </w:t>
            </w:r>
            <w:r w:rsidR="003C7220" w:rsidRPr="00594F0E">
              <w:rPr>
                <w:rFonts w:ascii="Arial Narrow" w:eastAsia="Calibri" w:hAnsi="Arial Narrow" w:cs="Arial"/>
                <w:sz w:val="22"/>
                <w:szCs w:val="22"/>
              </w:rPr>
              <w:t>Kehilangan seseorang yang dekat denganmu</w:t>
            </w:r>
          </w:p>
        </w:tc>
        <w:tc>
          <w:tcPr>
            <w:tcW w:w="709" w:type="dxa"/>
            <w:hideMark/>
          </w:tcPr>
          <w:p w14:paraId="1DDC840E" w14:textId="77777777" w:rsidR="003C7220" w:rsidRPr="00594F0E" w:rsidRDefault="003C7220" w:rsidP="00E97092">
            <w:pPr>
              <w:autoSpaceDE w:val="0"/>
              <w:autoSpaceDN w:val="0"/>
              <w:adjustRightInd w:val="0"/>
              <w:contextualSpacing/>
              <w:jc w:val="both"/>
              <w:rPr>
                <w:rFonts w:ascii="Arial Narrow" w:eastAsia="Calibri" w:hAnsi="Arial Narrow" w:cs="Arial"/>
                <w:sz w:val="22"/>
                <w:szCs w:val="22"/>
              </w:rPr>
            </w:pPr>
            <w:r w:rsidRPr="00594F0E">
              <w:rPr>
                <w:rFonts w:ascii="Arial Narrow" w:eastAsia="Calibri" w:hAnsi="Arial Narrow" w:cs="Arial"/>
                <w:sz w:val="22"/>
                <w:szCs w:val="22"/>
              </w:rPr>
              <w:t>1</w:t>
            </w:r>
          </w:p>
        </w:tc>
        <w:tc>
          <w:tcPr>
            <w:tcW w:w="709" w:type="dxa"/>
            <w:hideMark/>
          </w:tcPr>
          <w:p w14:paraId="2FC2C61C" w14:textId="77777777" w:rsidR="003C7220" w:rsidRPr="00594F0E" w:rsidRDefault="003C7220" w:rsidP="00E97092">
            <w:pPr>
              <w:autoSpaceDE w:val="0"/>
              <w:autoSpaceDN w:val="0"/>
              <w:adjustRightInd w:val="0"/>
              <w:contextualSpacing/>
              <w:jc w:val="both"/>
              <w:rPr>
                <w:rFonts w:ascii="Arial Narrow" w:eastAsia="Calibri" w:hAnsi="Arial Narrow" w:cs="Arial"/>
                <w:sz w:val="22"/>
                <w:szCs w:val="22"/>
              </w:rPr>
            </w:pPr>
            <w:r w:rsidRPr="00594F0E">
              <w:rPr>
                <w:rFonts w:ascii="Arial Narrow" w:eastAsia="Calibri" w:hAnsi="Arial Narrow" w:cs="Arial"/>
                <w:sz w:val="22"/>
                <w:szCs w:val="22"/>
              </w:rPr>
              <w:t>5</w:t>
            </w:r>
          </w:p>
        </w:tc>
        <w:tc>
          <w:tcPr>
            <w:tcW w:w="708" w:type="dxa"/>
            <w:hideMark/>
          </w:tcPr>
          <w:p w14:paraId="5E36DC6A" w14:textId="77777777" w:rsidR="003C7220" w:rsidRPr="00594F0E" w:rsidRDefault="003C7220" w:rsidP="00E97092">
            <w:pPr>
              <w:autoSpaceDE w:val="0"/>
              <w:autoSpaceDN w:val="0"/>
              <w:adjustRightInd w:val="0"/>
              <w:contextualSpacing/>
              <w:jc w:val="both"/>
              <w:rPr>
                <w:rFonts w:ascii="Arial Narrow" w:eastAsia="Calibri" w:hAnsi="Arial Narrow" w:cs="Arial"/>
                <w:sz w:val="22"/>
                <w:szCs w:val="22"/>
              </w:rPr>
            </w:pPr>
            <w:r w:rsidRPr="00594F0E">
              <w:rPr>
                <w:rFonts w:ascii="Arial Narrow" w:eastAsia="Calibri" w:hAnsi="Arial Narrow" w:cs="Arial"/>
                <w:sz w:val="22"/>
                <w:szCs w:val="22"/>
              </w:rPr>
              <w:t>709</w:t>
            </w:r>
          </w:p>
        </w:tc>
        <w:tc>
          <w:tcPr>
            <w:tcW w:w="803" w:type="dxa"/>
            <w:hideMark/>
          </w:tcPr>
          <w:p w14:paraId="79B2A9D8" w14:textId="77777777" w:rsidR="003C7220" w:rsidRPr="00594F0E" w:rsidRDefault="003C7220" w:rsidP="00E97092">
            <w:pPr>
              <w:autoSpaceDE w:val="0"/>
              <w:autoSpaceDN w:val="0"/>
              <w:adjustRightInd w:val="0"/>
              <w:contextualSpacing/>
              <w:jc w:val="both"/>
              <w:rPr>
                <w:rFonts w:ascii="Arial Narrow" w:eastAsia="Calibri" w:hAnsi="Arial Narrow" w:cs="Arial"/>
                <w:sz w:val="22"/>
                <w:szCs w:val="22"/>
              </w:rPr>
            </w:pPr>
            <w:r w:rsidRPr="00594F0E">
              <w:rPr>
                <w:rFonts w:ascii="Arial Narrow" w:eastAsia="Calibri" w:hAnsi="Arial Narrow" w:cs="Arial"/>
                <w:sz w:val="22"/>
                <w:szCs w:val="22"/>
              </w:rPr>
              <w:t>4.35</w:t>
            </w:r>
          </w:p>
        </w:tc>
        <w:tc>
          <w:tcPr>
            <w:tcW w:w="756" w:type="dxa"/>
            <w:hideMark/>
          </w:tcPr>
          <w:p w14:paraId="562AAD6B" w14:textId="77777777" w:rsidR="003C7220" w:rsidRPr="00594F0E" w:rsidRDefault="003C7220" w:rsidP="00E97092">
            <w:pPr>
              <w:autoSpaceDE w:val="0"/>
              <w:autoSpaceDN w:val="0"/>
              <w:adjustRightInd w:val="0"/>
              <w:contextualSpacing/>
              <w:jc w:val="both"/>
              <w:rPr>
                <w:rFonts w:ascii="Arial Narrow" w:eastAsia="Calibri" w:hAnsi="Arial Narrow" w:cs="Arial"/>
                <w:sz w:val="22"/>
                <w:szCs w:val="22"/>
              </w:rPr>
            </w:pPr>
            <w:r w:rsidRPr="00594F0E">
              <w:rPr>
                <w:rFonts w:ascii="Arial Narrow" w:eastAsia="Calibri" w:hAnsi="Arial Narrow" w:cs="Arial"/>
                <w:sz w:val="22"/>
                <w:szCs w:val="22"/>
              </w:rPr>
              <w:t>1.092</w:t>
            </w:r>
          </w:p>
        </w:tc>
      </w:tr>
      <w:tr w:rsidR="007F060F" w:rsidRPr="00594F0E" w14:paraId="67CE8ADB" w14:textId="77777777" w:rsidTr="007B0D21">
        <w:trPr>
          <w:trHeight w:val="330"/>
        </w:trPr>
        <w:tc>
          <w:tcPr>
            <w:tcW w:w="5665" w:type="dxa"/>
            <w:hideMark/>
          </w:tcPr>
          <w:p w14:paraId="79871122" w14:textId="77777777" w:rsidR="003C7220" w:rsidRPr="00594F0E" w:rsidRDefault="003C7220" w:rsidP="00E97092">
            <w:pPr>
              <w:autoSpaceDE w:val="0"/>
              <w:autoSpaceDN w:val="0"/>
              <w:adjustRightInd w:val="0"/>
              <w:ind w:left="313" w:hanging="313"/>
              <w:contextualSpacing/>
              <w:jc w:val="both"/>
              <w:rPr>
                <w:rFonts w:ascii="Arial Narrow" w:eastAsia="Calibri" w:hAnsi="Arial Narrow" w:cs="Arial"/>
                <w:sz w:val="22"/>
                <w:szCs w:val="22"/>
              </w:rPr>
            </w:pPr>
            <w:r w:rsidRPr="00594F0E">
              <w:rPr>
                <w:rFonts w:ascii="Arial Narrow" w:eastAsia="Calibri" w:hAnsi="Arial Narrow" w:cs="Arial"/>
                <w:sz w:val="22"/>
                <w:szCs w:val="22"/>
              </w:rPr>
              <w:t>2.  Harus melihat mayat seseorang</w:t>
            </w:r>
          </w:p>
        </w:tc>
        <w:tc>
          <w:tcPr>
            <w:tcW w:w="709" w:type="dxa"/>
            <w:hideMark/>
          </w:tcPr>
          <w:p w14:paraId="4DA93585" w14:textId="77777777" w:rsidR="003C7220" w:rsidRPr="00594F0E" w:rsidRDefault="003C7220" w:rsidP="00E97092">
            <w:pPr>
              <w:autoSpaceDE w:val="0"/>
              <w:autoSpaceDN w:val="0"/>
              <w:adjustRightInd w:val="0"/>
              <w:contextualSpacing/>
              <w:jc w:val="both"/>
              <w:rPr>
                <w:rFonts w:ascii="Arial Narrow" w:eastAsia="Calibri" w:hAnsi="Arial Narrow" w:cs="Arial"/>
                <w:sz w:val="22"/>
                <w:szCs w:val="22"/>
              </w:rPr>
            </w:pPr>
            <w:r w:rsidRPr="00594F0E">
              <w:rPr>
                <w:rFonts w:ascii="Arial Narrow" w:eastAsia="Calibri" w:hAnsi="Arial Narrow" w:cs="Arial"/>
                <w:sz w:val="22"/>
                <w:szCs w:val="22"/>
              </w:rPr>
              <w:t>1</w:t>
            </w:r>
          </w:p>
        </w:tc>
        <w:tc>
          <w:tcPr>
            <w:tcW w:w="709" w:type="dxa"/>
            <w:hideMark/>
          </w:tcPr>
          <w:p w14:paraId="6F770602" w14:textId="77777777" w:rsidR="003C7220" w:rsidRPr="00594F0E" w:rsidRDefault="003C7220" w:rsidP="00E97092">
            <w:pPr>
              <w:autoSpaceDE w:val="0"/>
              <w:autoSpaceDN w:val="0"/>
              <w:adjustRightInd w:val="0"/>
              <w:contextualSpacing/>
              <w:jc w:val="both"/>
              <w:rPr>
                <w:rFonts w:ascii="Arial Narrow" w:eastAsia="Calibri" w:hAnsi="Arial Narrow" w:cs="Arial"/>
                <w:sz w:val="22"/>
                <w:szCs w:val="22"/>
              </w:rPr>
            </w:pPr>
            <w:r w:rsidRPr="00594F0E">
              <w:rPr>
                <w:rFonts w:ascii="Arial Narrow" w:eastAsia="Calibri" w:hAnsi="Arial Narrow" w:cs="Arial"/>
                <w:sz w:val="22"/>
                <w:szCs w:val="22"/>
              </w:rPr>
              <w:t>5</w:t>
            </w:r>
          </w:p>
        </w:tc>
        <w:tc>
          <w:tcPr>
            <w:tcW w:w="708" w:type="dxa"/>
            <w:hideMark/>
          </w:tcPr>
          <w:p w14:paraId="442E5AA3" w14:textId="77777777" w:rsidR="003C7220" w:rsidRPr="00594F0E" w:rsidRDefault="003C7220" w:rsidP="00E97092">
            <w:pPr>
              <w:autoSpaceDE w:val="0"/>
              <w:autoSpaceDN w:val="0"/>
              <w:adjustRightInd w:val="0"/>
              <w:contextualSpacing/>
              <w:jc w:val="both"/>
              <w:rPr>
                <w:rFonts w:ascii="Arial Narrow" w:eastAsia="Calibri" w:hAnsi="Arial Narrow" w:cs="Arial"/>
                <w:sz w:val="22"/>
                <w:szCs w:val="22"/>
              </w:rPr>
            </w:pPr>
            <w:r w:rsidRPr="00594F0E">
              <w:rPr>
                <w:rFonts w:ascii="Arial Narrow" w:eastAsia="Calibri" w:hAnsi="Arial Narrow" w:cs="Arial"/>
                <w:sz w:val="22"/>
                <w:szCs w:val="22"/>
              </w:rPr>
              <w:t>468</w:t>
            </w:r>
          </w:p>
        </w:tc>
        <w:tc>
          <w:tcPr>
            <w:tcW w:w="803" w:type="dxa"/>
            <w:hideMark/>
          </w:tcPr>
          <w:p w14:paraId="4157E5DF" w14:textId="77777777" w:rsidR="003C7220" w:rsidRPr="00594F0E" w:rsidRDefault="003C7220" w:rsidP="00E97092">
            <w:pPr>
              <w:autoSpaceDE w:val="0"/>
              <w:autoSpaceDN w:val="0"/>
              <w:adjustRightInd w:val="0"/>
              <w:contextualSpacing/>
              <w:jc w:val="both"/>
              <w:rPr>
                <w:rFonts w:ascii="Arial Narrow" w:eastAsia="Calibri" w:hAnsi="Arial Narrow" w:cs="Arial"/>
                <w:sz w:val="22"/>
                <w:szCs w:val="22"/>
              </w:rPr>
            </w:pPr>
            <w:r w:rsidRPr="00594F0E">
              <w:rPr>
                <w:rFonts w:ascii="Arial Narrow" w:eastAsia="Calibri" w:hAnsi="Arial Narrow" w:cs="Arial"/>
                <w:sz w:val="22"/>
                <w:szCs w:val="22"/>
              </w:rPr>
              <w:t>2.87</w:t>
            </w:r>
          </w:p>
        </w:tc>
        <w:tc>
          <w:tcPr>
            <w:tcW w:w="756" w:type="dxa"/>
            <w:hideMark/>
          </w:tcPr>
          <w:p w14:paraId="641A80DD" w14:textId="77777777" w:rsidR="003C7220" w:rsidRPr="00594F0E" w:rsidRDefault="003C7220" w:rsidP="00E97092">
            <w:pPr>
              <w:autoSpaceDE w:val="0"/>
              <w:autoSpaceDN w:val="0"/>
              <w:adjustRightInd w:val="0"/>
              <w:contextualSpacing/>
              <w:jc w:val="both"/>
              <w:rPr>
                <w:rFonts w:ascii="Arial Narrow" w:eastAsia="Calibri" w:hAnsi="Arial Narrow" w:cs="Arial"/>
                <w:sz w:val="22"/>
                <w:szCs w:val="22"/>
              </w:rPr>
            </w:pPr>
            <w:r w:rsidRPr="00594F0E">
              <w:rPr>
                <w:rFonts w:ascii="Arial Narrow" w:eastAsia="Calibri" w:hAnsi="Arial Narrow" w:cs="Arial"/>
                <w:sz w:val="22"/>
                <w:szCs w:val="22"/>
              </w:rPr>
              <w:t>1.445</w:t>
            </w:r>
          </w:p>
        </w:tc>
      </w:tr>
      <w:tr w:rsidR="007F060F" w:rsidRPr="00594F0E" w14:paraId="18E47E20" w14:textId="77777777" w:rsidTr="007B0D21">
        <w:trPr>
          <w:trHeight w:val="615"/>
        </w:trPr>
        <w:tc>
          <w:tcPr>
            <w:tcW w:w="5665" w:type="dxa"/>
            <w:hideMark/>
          </w:tcPr>
          <w:p w14:paraId="79B1D4F6" w14:textId="77777777" w:rsidR="003C7220" w:rsidRPr="00594F0E" w:rsidRDefault="00B358E3" w:rsidP="00E97092">
            <w:pPr>
              <w:autoSpaceDE w:val="0"/>
              <w:autoSpaceDN w:val="0"/>
              <w:adjustRightInd w:val="0"/>
              <w:ind w:left="318" w:hanging="318"/>
              <w:contextualSpacing/>
              <w:jc w:val="both"/>
              <w:rPr>
                <w:rFonts w:ascii="Arial Narrow" w:eastAsia="Calibri" w:hAnsi="Arial Narrow" w:cs="Arial"/>
                <w:sz w:val="22"/>
                <w:szCs w:val="22"/>
              </w:rPr>
            </w:pPr>
            <w:r w:rsidRPr="00594F0E">
              <w:rPr>
                <w:rFonts w:ascii="Arial Narrow" w:eastAsia="Calibri" w:hAnsi="Arial Narrow" w:cs="Arial"/>
                <w:sz w:val="22"/>
                <w:szCs w:val="22"/>
              </w:rPr>
              <w:t>3.</w:t>
            </w:r>
            <w:r w:rsidR="007F060F" w:rsidRPr="00594F0E">
              <w:rPr>
                <w:rFonts w:ascii="Arial Narrow" w:eastAsia="Calibri" w:hAnsi="Arial Narrow" w:cs="Arial"/>
                <w:sz w:val="22"/>
                <w:szCs w:val="22"/>
              </w:rPr>
              <w:t xml:space="preserve"> </w:t>
            </w:r>
            <w:r w:rsidR="003C7220" w:rsidRPr="00594F0E">
              <w:rPr>
                <w:rFonts w:ascii="Arial Narrow" w:eastAsia="Calibri" w:hAnsi="Arial Narrow" w:cs="Arial"/>
                <w:sz w:val="22"/>
                <w:szCs w:val="22"/>
              </w:rPr>
              <w:t>Tidak akan  pernah bisa berkomunikasi dengan mereka lagi</w:t>
            </w:r>
          </w:p>
        </w:tc>
        <w:tc>
          <w:tcPr>
            <w:tcW w:w="709" w:type="dxa"/>
            <w:hideMark/>
          </w:tcPr>
          <w:p w14:paraId="3643E6AA" w14:textId="77777777" w:rsidR="003C7220" w:rsidRPr="00594F0E" w:rsidRDefault="003C7220" w:rsidP="00E97092">
            <w:pPr>
              <w:autoSpaceDE w:val="0"/>
              <w:autoSpaceDN w:val="0"/>
              <w:adjustRightInd w:val="0"/>
              <w:contextualSpacing/>
              <w:jc w:val="both"/>
              <w:rPr>
                <w:rFonts w:ascii="Arial Narrow" w:eastAsia="Calibri" w:hAnsi="Arial Narrow" w:cs="Arial"/>
                <w:sz w:val="22"/>
                <w:szCs w:val="22"/>
              </w:rPr>
            </w:pPr>
            <w:r w:rsidRPr="00594F0E">
              <w:rPr>
                <w:rFonts w:ascii="Arial Narrow" w:eastAsia="Calibri" w:hAnsi="Arial Narrow" w:cs="Arial"/>
                <w:sz w:val="22"/>
                <w:szCs w:val="22"/>
              </w:rPr>
              <w:t>1</w:t>
            </w:r>
          </w:p>
        </w:tc>
        <w:tc>
          <w:tcPr>
            <w:tcW w:w="709" w:type="dxa"/>
            <w:hideMark/>
          </w:tcPr>
          <w:p w14:paraId="65F4E6FD" w14:textId="77777777" w:rsidR="003C7220" w:rsidRPr="00594F0E" w:rsidRDefault="003C7220" w:rsidP="00E97092">
            <w:pPr>
              <w:autoSpaceDE w:val="0"/>
              <w:autoSpaceDN w:val="0"/>
              <w:adjustRightInd w:val="0"/>
              <w:contextualSpacing/>
              <w:jc w:val="both"/>
              <w:rPr>
                <w:rFonts w:ascii="Arial Narrow" w:eastAsia="Calibri" w:hAnsi="Arial Narrow" w:cs="Arial"/>
                <w:sz w:val="22"/>
                <w:szCs w:val="22"/>
              </w:rPr>
            </w:pPr>
            <w:r w:rsidRPr="00594F0E">
              <w:rPr>
                <w:rFonts w:ascii="Arial Narrow" w:eastAsia="Calibri" w:hAnsi="Arial Narrow" w:cs="Arial"/>
                <w:sz w:val="22"/>
                <w:szCs w:val="22"/>
              </w:rPr>
              <w:t>5</w:t>
            </w:r>
          </w:p>
        </w:tc>
        <w:tc>
          <w:tcPr>
            <w:tcW w:w="708" w:type="dxa"/>
            <w:hideMark/>
          </w:tcPr>
          <w:p w14:paraId="7F4E72F0" w14:textId="77777777" w:rsidR="003C7220" w:rsidRPr="00594F0E" w:rsidRDefault="003C7220" w:rsidP="00E97092">
            <w:pPr>
              <w:autoSpaceDE w:val="0"/>
              <w:autoSpaceDN w:val="0"/>
              <w:adjustRightInd w:val="0"/>
              <w:contextualSpacing/>
              <w:jc w:val="both"/>
              <w:rPr>
                <w:rFonts w:ascii="Arial Narrow" w:eastAsia="Calibri" w:hAnsi="Arial Narrow" w:cs="Arial"/>
                <w:sz w:val="22"/>
                <w:szCs w:val="22"/>
              </w:rPr>
            </w:pPr>
            <w:r w:rsidRPr="00594F0E">
              <w:rPr>
                <w:rFonts w:ascii="Arial Narrow" w:eastAsia="Calibri" w:hAnsi="Arial Narrow" w:cs="Arial"/>
                <w:sz w:val="22"/>
                <w:szCs w:val="22"/>
              </w:rPr>
              <w:t>657</w:t>
            </w:r>
          </w:p>
        </w:tc>
        <w:tc>
          <w:tcPr>
            <w:tcW w:w="803" w:type="dxa"/>
            <w:hideMark/>
          </w:tcPr>
          <w:p w14:paraId="7F9C6B20" w14:textId="77777777" w:rsidR="003C7220" w:rsidRPr="00594F0E" w:rsidRDefault="003C7220" w:rsidP="00E97092">
            <w:pPr>
              <w:autoSpaceDE w:val="0"/>
              <w:autoSpaceDN w:val="0"/>
              <w:adjustRightInd w:val="0"/>
              <w:contextualSpacing/>
              <w:jc w:val="both"/>
              <w:rPr>
                <w:rFonts w:ascii="Arial Narrow" w:eastAsia="Calibri" w:hAnsi="Arial Narrow" w:cs="Arial"/>
                <w:sz w:val="22"/>
                <w:szCs w:val="22"/>
              </w:rPr>
            </w:pPr>
            <w:r w:rsidRPr="00594F0E">
              <w:rPr>
                <w:rFonts w:ascii="Arial Narrow" w:eastAsia="Calibri" w:hAnsi="Arial Narrow" w:cs="Arial"/>
                <w:sz w:val="22"/>
                <w:szCs w:val="22"/>
              </w:rPr>
              <w:t>4.03</w:t>
            </w:r>
          </w:p>
        </w:tc>
        <w:tc>
          <w:tcPr>
            <w:tcW w:w="756" w:type="dxa"/>
            <w:hideMark/>
          </w:tcPr>
          <w:p w14:paraId="2EC6BA44" w14:textId="77777777" w:rsidR="003C7220" w:rsidRPr="00594F0E" w:rsidRDefault="003C7220" w:rsidP="00E97092">
            <w:pPr>
              <w:autoSpaceDE w:val="0"/>
              <w:autoSpaceDN w:val="0"/>
              <w:adjustRightInd w:val="0"/>
              <w:contextualSpacing/>
              <w:jc w:val="both"/>
              <w:rPr>
                <w:rFonts w:ascii="Arial Narrow" w:eastAsia="Calibri" w:hAnsi="Arial Narrow" w:cs="Arial"/>
                <w:sz w:val="22"/>
                <w:szCs w:val="22"/>
              </w:rPr>
            </w:pPr>
            <w:r w:rsidRPr="00594F0E">
              <w:rPr>
                <w:rFonts w:ascii="Arial Narrow" w:eastAsia="Calibri" w:hAnsi="Arial Narrow" w:cs="Arial"/>
                <w:sz w:val="22"/>
                <w:szCs w:val="22"/>
              </w:rPr>
              <w:t>1.219</w:t>
            </w:r>
          </w:p>
        </w:tc>
      </w:tr>
      <w:tr w:rsidR="007F060F" w:rsidRPr="00594F0E" w14:paraId="6EA3AB07" w14:textId="77777777" w:rsidTr="007B0D21">
        <w:trPr>
          <w:trHeight w:val="615"/>
        </w:trPr>
        <w:tc>
          <w:tcPr>
            <w:tcW w:w="5665" w:type="dxa"/>
            <w:hideMark/>
          </w:tcPr>
          <w:p w14:paraId="10C746AD" w14:textId="77777777" w:rsidR="003C7220" w:rsidRPr="00594F0E" w:rsidRDefault="00B358E3" w:rsidP="00E97092">
            <w:pPr>
              <w:autoSpaceDE w:val="0"/>
              <w:autoSpaceDN w:val="0"/>
              <w:adjustRightInd w:val="0"/>
              <w:ind w:left="313" w:hanging="313"/>
              <w:contextualSpacing/>
              <w:jc w:val="both"/>
              <w:rPr>
                <w:rFonts w:ascii="Arial Narrow" w:eastAsia="Calibri" w:hAnsi="Arial Narrow" w:cs="Arial"/>
                <w:sz w:val="22"/>
                <w:szCs w:val="22"/>
              </w:rPr>
            </w:pPr>
            <w:r w:rsidRPr="00594F0E">
              <w:rPr>
                <w:rFonts w:ascii="Arial Narrow" w:eastAsia="Calibri" w:hAnsi="Arial Narrow" w:cs="Arial"/>
                <w:sz w:val="22"/>
                <w:szCs w:val="22"/>
              </w:rPr>
              <w:t xml:space="preserve">4. </w:t>
            </w:r>
            <w:r w:rsidR="003C7220" w:rsidRPr="00594F0E">
              <w:rPr>
                <w:rFonts w:ascii="Arial Narrow" w:eastAsia="Calibri" w:hAnsi="Arial Narrow" w:cs="Arial"/>
                <w:sz w:val="22"/>
                <w:szCs w:val="22"/>
              </w:rPr>
              <w:t>Menyesal karena harusnya bisa bersikap lebih baik kepada mereka ketika mereka masih hidup</w:t>
            </w:r>
          </w:p>
        </w:tc>
        <w:tc>
          <w:tcPr>
            <w:tcW w:w="709" w:type="dxa"/>
            <w:hideMark/>
          </w:tcPr>
          <w:p w14:paraId="47EF2567" w14:textId="77777777" w:rsidR="003C7220" w:rsidRPr="00594F0E" w:rsidRDefault="003C7220" w:rsidP="00E97092">
            <w:pPr>
              <w:autoSpaceDE w:val="0"/>
              <w:autoSpaceDN w:val="0"/>
              <w:adjustRightInd w:val="0"/>
              <w:contextualSpacing/>
              <w:jc w:val="both"/>
              <w:rPr>
                <w:rFonts w:ascii="Arial Narrow" w:eastAsia="Calibri" w:hAnsi="Arial Narrow" w:cs="Arial"/>
                <w:sz w:val="22"/>
                <w:szCs w:val="22"/>
              </w:rPr>
            </w:pPr>
            <w:r w:rsidRPr="00594F0E">
              <w:rPr>
                <w:rFonts w:ascii="Arial Narrow" w:eastAsia="Calibri" w:hAnsi="Arial Narrow" w:cs="Arial"/>
                <w:sz w:val="22"/>
                <w:szCs w:val="22"/>
              </w:rPr>
              <w:t>1</w:t>
            </w:r>
          </w:p>
        </w:tc>
        <w:tc>
          <w:tcPr>
            <w:tcW w:w="709" w:type="dxa"/>
            <w:hideMark/>
          </w:tcPr>
          <w:p w14:paraId="3C7AAFFE" w14:textId="77777777" w:rsidR="003C7220" w:rsidRPr="00594F0E" w:rsidRDefault="003C7220" w:rsidP="00E97092">
            <w:pPr>
              <w:autoSpaceDE w:val="0"/>
              <w:autoSpaceDN w:val="0"/>
              <w:adjustRightInd w:val="0"/>
              <w:contextualSpacing/>
              <w:jc w:val="both"/>
              <w:rPr>
                <w:rFonts w:ascii="Arial Narrow" w:eastAsia="Calibri" w:hAnsi="Arial Narrow" w:cs="Arial"/>
                <w:sz w:val="22"/>
                <w:szCs w:val="22"/>
              </w:rPr>
            </w:pPr>
            <w:r w:rsidRPr="00594F0E">
              <w:rPr>
                <w:rFonts w:ascii="Arial Narrow" w:eastAsia="Calibri" w:hAnsi="Arial Narrow" w:cs="Arial"/>
                <w:sz w:val="22"/>
                <w:szCs w:val="22"/>
              </w:rPr>
              <w:t>5</w:t>
            </w:r>
          </w:p>
        </w:tc>
        <w:tc>
          <w:tcPr>
            <w:tcW w:w="708" w:type="dxa"/>
            <w:hideMark/>
          </w:tcPr>
          <w:p w14:paraId="49BE795E" w14:textId="77777777" w:rsidR="003C7220" w:rsidRPr="00594F0E" w:rsidRDefault="003C7220" w:rsidP="00E97092">
            <w:pPr>
              <w:autoSpaceDE w:val="0"/>
              <w:autoSpaceDN w:val="0"/>
              <w:adjustRightInd w:val="0"/>
              <w:contextualSpacing/>
              <w:jc w:val="both"/>
              <w:rPr>
                <w:rFonts w:ascii="Arial Narrow" w:eastAsia="Calibri" w:hAnsi="Arial Narrow" w:cs="Arial"/>
                <w:sz w:val="22"/>
                <w:szCs w:val="22"/>
              </w:rPr>
            </w:pPr>
            <w:r w:rsidRPr="00594F0E">
              <w:rPr>
                <w:rFonts w:ascii="Arial Narrow" w:eastAsia="Calibri" w:hAnsi="Arial Narrow" w:cs="Arial"/>
                <w:sz w:val="22"/>
                <w:szCs w:val="22"/>
              </w:rPr>
              <w:t>640</w:t>
            </w:r>
          </w:p>
        </w:tc>
        <w:tc>
          <w:tcPr>
            <w:tcW w:w="803" w:type="dxa"/>
            <w:hideMark/>
          </w:tcPr>
          <w:p w14:paraId="2B42D9AD" w14:textId="77777777" w:rsidR="003C7220" w:rsidRPr="00594F0E" w:rsidRDefault="003C7220" w:rsidP="00E97092">
            <w:pPr>
              <w:autoSpaceDE w:val="0"/>
              <w:autoSpaceDN w:val="0"/>
              <w:adjustRightInd w:val="0"/>
              <w:contextualSpacing/>
              <w:jc w:val="both"/>
              <w:rPr>
                <w:rFonts w:ascii="Arial Narrow" w:eastAsia="Calibri" w:hAnsi="Arial Narrow" w:cs="Arial"/>
                <w:sz w:val="22"/>
                <w:szCs w:val="22"/>
              </w:rPr>
            </w:pPr>
            <w:r w:rsidRPr="00594F0E">
              <w:rPr>
                <w:rFonts w:ascii="Arial Narrow" w:eastAsia="Calibri" w:hAnsi="Arial Narrow" w:cs="Arial"/>
                <w:sz w:val="22"/>
                <w:szCs w:val="22"/>
              </w:rPr>
              <w:t>3.93</w:t>
            </w:r>
          </w:p>
        </w:tc>
        <w:tc>
          <w:tcPr>
            <w:tcW w:w="756" w:type="dxa"/>
            <w:hideMark/>
          </w:tcPr>
          <w:p w14:paraId="3EA5831C" w14:textId="77777777" w:rsidR="003C7220" w:rsidRPr="00594F0E" w:rsidRDefault="003C7220" w:rsidP="00E97092">
            <w:pPr>
              <w:autoSpaceDE w:val="0"/>
              <w:autoSpaceDN w:val="0"/>
              <w:adjustRightInd w:val="0"/>
              <w:contextualSpacing/>
              <w:jc w:val="both"/>
              <w:rPr>
                <w:rFonts w:ascii="Arial Narrow" w:eastAsia="Calibri" w:hAnsi="Arial Narrow" w:cs="Arial"/>
                <w:sz w:val="22"/>
                <w:szCs w:val="22"/>
              </w:rPr>
            </w:pPr>
            <w:r w:rsidRPr="00594F0E">
              <w:rPr>
                <w:rFonts w:ascii="Arial Narrow" w:eastAsia="Calibri" w:hAnsi="Arial Narrow" w:cs="Arial"/>
                <w:sz w:val="22"/>
                <w:szCs w:val="22"/>
              </w:rPr>
              <w:t>1.200</w:t>
            </w:r>
          </w:p>
        </w:tc>
      </w:tr>
      <w:tr w:rsidR="007F060F" w:rsidRPr="00594F0E" w14:paraId="111E0355" w14:textId="77777777" w:rsidTr="007B0D21">
        <w:trPr>
          <w:trHeight w:val="330"/>
        </w:trPr>
        <w:tc>
          <w:tcPr>
            <w:tcW w:w="5665" w:type="dxa"/>
            <w:hideMark/>
          </w:tcPr>
          <w:p w14:paraId="17E50DED" w14:textId="77777777" w:rsidR="003C7220" w:rsidRPr="00594F0E" w:rsidRDefault="003C7220" w:rsidP="00E97092">
            <w:pPr>
              <w:autoSpaceDE w:val="0"/>
              <w:autoSpaceDN w:val="0"/>
              <w:adjustRightInd w:val="0"/>
              <w:ind w:left="313" w:hanging="313"/>
              <w:contextualSpacing/>
              <w:jc w:val="both"/>
              <w:rPr>
                <w:rFonts w:ascii="Arial Narrow" w:eastAsia="Calibri" w:hAnsi="Arial Narrow" w:cs="Arial"/>
                <w:sz w:val="22"/>
                <w:szCs w:val="22"/>
              </w:rPr>
            </w:pPr>
            <w:r w:rsidRPr="00594F0E">
              <w:rPr>
                <w:rFonts w:ascii="Arial Narrow" w:eastAsia="Calibri" w:hAnsi="Arial Narrow" w:cs="Arial"/>
                <w:sz w:val="22"/>
                <w:szCs w:val="22"/>
              </w:rPr>
              <w:t>5.  Menjadi tua sendirian tanpa mereka</w:t>
            </w:r>
          </w:p>
        </w:tc>
        <w:tc>
          <w:tcPr>
            <w:tcW w:w="709" w:type="dxa"/>
            <w:hideMark/>
          </w:tcPr>
          <w:p w14:paraId="4954039B" w14:textId="77777777" w:rsidR="003C7220" w:rsidRPr="00594F0E" w:rsidRDefault="003C7220" w:rsidP="00E97092">
            <w:pPr>
              <w:autoSpaceDE w:val="0"/>
              <w:autoSpaceDN w:val="0"/>
              <w:adjustRightInd w:val="0"/>
              <w:contextualSpacing/>
              <w:jc w:val="both"/>
              <w:rPr>
                <w:rFonts w:ascii="Arial Narrow" w:eastAsia="Calibri" w:hAnsi="Arial Narrow" w:cs="Arial"/>
                <w:sz w:val="22"/>
                <w:szCs w:val="22"/>
              </w:rPr>
            </w:pPr>
            <w:r w:rsidRPr="00594F0E">
              <w:rPr>
                <w:rFonts w:ascii="Arial Narrow" w:eastAsia="Calibri" w:hAnsi="Arial Narrow" w:cs="Arial"/>
                <w:sz w:val="22"/>
                <w:szCs w:val="22"/>
              </w:rPr>
              <w:t>1</w:t>
            </w:r>
          </w:p>
        </w:tc>
        <w:tc>
          <w:tcPr>
            <w:tcW w:w="709" w:type="dxa"/>
            <w:hideMark/>
          </w:tcPr>
          <w:p w14:paraId="371B283A" w14:textId="77777777" w:rsidR="003C7220" w:rsidRPr="00594F0E" w:rsidRDefault="003C7220" w:rsidP="00E97092">
            <w:pPr>
              <w:autoSpaceDE w:val="0"/>
              <w:autoSpaceDN w:val="0"/>
              <w:adjustRightInd w:val="0"/>
              <w:contextualSpacing/>
              <w:jc w:val="both"/>
              <w:rPr>
                <w:rFonts w:ascii="Arial Narrow" w:eastAsia="Calibri" w:hAnsi="Arial Narrow" w:cs="Arial"/>
                <w:sz w:val="22"/>
                <w:szCs w:val="22"/>
              </w:rPr>
            </w:pPr>
            <w:r w:rsidRPr="00594F0E">
              <w:rPr>
                <w:rFonts w:ascii="Arial Narrow" w:eastAsia="Calibri" w:hAnsi="Arial Narrow" w:cs="Arial"/>
                <w:sz w:val="22"/>
                <w:szCs w:val="22"/>
              </w:rPr>
              <w:t>5</w:t>
            </w:r>
          </w:p>
        </w:tc>
        <w:tc>
          <w:tcPr>
            <w:tcW w:w="708" w:type="dxa"/>
            <w:hideMark/>
          </w:tcPr>
          <w:p w14:paraId="27E30786" w14:textId="77777777" w:rsidR="003C7220" w:rsidRPr="00594F0E" w:rsidRDefault="003C7220" w:rsidP="00E97092">
            <w:pPr>
              <w:autoSpaceDE w:val="0"/>
              <w:autoSpaceDN w:val="0"/>
              <w:adjustRightInd w:val="0"/>
              <w:contextualSpacing/>
              <w:jc w:val="both"/>
              <w:rPr>
                <w:rFonts w:ascii="Arial Narrow" w:eastAsia="Calibri" w:hAnsi="Arial Narrow" w:cs="Arial"/>
                <w:sz w:val="22"/>
                <w:szCs w:val="22"/>
              </w:rPr>
            </w:pPr>
            <w:r w:rsidRPr="00594F0E">
              <w:rPr>
                <w:rFonts w:ascii="Arial Narrow" w:eastAsia="Calibri" w:hAnsi="Arial Narrow" w:cs="Arial"/>
                <w:sz w:val="22"/>
                <w:szCs w:val="22"/>
              </w:rPr>
              <w:t>638</w:t>
            </w:r>
          </w:p>
        </w:tc>
        <w:tc>
          <w:tcPr>
            <w:tcW w:w="803" w:type="dxa"/>
            <w:hideMark/>
          </w:tcPr>
          <w:p w14:paraId="4BA459F9" w14:textId="77777777" w:rsidR="003C7220" w:rsidRPr="00594F0E" w:rsidRDefault="003C7220" w:rsidP="00E97092">
            <w:pPr>
              <w:autoSpaceDE w:val="0"/>
              <w:autoSpaceDN w:val="0"/>
              <w:adjustRightInd w:val="0"/>
              <w:contextualSpacing/>
              <w:jc w:val="both"/>
              <w:rPr>
                <w:rFonts w:ascii="Arial Narrow" w:eastAsia="Calibri" w:hAnsi="Arial Narrow" w:cs="Arial"/>
                <w:sz w:val="22"/>
                <w:szCs w:val="22"/>
              </w:rPr>
            </w:pPr>
            <w:r w:rsidRPr="00594F0E">
              <w:rPr>
                <w:rFonts w:ascii="Arial Narrow" w:eastAsia="Calibri" w:hAnsi="Arial Narrow" w:cs="Arial"/>
                <w:sz w:val="22"/>
                <w:szCs w:val="22"/>
              </w:rPr>
              <w:t>3.91</w:t>
            </w:r>
          </w:p>
        </w:tc>
        <w:tc>
          <w:tcPr>
            <w:tcW w:w="756" w:type="dxa"/>
            <w:hideMark/>
          </w:tcPr>
          <w:p w14:paraId="7B1C8B6E" w14:textId="77777777" w:rsidR="003C7220" w:rsidRPr="00594F0E" w:rsidRDefault="003C7220" w:rsidP="00E97092">
            <w:pPr>
              <w:autoSpaceDE w:val="0"/>
              <w:autoSpaceDN w:val="0"/>
              <w:adjustRightInd w:val="0"/>
              <w:contextualSpacing/>
              <w:jc w:val="both"/>
              <w:rPr>
                <w:rFonts w:ascii="Arial Narrow" w:eastAsia="Calibri" w:hAnsi="Arial Narrow" w:cs="Arial"/>
                <w:sz w:val="22"/>
                <w:szCs w:val="22"/>
              </w:rPr>
            </w:pPr>
            <w:r w:rsidRPr="00594F0E">
              <w:rPr>
                <w:rFonts w:ascii="Arial Narrow" w:eastAsia="Calibri" w:hAnsi="Arial Narrow" w:cs="Arial"/>
                <w:sz w:val="22"/>
                <w:szCs w:val="22"/>
              </w:rPr>
              <w:t>1.194</w:t>
            </w:r>
          </w:p>
        </w:tc>
      </w:tr>
      <w:tr w:rsidR="007F060F" w:rsidRPr="00594F0E" w14:paraId="46945E9F" w14:textId="77777777" w:rsidTr="007B0D21">
        <w:trPr>
          <w:trHeight w:val="615"/>
        </w:trPr>
        <w:tc>
          <w:tcPr>
            <w:tcW w:w="5665" w:type="dxa"/>
            <w:hideMark/>
          </w:tcPr>
          <w:p w14:paraId="47729DD5" w14:textId="77777777" w:rsidR="003C7220" w:rsidRPr="00594F0E" w:rsidRDefault="00B358E3" w:rsidP="00E97092">
            <w:pPr>
              <w:autoSpaceDE w:val="0"/>
              <w:autoSpaceDN w:val="0"/>
              <w:adjustRightInd w:val="0"/>
              <w:ind w:left="313" w:hanging="313"/>
              <w:contextualSpacing/>
              <w:jc w:val="both"/>
              <w:rPr>
                <w:rFonts w:ascii="Arial Narrow" w:eastAsia="Calibri" w:hAnsi="Arial Narrow" w:cs="Arial"/>
                <w:sz w:val="22"/>
                <w:szCs w:val="22"/>
              </w:rPr>
            </w:pPr>
            <w:r w:rsidRPr="00594F0E">
              <w:rPr>
                <w:rFonts w:ascii="Arial Narrow" w:eastAsia="Calibri" w:hAnsi="Arial Narrow" w:cs="Arial"/>
                <w:sz w:val="22"/>
                <w:szCs w:val="22"/>
              </w:rPr>
              <w:t>6. </w:t>
            </w:r>
            <w:r w:rsidR="003C7220" w:rsidRPr="00594F0E">
              <w:rPr>
                <w:rFonts w:ascii="Arial Narrow" w:eastAsia="Calibri" w:hAnsi="Arial Narrow" w:cs="Arial"/>
                <w:sz w:val="22"/>
                <w:szCs w:val="22"/>
              </w:rPr>
              <w:t>Perasaan bersalah karena merasa lega bahwa mereka sudah mati</w:t>
            </w:r>
          </w:p>
        </w:tc>
        <w:tc>
          <w:tcPr>
            <w:tcW w:w="709" w:type="dxa"/>
            <w:hideMark/>
          </w:tcPr>
          <w:p w14:paraId="131DD8F0" w14:textId="77777777" w:rsidR="003C7220" w:rsidRPr="00594F0E" w:rsidRDefault="003C7220" w:rsidP="00E97092">
            <w:pPr>
              <w:autoSpaceDE w:val="0"/>
              <w:autoSpaceDN w:val="0"/>
              <w:adjustRightInd w:val="0"/>
              <w:contextualSpacing/>
              <w:jc w:val="both"/>
              <w:rPr>
                <w:rFonts w:ascii="Arial Narrow" w:eastAsia="Calibri" w:hAnsi="Arial Narrow" w:cs="Arial"/>
                <w:sz w:val="22"/>
                <w:szCs w:val="22"/>
              </w:rPr>
            </w:pPr>
            <w:r w:rsidRPr="00594F0E">
              <w:rPr>
                <w:rFonts w:ascii="Arial Narrow" w:eastAsia="Calibri" w:hAnsi="Arial Narrow" w:cs="Arial"/>
                <w:sz w:val="22"/>
                <w:szCs w:val="22"/>
              </w:rPr>
              <w:t>1</w:t>
            </w:r>
          </w:p>
        </w:tc>
        <w:tc>
          <w:tcPr>
            <w:tcW w:w="709" w:type="dxa"/>
            <w:hideMark/>
          </w:tcPr>
          <w:p w14:paraId="7B181985" w14:textId="77777777" w:rsidR="003C7220" w:rsidRPr="00594F0E" w:rsidRDefault="003C7220" w:rsidP="00E97092">
            <w:pPr>
              <w:autoSpaceDE w:val="0"/>
              <w:autoSpaceDN w:val="0"/>
              <w:adjustRightInd w:val="0"/>
              <w:contextualSpacing/>
              <w:jc w:val="both"/>
              <w:rPr>
                <w:rFonts w:ascii="Arial Narrow" w:eastAsia="Calibri" w:hAnsi="Arial Narrow" w:cs="Arial"/>
                <w:sz w:val="22"/>
                <w:szCs w:val="22"/>
              </w:rPr>
            </w:pPr>
            <w:r w:rsidRPr="00594F0E">
              <w:rPr>
                <w:rFonts w:ascii="Arial Narrow" w:eastAsia="Calibri" w:hAnsi="Arial Narrow" w:cs="Arial"/>
                <w:sz w:val="22"/>
                <w:szCs w:val="22"/>
              </w:rPr>
              <w:t>5</w:t>
            </w:r>
          </w:p>
        </w:tc>
        <w:tc>
          <w:tcPr>
            <w:tcW w:w="708" w:type="dxa"/>
            <w:hideMark/>
          </w:tcPr>
          <w:p w14:paraId="6697F535" w14:textId="77777777" w:rsidR="003C7220" w:rsidRPr="00594F0E" w:rsidRDefault="003C7220" w:rsidP="00E97092">
            <w:pPr>
              <w:autoSpaceDE w:val="0"/>
              <w:autoSpaceDN w:val="0"/>
              <w:adjustRightInd w:val="0"/>
              <w:contextualSpacing/>
              <w:jc w:val="both"/>
              <w:rPr>
                <w:rFonts w:ascii="Arial Narrow" w:eastAsia="Calibri" w:hAnsi="Arial Narrow" w:cs="Arial"/>
                <w:sz w:val="22"/>
                <w:szCs w:val="22"/>
              </w:rPr>
            </w:pPr>
            <w:r w:rsidRPr="00594F0E">
              <w:rPr>
                <w:rFonts w:ascii="Arial Narrow" w:eastAsia="Calibri" w:hAnsi="Arial Narrow" w:cs="Arial"/>
                <w:sz w:val="22"/>
                <w:szCs w:val="22"/>
              </w:rPr>
              <w:t>542</w:t>
            </w:r>
          </w:p>
        </w:tc>
        <w:tc>
          <w:tcPr>
            <w:tcW w:w="803" w:type="dxa"/>
            <w:hideMark/>
          </w:tcPr>
          <w:p w14:paraId="6EA6CFB0" w14:textId="77777777" w:rsidR="003C7220" w:rsidRPr="00594F0E" w:rsidRDefault="003C7220" w:rsidP="00E97092">
            <w:pPr>
              <w:autoSpaceDE w:val="0"/>
              <w:autoSpaceDN w:val="0"/>
              <w:adjustRightInd w:val="0"/>
              <w:contextualSpacing/>
              <w:jc w:val="both"/>
              <w:rPr>
                <w:rFonts w:ascii="Arial Narrow" w:eastAsia="Calibri" w:hAnsi="Arial Narrow" w:cs="Arial"/>
                <w:sz w:val="22"/>
                <w:szCs w:val="22"/>
              </w:rPr>
            </w:pPr>
            <w:r w:rsidRPr="00594F0E">
              <w:rPr>
                <w:rFonts w:ascii="Arial Narrow" w:eastAsia="Calibri" w:hAnsi="Arial Narrow" w:cs="Arial"/>
                <w:sz w:val="22"/>
                <w:szCs w:val="22"/>
              </w:rPr>
              <w:t>3.33</w:t>
            </w:r>
          </w:p>
        </w:tc>
        <w:tc>
          <w:tcPr>
            <w:tcW w:w="756" w:type="dxa"/>
            <w:hideMark/>
          </w:tcPr>
          <w:p w14:paraId="107A8030" w14:textId="77777777" w:rsidR="003C7220" w:rsidRPr="00594F0E" w:rsidRDefault="003C7220" w:rsidP="00E97092">
            <w:pPr>
              <w:autoSpaceDE w:val="0"/>
              <w:autoSpaceDN w:val="0"/>
              <w:adjustRightInd w:val="0"/>
              <w:contextualSpacing/>
              <w:jc w:val="both"/>
              <w:rPr>
                <w:rFonts w:ascii="Arial Narrow" w:eastAsia="Calibri" w:hAnsi="Arial Narrow" w:cs="Arial"/>
                <w:sz w:val="22"/>
                <w:szCs w:val="22"/>
              </w:rPr>
            </w:pPr>
            <w:r w:rsidRPr="00594F0E">
              <w:rPr>
                <w:rFonts w:ascii="Arial Narrow" w:eastAsia="Calibri" w:hAnsi="Arial Narrow" w:cs="Arial"/>
                <w:sz w:val="22"/>
                <w:szCs w:val="22"/>
              </w:rPr>
              <w:t>1.356</w:t>
            </w:r>
          </w:p>
        </w:tc>
      </w:tr>
      <w:tr w:rsidR="007F060F" w:rsidRPr="00594F0E" w14:paraId="73652470" w14:textId="77777777" w:rsidTr="007B0D21">
        <w:trPr>
          <w:trHeight w:val="330"/>
        </w:trPr>
        <w:tc>
          <w:tcPr>
            <w:tcW w:w="5665" w:type="dxa"/>
            <w:hideMark/>
          </w:tcPr>
          <w:p w14:paraId="44FEC18B" w14:textId="77777777" w:rsidR="003C7220" w:rsidRPr="00594F0E" w:rsidRDefault="003C7220" w:rsidP="00E97092">
            <w:pPr>
              <w:autoSpaceDE w:val="0"/>
              <w:autoSpaceDN w:val="0"/>
              <w:adjustRightInd w:val="0"/>
              <w:ind w:left="313" w:hanging="313"/>
              <w:contextualSpacing/>
              <w:jc w:val="both"/>
              <w:rPr>
                <w:rFonts w:ascii="Arial Narrow" w:eastAsia="Calibri" w:hAnsi="Arial Narrow" w:cs="Arial"/>
                <w:sz w:val="22"/>
                <w:szCs w:val="22"/>
              </w:rPr>
            </w:pPr>
            <w:r w:rsidRPr="00594F0E">
              <w:rPr>
                <w:rFonts w:ascii="Arial Narrow" w:eastAsia="Calibri" w:hAnsi="Arial Narrow" w:cs="Arial"/>
                <w:sz w:val="22"/>
                <w:szCs w:val="22"/>
              </w:rPr>
              <w:t>7.  Merasa kesepian tanpa mereka</w:t>
            </w:r>
          </w:p>
          <w:p w14:paraId="7C53CBC8" w14:textId="77777777" w:rsidR="00B358E3" w:rsidRPr="00594F0E" w:rsidRDefault="00B358E3" w:rsidP="00E97092">
            <w:pPr>
              <w:autoSpaceDE w:val="0"/>
              <w:autoSpaceDN w:val="0"/>
              <w:adjustRightInd w:val="0"/>
              <w:ind w:left="313" w:hanging="313"/>
              <w:contextualSpacing/>
              <w:jc w:val="both"/>
              <w:rPr>
                <w:rFonts w:ascii="Arial Narrow" w:eastAsia="Calibri" w:hAnsi="Arial Narrow" w:cs="Arial"/>
                <w:sz w:val="22"/>
                <w:szCs w:val="22"/>
              </w:rPr>
            </w:pPr>
          </w:p>
        </w:tc>
        <w:tc>
          <w:tcPr>
            <w:tcW w:w="709" w:type="dxa"/>
            <w:hideMark/>
          </w:tcPr>
          <w:p w14:paraId="35BDB324" w14:textId="77777777" w:rsidR="003C7220" w:rsidRPr="00594F0E" w:rsidRDefault="003C7220" w:rsidP="00E97092">
            <w:pPr>
              <w:autoSpaceDE w:val="0"/>
              <w:autoSpaceDN w:val="0"/>
              <w:adjustRightInd w:val="0"/>
              <w:contextualSpacing/>
              <w:jc w:val="both"/>
              <w:rPr>
                <w:rFonts w:ascii="Arial Narrow" w:eastAsia="Calibri" w:hAnsi="Arial Narrow" w:cs="Arial"/>
                <w:sz w:val="22"/>
                <w:szCs w:val="22"/>
              </w:rPr>
            </w:pPr>
            <w:r w:rsidRPr="00594F0E">
              <w:rPr>
                <w:rFonts w:ascii="Arial Narrow" w:eastAsia="Calibri" w:hAnsi="Arial Narrow" w:cs="Arial"/>
                <w:sz w:val="22"/>
                <w:szCs w:val="22"/>
              </w:rPr>
              <w:t>1</w:t>
            </w:r>
          </w:p>
        </w:tc>
        <w:tc>
          <w:tcPr>
            <w:tcW w:w="709" w:type="dxa"/>
            <w:hideMark/>
          </w:tcPr>
          <w:p w14:paraId="498E2CBE" w14:textId="77777777" w:rsidR="003C7220" w:rsidRPr="00594F0E" w:rsidRDefault="003C7220" w:rsidP="00E97092">
            <w:pPr>
              <w:autoSpaceDE w:val="0"/>
              <w:autoSpaceDN w:val="0"/>
              <w:adjustRightInd w:val="0"/>
              <w:contextualSpacing/>
              <w:jc w:val="both"/>
              <w:rPr>
                <w:rFonts w:ascii="Arial Narrow" w:eastAsia="Calibri" w:hAnsi="Arial Narrow" w:cs="Arial"/>
                <w:sz w:val="22"/>
                <w:szCs w:val="22"/>
              </w:rPr>
            </w:pPr>
            <w:r w:rsidRPr="00594F0E">
              <w:rPr>
                <w:rFonts w:ascii="Arial Narrow" w:eastAsia="Calibri" w:hAnsi="Arial Narrow" w:cs="Arial"/>
                <w:sz w:val="22"/>
                <w:szCs w:val="22"/>
              </w:rPr>
              <w:t>5</w:t>
            </w:r>
          </w:p>
        </w:tc>
        <w:tc>
          <w:tcPr>
            <w:tcW w:w="708" w:type="dxa"/>
            <w:hideMark/>
          </w:tcPr>
          <w:p w14:paraId="6E57457E" w14:textId="77777777" w:rsidR="003C7220" w:rsidRPr="00594F0E" w:rsidRDefault="003C7220" w:rsidP="00E97092">
            <w:pPr>
              <w:autoSpaceDE w:val="0"/>
              <w:autoSpaceDN w:val="0"/>
              <w:adjustRightInd w:val="0"/>
              <w:contextualSpacing/>
              <w:jc w:val="both"/>
              <w:rPr>
                <w:rFonts w:ascii="Arial Narrow" w:eastAsia="Calibri" w:hAnsi="Arial Narrow" w:cs="Arial"/>
                <w:sz w:val="22"/>
                <w:szCs w:val="22"/>
              </w:rPr>
            </w:pPr>
            <w:r w:rsidRPr="00594F0E">
              <w:rPr>
                <w:rFonts w:ascii="Arial Narrow" w:eastAsia="Calibri" w:hAnsi="Arial Narrow" w:cs="Arial"/>
                <w:sz w:val="22"/>
                <w:szCs w:val="22"/>
              </w:rPr>
              <w:t>662</w:t>
            </w:r>
          </w:p>
        </w:tc>
        <w:tc>
          <w:tcPr>
            <w:tcW w:w="803" w:type="dxa"/>
            <w:hideMark/>
          </w:tcPr>
          <w:p w14:paraId="2511F620" w14:textId="77777777" w:rsidR="003C7220" w:rsidRPr="00594F0E" w:rsidRDefault="003C7220" w:rsidP="00E97092">
            <w:pPr>
              <w:autoSpaceDE w:val="0"/>
              <w:autoSpaceDN w:val="0"/>
              <w:adjustRightInd w:val="0"/>
              <w:contextualSpacing/>
              <w:jc w:val="both"/>
              <w:rPr>
                <w:rFonts w:ascii="Arial Narrow" w:eastAsia="Calibri" w:hAnsi="Arial Narrow" w:cs="Arial"/>
                <w:sz w:val="22"/>
                <w:szCs w:val="22"/>
              </w:rPr>
            </w:pPr>
            <w:r w:rsidRPr="00594F0E">
              <w:rPr>
                <w:rFonts w:ascii="Arial Narrow" w:eastAsia="Calibri" w:hAnsi="Arial Narrow" w:cs="Arial"/>
                <w:sz w:val="22"/>
                <w:szCs w:val="22"/>
              </w:rPr>
              <w:t>4.06</w:t>
            </w:r>
          </w:p>
        </w:tc>
        <w:tc>
          <w:tcPr>
            <w:tcW w:w="756" w:type="dxa"/>
            <w:hideMark/>
          </w:tcPr>
          <w:p w14:paraId="3D1BED23" w14:textId="77777777" w:rsidR="003C7220" w:rsidRPr="00594F0E" w:rsidRDefault="003C7220" w:rsidP="00E97092">
            <w:pPr>
              <w:autoSpaceDE w:val="0"/>
              <w:autoSpaceDN w:val="0"/>
              <w:adjustRightInd w:val="0"/>
              <w:contextualSpacing/>
              <w:jc w:val="both"/>
              <w:rPr>
                <w:rFonts w:ascii="Arial Narrow" w:eastAsia="Calibri" w:hAnsi="Arial Narrow" w:cs="Arial"/>
                <w:sz w:val="22"/>
                <w:szCs w:val="22"/>
              </w:rPr>
            </w:pPr>
            <w:r w:rsidRPr="00594F0E">
              <w:rPr>
                <w:rFonts w:ascii="Arial Narrow" w:eastAsia="Calibri" w:hAnsi="Arial Narrow" w:cs="Arial"/>
                <w:sz w:val="22"/>
                <w:szCs w:val="22"/>
              </w:rPr>
              <w:t>1.098</w:t>
            </w:r>
          </w:p>
        </w:tc>
      </w:tr>
      <w:tr w:rsidR="007F060F" w:rsidRPr="00594F0E" w14:paraId="47A819DA" w14:textId="77777777" w:rsidTr="007B0D21">
        <w:trPr>
          <w:trHeight w:val="387"/>
        </w:trPr>
        <w:tc>
          <w:tcPr>
            <w:tcW w:w="5665" w:type="dxa"/>
            <w:hideMark/>
          </w:tcPr>
          <w:p w14:paraId="0A33DCE5" w14:textId="77777777" w:rsidR="003C7220" w:rsidRPr="00594F0E" w:rsidRDefault="003C7220" w:rsidP="00E97092">
            <w:pPr>
              <w:pStyle w:val="ListParagraph"/>
              <w:numPr>
                <w:ilvl w:val="0"/>
                <w:numId w:val="1"/>
              </w:numPr>
              <w:autoSpaceDE w:val="0"/>
              <w:autoSpaceDN w:val="0"/>
              <w:adjustRightInd w:val="0"/>
              <w:jc w:val="both"/>
              <w:rPr>
                <w:rFonts w:ascii="Arial Narrow" w:eastAsia="Calibri" w:hAnsi="Arial Narrow" w:cs="Arial"/>
                <w:b/>
                <w:sz w:val="22"/>
                <w:szCs w:val="22"/>
              </w:rPr>
            </w:pPr>
            <w:r w:rsidRPr="00594F0E">
              <w:rPr>
                <w:rFonts w:ascii="Arial Narrow" w:eastAsia="Calibri" w:hAnsi="Arial Narrow" w:cs="Arial"/>
                <w:b/>
                <w:sz w:val="22"/>
                <w:szCs w:val="22"/>
              </w:rPr>
              <w:t>Kondisi sekarat (orang lain)</w:t>
            </w:r>
          </w:p>
        </w:tc>
        <w:tc>
          <w:tcPr>
            <w:tcW w:w="709" w:type="dxa"/>
            <w:hideMark/>
          </w:tcPr>
          <w:p w14:paraId="02ADE894" w14:textId="77777777" w:rsidR="003C7220" w:rsidRPr="00594F0E" w:rsidRDefault="003C7220" w:rsidP="00E97092">
            <w:pPr>
              <w:autoSpaceDE w:val="0"/>
              <w:autoSpaceDN w:val="0"/>
              <w:adjustRightInd w:val="0"/>
              <w:contextualSpacing/>
              <w:jc w:val="both"/>
              <w:rPr>
                <w:rFonts w:ascii="Arial Narrow" w:eastAsia="Calibri" w:hAnsi="Arial Narrow" w:cs="Arial"/>
                <w:sz w:val="22"/>
                <w:szCs w:val="22"/>
              </w:rPr>
            </w:pPr>
            <w:r w:rsidRPr="00594F0E">
              <w:rPr>
                <w:rFonts w:ascii="Arial Narrow" w:eastAsia="Calibri" w:hAnsi="Arial Narrow" w:cs="Arial"/>
                <w:sz w:val="22"/>
                <w:szCs w:val="22"/>
              </w:rPr>
              <w:t> </w:t>
            </w:r>
          </w:p>
        </w:tc>
        <w:tc>
          <w:tcPr>
            <w:tcW w:w="709" w:type="dxa"/>
            <w:hideMark/>
          </w:tcPr>
          <w:p w14:paraId="64C02FC2" w14:textId="77777777" w:rsidR="003C7220" w:rsidRPr="00594F0E" w:rsidRDefault="003C7220" w:rsidP="00E97092">
            <w:pPr>
              <w:autoSpaceDE w:val="0"/>
              <w:autoSpaceDN w:val="0"/>
              <w:adjustRightInd w:val="0"/>
              <w:contextualSpacing/>
              <w:jc w:val="both"/>
              <w:rPr>
                <w:rFonts w:ascii="Arial Narrow" w:eastAsia="Calibri" w:hAnsi="Arial Narrow" w:cs="Arial"/>
                <w:sz w:val="22"/>
                <w:szCs w:val="22"/>
              </w:rPr>
            </w:pPr>
            <w:r w:rsidRPr="00594F0E">
              <w:rPr>
                <w:rFonts w:ascii="Arial Narrow" w:eastAsia="Calibri" w:hAnsi="Arial Narrow" w:cs="Arial"/>
                <w:sz w:val="22"/>
                <w:szCs w:val="22"/>
              </w:rPr>
              <w:t> </w:t>
            </w:r>
          </w:p>
        </w:tc>
        <w:tc>
          <w:tcPr>
            <w:tcW w:w="708" w:type="dxa"/>
            <w:hideMark/>
          </w:tcPr>
          <w:p w14:paraId="3BF515F2" w14:textId="77777777" w:rsidR="003C7220" w:rsidRPr="00594F0E" w:rsidRDefault="003C7220" w:rsidP="00E97092">
            <w:pPr>
              <w:autoSpaceDE w:val="0"/>
              <w:autoSpaceDN w:val="0"/>
              <w:adjustRightInd w:val="0"/>
              <w:contextualSpacing/>
              <w:jc w:val="both"/>
              <w:rPr>
                <w:rFonts w:ascii="Arial Narrow" w:eastAsia="Calibri" w:hAnsi="Arial Narrow" w:cs="Arial"/>
                <w:sz w:val="22"/>
                <w:szCs w:val="22"/>
              </w:rPr>
            </w:pPr>
            <w:r w:rsidRPr="00594F0E">
              <w:rPr>
                <w:rFonts w:ascii="Arial Narrow" w:eastAsia="Calibri" w:hAnsi="Arial Narrow" w:cs="Arial"/>
                <w:sz w:val="22"/>
                <w:szCs w:val="22"/>
              </w:rPr>
              <w:t> </w:t>
            </w:r>
          </w:p>
        </w:tc>
        <w:tc>
          <w:tcPr>
            <w:tcW w:w="803" w:type="dxa"/>
            <w:hideMark/>
          </w:tcPr>
          <w:p w14:paraId="4457C80B" w14:textId="77777777" w:rsidR="003C7220" w:rsidRPr="00594F0E" w:rsidRDefault="003C7220" w:rsidP="00E97092">
            <w:pPr>
              <w:autoSpaceDE w:val="0"/>
              <w:autoSpaceDN w:val="0"/>
              <w:adjustRightInd w:val="0"/>
              <w:contextualSpacing/>
              <w:jc w:val="both"/>
              <w:rPr>
                <w:rFonts w:ascii="Arial Narrow" w:eastAsia="Calibri" w:hAnsi="Arial Narrow" w:cs="Arial"/>
                <w:sz w:val="22"/>
                <w:szCs w:val="22"/>
              </w:rPr>
            </w:pPr>
            <w:r w:rsidRPr="00594F0E">
              <w:rPr>
                <w:rFonts w:ascii="Arial Narrow" w:eastAsia="Calibri" w:hAnsi="Arial Narrow" w:cs="Arial"/>
                <w:sz w:val="22"/>
                <w:szCs w:val="22"/>
              </w:rPr>
              <w:t> </w:t>
            </w:r>
          </w:p>
        </w:tc>
        <w:tc>
          <w:tcPr>
            <w:tcW w:w="756" w:type="dxa"/>
            <w:hideMark/>
          </w:tcPr>
          <w:p w14:paraId="76A233BF" w14:textId="77777777" w:rsidR="003C7220" w:rsidRPr="00594F0E" w:rsidRDefault="003C7220" w:rsidP="00E97092">
            <w:pPr>
              <w:autoSpaceDE w:val="0"/>
              <w:autoSpaceDN w:val="0"/>
              <w:adjustRightInd w:val="0"/>
              <w:contextualSpacing/>
              <w:jc w:val="both"/>
              <w:rPr>
                <w:rFonts w:ascii="Arial Narrow" w:eastAsia="Calibri" w:hAnsi="Arial Narrow" w:cs="Arial"/>
                <w:sz w:val="22"/>
                <w:szCs w:val="22"/>
              </w:rPr>
            </w:pPr>
            <w:r w:rsidRPr="00594F0E">
              <w:rPr>
                <w:rFonts w:ascii="Arial Narrow" w:eastAsia="Calibri" w:hAnsi="Arial Narrow" w:cs="Arial"/>
                <w:sz w:val="22"/>
                <w:szCs w:val="22"/>
              </w:rPr>
              <w:t> </w:t>
            </w:r>
          </w:p>
        </w:tc>
      </w:tr>
      <w:tr w:rsidR="007F060F" w:rsidRPr="00594F0E" w14:paraId="3BCFDC05" w14:textId="77777777" w:rsidTr="007B0D21">
        <w:trPr>
          <w:trHeight w:val="330"/>
        </w:trPr>
        <w:tc>
          <w:tcPr>
            <w:tcW w:w="5665" w:type="dxa"/>
            <w:hideMark/>
          </w:tcPr>
          <w:p w14:paraId="16F49697" w14:textId="77777777" w:rsidR="003C7220" w:rsidRPr="00594F0E" w:rsidRDefault="003C7220" w:rsidP="00E97092">
            <w:pPr>
              <w:autoSpaceDE w:val="0"/>
              <w:autoSpaceDN w:val="0"/>
              <w:adjustRightInd w:val="0"/>
              <w:ind w:left="313" w:hanging="313"/>
              <w:contextualSpacing/>
              <w:jc w:val="both"/>
              <w:rPr>
                <w:rFonts w:ascii="Arial Narrow" w:eastAsia="Calibri" w:hAnsi="Arial Narrow" w:cs="Arial"/>
                <w:sz w:val="22"/>
                <w:szCs w:val="22"/>
              </w:rPr>
            </w:pPr>
            <w:r w:rsidRPr="00594F0E">
              <w:rPr>
                <w:rFonts w:ascii="Arial Narrow" w:eastAsia="Calibri" w:hAnsi="Arial Narrow" w:cs="Arial"/>
                <w:sz w:val="22"/>
                <w:szCs w:val="22"/>
              </w:rPr>
              <w:t>1.  Melihat mereka menderita kesakitan</w:t>
            </w:r>
          </w:p>
        </w:tc>
        <w:tc>
          <w:tcPr>
            <w:tcW w:w="709" w:type="dxa"/>
            <w:hideMark/>
          </w:tcPr>
          <w:p w14:paraId="4041E2E4" w14:textId="77777777" w:rsidR="003C7220" w:rsidRPr="00594F0E" w:rsidRDefault="003C7220" w:rsidP="00E97092">
            <w:pPr>
              <w:autoSpaceDE w:val="0"/>
              <w:autoSpaceDN w:val="0"/>
              <w:adjustRightInd w:val="0"/>
              <w:contextualSpacing/>
              <w:jc w:val="both"/>
              <w:rPr>
                <w:rFonts w:ascii="Arial Narrow" w:eastAsia="Calibri" w:hAnsi="Arial Narrow" w:cs="Arial"/>
                <w:sz w:val="22"/>
                <w:szCs w:val="22"/>
              </w:rPr>
            </w:pPr>
            <w:r w:rsidRPr="00594F0E">
              <w:rPr>
                <w:rFonts w:ascii="Arial Narrow" w:eastAsia="Calibri" w:hAnsi="Arial Narrow" w:cs="Arial"/>
                <w:sz w:val="22"/>
                <w:szCs w:val="22"/>
              </w:rPr>
              <w:t>1</w:t>
            </w:r>
          </w:p>
        </w:tc>
        <w:tc>
          <w:tcPr>
            <w:tcW w:w="709" w:type="dxa"/>
            <w:hideMark/>
          </w:tcPr>
          <w:p w14:paraId="3AAA1BF8" w14:textId="77777777" w:rsidR="003C7220" w:rsidRPr="00594F0E" w:rsidRDefault="003C7220" w:rsidP="00E97092">
            <w:pPr>
              <w:autoSpaceDE w:val="0"/>
              <w:autoSpaceDN w:val="0"/>
              <w:adjustRightInd w:val="0"/>
              <w:contextualSpacing/>
              <w:jc w:val="both"/>
              <w:rPr>
                <w:rFonts w:ascii="Arial Narrow" w:eastAsia="Calibri" w:hAnsi="Arial Narrow" w:cs="Arial"/>
                <w:sz w:val="22"/>
                <w:szCs w:val="22"/>
              </w:rPr>
            </w:pPr>
            <w:r w:rsidRPr="00594F0E">
              <w:rPr>
                <w:rFonts w:ascii="Arial Narrow" w:eastAsia="Calibri" w:hAnsi="Arial Narrow" w:cs="Arial"/>
                <w:sz w:val="22"/>
                <w:szCs w:val="22"/>
              </w:rPr>
              <w:t>5</w:t>
            </w:r>
          </w:p>
        </w:tc>
        <w:tc>
          <w:tcPr>
            <w:tcW w:w="708" w:type="dxa"/>
            <w:hideMark/>
          </w:tcPr>
          <w:p w14:paraId="2AFFDC73" w14:textId="77777777" w:rsidR="003C7220" w:rsidRPr="00594F0E" w:rsidRDefault="003C7220" w:rsidP="00E97092">
            <w:pPr>
              <w:autoSpaceDE w:val="0"/>
              <w:autoSpaceDN w:val="0"/>
              <w:adjustRightInd w:val="0"/>
              <w:contextualSpacing/>
              <w:jc w:val="both"/>
              <w:rPr>
                <w:rFonts w:ascii="Arial Narrow" w:eastAsia="Calibri" w:hAnsi="Arial Narrow" w:cs="Arial"/>
                <w:sz w:val="22"/>
                <w:szCs w:val="22"/>
              </w:rPr>
            </w:pPr>
            <w:r w:rsidRPr="00594F0E">
              <w:rPr>
                <w:rFonts w:ascii="Arial Narrow" w:eastAsia="Calibri" w:hAnsi="Arial Narrow" w:cs="Arial"/>
                <w:sz w:val="22"/>
                <w:szCs w:val="22"/>
              </w:rPr>
              <w:t>674</w:t>
            </w:r>
          </w:p>
        </w:tc>
        <w:tc>
          <w:tcPr>
            <w:tcW w:w="803" w:type="dxa"/>
            <w:hideMark/>
          </w:tcPr>
          <w:p w14:paraId="34B8FC13" w14:textId="77777777" w:rsidR="003C7220" w:rsidRPr="00594F0E" w:rsidRDefault="003C7220" w:rsidP="00E97092">
            <w:pPr>
              <w:autoSpaceDE w:val="0"/>
              <w:autoSpaceDN w:val="0"/>
              <w:adjustRightInd w:val="0"/>
              <w:contextualSpacing/>
              <w:jc w:val="both"/>
              <w:rPr>
                <w:rFonts w:ascii="Arial Narrow" w:eastAsia="Calibri" w:hAnsi="Arial Narrow" w:cs="Arial"/>
                <w:sz w:val="22"/>
                <w:szCs w:val="22"/>
              </w:rPr>
            </w:pPr>
            <w:r w:rsidRPr="00594F0E">
              <w:rPr>
                <w:rFonts w:ascii="Arial Narrow" w:eastAsia="Calibri" w:hAnsi="Arial Narrow" w:cs="Arial"/>
                <w:sz w:val="22"/>
                <w:szCs w:val="22"/>
              </w:rPr>
              <w:t>4.13</w:t>
            </w:r>
          </w:p>
        </w:tc>
        <w:tc>
          <w:tcPr>
            <w:tcW w:w="756" w:type="dxa"/>
            <w:hideMark/>
          </w:tcPr>
          <w:p w14:paraId="37AB25A4" w14:textId="77777777" w:rsidR="003C7220" w:rsidRPr="00594F0E" w:rsidRDefault="003C7220" w:rsidP="00E97092">
            <w:pPr>
              <w:autoSpaceDE w:val="0"/>
              <w:autoSpaceDN w:val="0"/>
              <w:adjustRightInd w:val="0"/>
              <w:contextualSpacing/>
              <w:jc w:val="both"/>
              <w:rPr>
                <w:rFonts w:ascii="Arial Narrow" w:eastAsia="Calibri" w:hAnsi="Arial Narrow" w:cs="Arial"/>
                <w:sz w:val="22"/>
                <w:szCs w:val="22"/>
              </w:rPr>
            </w:pPr>
            <w:r w:rsidRPr="00594F0E">
              <w:rPr>
                <w:rFonts w:ascii="Arial Narrow" w:eastAsia="Calibri" w:hAnsi="Arial Narrow" w:cs="Arial"/>
                <w:sz w:val="22"/>
                <w:szCs w:val="22"/>
              </w:rPr>
              <w:t>1.057</w:t>
            </w:r>
          </w:p>
        </w:tc>
      </w:tr>
      <w:tr w:rsidR="007F060F" w:rsidRPr="00594F0E" w14:paraId="1C9BD014" w14:textId="77777777" w:rsidTr="007B0D21">
        <w:trPr>
          <w:trHeight w:val="330"/>
        </w:trPr>
        <w:tc>
          <w:tcPr>
            <w:tcW w:w="5665" w:type="dxa"/>
            <w:hideMark/>
          </w:tcPr>
          <w:p w14:paraId="303884AF" w14:textId="77777777" w:rsidR="003C7220" w:rsidRPr="00594F0E" w:rsidRDefault="00B358E3" w:rsidP="00E97092">
            <w:pPr>
              <w:autoSpaceDE w:val="0"/>
              <w:autoSpaceDN w:val="0"/>
              <w:adjustRightInd w:val="0"/>
              <w:ind w:left="313" w:hanging="313"/>
              <w:contextualSpacing/>
              <w:jc w:val="both"/>
              <w:rPr>
                <w:rFonts w:ascii="Arial Narrow" w:eastAsia="Calibri" w:hAnsi="Arial Narrow" w:cs="Arial"/>
                <w:sz w:val="22"/>
                <w:szCs w:val="22"/>
              </w:rPr>
            </w:pPr>
            <w:r w:rsidRPr="00594F0E">
              <w:rPr>
                <w:rFonts w:ascii="Arial Narrow" w:eastAsia="Calibri" w:hAnsi="Arial Narrow" w:cs="Arial"/>
                <w:sz w:val="22"/>
                <w:szCs w:val="22"/>
              </w:rPr>
              <w:t xml:space="preserve">2. </w:t>
            </w:r>
            <w:r w:rsidR="003C7220" w:rsidRPr="00594F0E">
              <w:rPr>
                <w:rFonts w:ascii="Arial Narrow" w:eastAsia="Calibri" w:hAnsi="Arial Narrow" w:cs="Arial"/>
                <w:sz w:val="22"/>
                <w:szCs w:val="22"/>
              </w:rPr>
              <w:t>Harus bersama seseorang yang sedang sekarat</w:t>
            </w:r>
          </w:p>
        </w:tc>
        <w:tc>
          <w:tcPr>
            <w:tcW w:w="709" w:type="dxa"/>
            <w:hideMark/>
          </w:tcPr>
          <w:p w14:paraId="0346F163" w14:textId="77777777" w:rsidR="003C7220" w:rsidRPr="00594F0E" w:rsidRDefault="003C7220" w:rsidP="00E97092">
            <w:pPr>
              <w:autoSpaceDE w:val="0"/>
              <w:autoSpaceDN w:val="0"/>
              <w:adjustRightInd w:val="0"/>
              <w:contextualSpacing/>
              <w:jc w:val="both"/>
              <w:rPr>
                <w:rFonts w:ascii="Arial Narrow" w:eastAsia="Calibri" w:hAnsi="Arial Narrow" w:cs="Arial"/>
                <w:sz w:val="22"/>
                <w:szCs w:val="22"/>
              </w:rPr>
            </w:pPr>
            <w:r w:rsidRPr="00594F0E">
              <w:rPr>
                <w:rFonts w:ascii="Arial Narrow" w:eastAsia="Calibri" w:hAnsi="Arial Narrow" w:cs="Arial"/>
                <w:sz w:val="22"/>
                <w:szCs w:val="22"/>
              </w:rPr>
              <w:t>1</w:t>
            </w:r>
          </w:p>
        </w:tc>
        <w:tc>
          <w:tcPr>
            <w:tcW w:w="709" w:type="dxa"/>
            <w:hideMark/>
          </w:tcPr>
          <w:p w14:paraId="53A72533" w14:textId="77777777" w:rsidR="003C7220" w:rsidRPr="00594F0E" w:rsidRDefault="003C7220" w:rsidP="00E97092">
            <w:pPr>
              <w:autoSpaceDE w:val="0"/>
              <w:autoSpaceDN w:val="0"/>
              <w:adjustRightInd w:val="0"/>
              <w:contextualSpacing/>
              <w:jc w:val="both"/>
              <w:rPr>
                <w:rFonts w:ascii="Arial Narrow" w:eastAsia="Calibri" w:hAnsi="Arial Narrow" w:cs="Arial"/>
                <w:sz w:val="22"/>
                <w:szCs w:val="22"/>
              </w:rPr>
            </w:pPr>
            <w:r w:rsidRPr="00594F0E">
              <w:rPr>
                <w:rFonts w:ascii="Arial Narrow" w:eastAsia="Calibri" w:hAnsi="Arial Narrow" w:cs="Arial"/>
                <w:sz w:val="22"/>
                <w:szCs w:val="22"/>
              </w:rPr>
              <w:t>5</w:t>
            </w:r>
          </w:p>
        </w:tc>
        <w:tc>
          <w:tcPr>
            <w:tcW w:w="708" w:type="dxa"/>
            <w:hideMark/>
          </w:tcPr>
          <w:p w14:paraId="4E4B053F" w14:textId="77777777" w:rsidR="003C7220" w:rsidRPr="00594F0E" w:rsidRDefault="003C7220" w:rsidP="00E97092">
            <w:pPr>
              <w:autoSpaceDE w:val="0"/>
              <w:autoSpaceDN w:val="0"/>
              <w:adjustRightInd w:val="0"/>
              <w:contextualSpacing/>
              <w:jc w:val="both"/>
              <w:rPr>
                <w:rFonts w:ascii="Arial Narrow" w:eastAsia="Calibri" w:hAnsi="Arial Narrow" w:cs="Arial"/>
                <w:sz w:val="22"/>
                <w:szCs w:val="22"/>
              </w:rPr>
            </w:pPr>
            <w:r w:rsidRPr="00594F0E">
              <w:rPr>
                <w:rFonts w:ascii="Arial Narrow" w:eastAsia="Calibri" w:hAnsi="Arial Narrow" w:cs="Arial"/>
                <w:sz w:val="22"/>
                <w:szCs w:val="22"/>
              </w:rPr>
              <w:t>531</w:t>
            </w:r>
          </w:p>
        </w:tc>
        <w:tc>
          <w:tcPr>
            <w:tcW w:w="803" w:type="dxa"/>
            <w:hideMark/>
          </w:tcPr>
          <w:p w14:paraId="2F152C10" w14:textId="77777777" w:rsidR="003C7220" w:rsidRPr="00594F0E" w:rsidRDefault="003C7220" w:rsidP="00E97092">
            <w:pPr>
              <w:autoSpaceDE w:val="0"/>
              <w:autoSpaceDN w:val="0"/>
              <w:adjustRightInd w:val="0"/>
              <w:contextualSpacing/>
              <w:jc w:val="both"/>
              <w:rPr>
                <w:rFonts w:ascii="Arial Narrow" w:eastAsia="Calibri" w:hAnsi="Arial Narrow" w:cs="Arial"/>
                <w:sz w:val="22"/>
                <w:szCs w:val="22"/>
              </w:rPr>
            </w:pPr>
            <w:r w:rsidRPr="00594F0E">
              <w:rPr>
                <w:rFonts w:ascii="Arial Narrow" w:eastAsia="Calibri" w:hAnsi="Arial Narrow" w:cs="Arial"/>
                <w:sz w:val="22"/>
                <w:szCs w:val="22"/>
              </w:rPr>
              <w:t>3.26</w:t>
            </w:r>
          </w:p>
        </w:tc>
        <w:tc>
          <w:tcPr>
            <w:tcW w:w="756" w:type="dxa"/>
            <w:hideMark/>
          </w:tcPr>
          <w:p w14:paraId="5A48240C" w14:textId="77777777" w:rsidR="003C7220" w:rsidRPr="00594F0E" w:rsidRDefault="003C7220" w:rsidP="00E97092">
            <w:pPr>
              <w:autoSpaceDE w:val="0"/>
              <w:autoSpaceDN w:val="0"/>
              <w:adjustRightInd w:val="0"/>
              <w:contextualSpacing/>
              <w:jc w:val="both"/>
              <w:rPr>
                <w:rFonts w:ascii="Arial Narrow" w:eastAsia="Calibri" w:hAnsi="Arial Narrow" w:cs="Arial"/>
                <w:sz w:val="22"/>
                <w:szCs w:val="22"/>
              </w:rPr>
            </w:pPr>
            <w:r w:rsidRPr="00594F0E">
              <w:rPr>
                <w:rFonts w:ascii="Arial Narrow" w:eastAsia="Calibri" w:hAnsi="Arial Narrow" w:cs="Arial"/>
                <w:sz w:val="22"/>
                <w:szCs w:val="22"/>
              </w:rPr>
              <w:t>1.373</w:t>
            </w:r>
          </w:p>
        </w:tc>
      </w:tr>
      <w:tr w:rsidR="007F060F" w:rsidRPr="00594F0E" w14:paraId="238D6E23" w14:textId="77777777" w:rsidTr="007B0D21">
        <w:trPr>
          <w:trHeight w:val="615"/>
        </w:trPr>
        <w:tc>
          <w:tcPr>
            <w:tcW w:w="5665" w:type="dxa"/>
            <w:hideMark/>
          </w:tcPr>
          <w:p w14:paraId="208A6270" w14:textId="77777777" w:rsidR="003C7220" w:rsidRPr="00594F0E" w:rsidRDefault="003C7220" w:rsidP="00E97092">
            <w:pPr>
              <w:autoSpaceDE w:val="0"/>
              <w:autoSpaceDN w:val="0"/>
              <w:adjustRightInd w:val="0"/>
              <w:ind w:left="313" w:hanging="313"/>
              <w:contextualSpacing/>
              <w:jc w:val="both"/>
              <w:rPr>
                <w:rFonts w:ascii="Arial Narrow" w:eastAsia="Calibri" w:hAnsi="Arial Narrow" w:cs="Arial"/>
                <w:sz w:val="22"/>
                <w:szCs w:val="22"/>
              </w:rPr>
            </w:pPr>
            <w:r w:rsidRPr="00594F0E">
              <w:rPr>
                <w:rFonts w:ascii="Arial Narrow" w:eastAsia="Calibri" w:hAnsi="Arial Narrow" w:cs="Arial"/>
                <w:sz w:val="22"/>
                <w:szCs w:val="22"/>
              </w:rPr>
              <w:t>3. Harus bersama dengan seseorang untuk membicarakan kematiannya</w:t>
            </w:r>
          </w:p>
        </w:tc>
        <w:tc>
          <w:tcPr>
            <w:tcW w:w="709" w:type="dxa"/>
            <w:hideMark/>
          </w:tcPr>
          <w:p w14:paraId="77EF2DFD" w14:textId="77777777" w:rsidR="003C7220" w:rsidRPr="00594F0E" w:rsidRDefault="003C7220" w:rsidP="00E97092">
            <w:pPr>
              <w:autoSpaceDE w:val="0"/>
              <w:autoSpaceDN w:val="0"/>
              <w:adjustRightInd w:val="0"/>
              <w:contextualSpacing/>
              <w:jc w:val="both"/>
              <w:rPr>
                <w:rFonts w:ascii="Arial Narrow" w:eastAsia="Calibri" w:hAnsi="Arial Narrow" w:cs="Arial"/>
                <w:sz w:val="22"/>
                <w:szCs w:val="22"/>
              </w:rPr>
            </w:pPr>
            <w:r w:rsidRPr="00594F0E">
              <w:rPr>
                <w:rFonts w:ascii="Arial Narrow" w:eastAsia="Calibri" w:hAnsi="Arial Narrow" w:cs="Arial"/>
                <w:sz w:val="22"/>
                <w:szCs w:val="22"/>
              </w:rPr>
              <w:t>1</w:t>
            </w:r>
          </w:p>
        </w:tc>
        <w:tc>
          <w:tcPr>
            <w:tcW w:w="709" w:type="dxa"/>
            <w:hideMark/>
          </w:tcPr>
          <w:p w14:paraId="2DC431CE" w14:textId="77777777" w:rsidR="003C7220" w:rsidRPr="00594F0E" w:rsidRDefault="003C7220" w:rsidP="00E97092">
            <w:pPr>
              <w:autoSpaceDE w:val="0"/>
              <w:autoSpaceDN w:val="0"/>
              <w:adjustRightInd w:val="0"/>
              <w:contextualSpacing/>
              <w:jc w:val="both"/>
              <w:rPr>
                <w:rFonts w:ascii="Arial Narrow" w:eastAsia="Calibri" w:hAnsi="Arial Narrow" w:cs="Arial"/>
                <w:sz w:val="22"/>
                <w:szCs w:val="22"/>
              </w:rPr>
            </w:pPr>
            <w:r w:rsidRPr="00594F0E">
              <w:rPr>
                <w:rFonts w:ascii="Arial Narrow" w:eastAsia="Calibri" w:hAnsi="Arial Narrow" w:cs="Arial"/>
                <w:sz w:val="22"/>
                <w:szCs w:val="22"/>
              </w:rPr>
              <w:t>5</w:t>
            </w:r>
          </w:p>
        </w:tc>
        <w:tc>
          <w:tcPr>
            <w:tcW w:w="708" w:type="dxa"/>
            <w:hideMark/>
          </w:tcPr>
          <w:p w14:paraId="5AB77F14" w14:textId="77777777" w:rsidR="003C7220" w:rsidRPr="00594F0E" w:rsidRDefault="003C7220" w:rsidP="00E97092">
            <w:pPr>
              <w:autoSpaceDE w:val="0"/>
              <w:autoSpaceDN w:val="0"/>
              <w:adjustRightInd w:val="0"/>
              <w:contextualSpacing/>
              <w:jc w:val="both"/>
              <w:rPr>
                <w:rFonts w:ascii="Arial Narrow" w:eastAsia="Calibri" w:hAnsi="Arial Narrow" w:cs="Arial"/>
                <w:sz w:val="22"/>
                <w:szCs w:val="22"/>
              </w:rPr>
            </w:pPr>
            <w:r w:rsidRPr="00594F0E">
              <w:rPr>
                <w:rFonts w:ascii="Arial Narrow" w:eastAsia="Calibri" w:hAnsi="Arial Narrow" w:cs="Arial"/>
                <w:sz w:val="22"/>
                <w:szCs w:val="22"/>
              </w:rPr>
              <w:t>515</w:t>
            </w:r>
          </w:p>
        </w:tc>
        <w:tc>
          <w:tcPr>
            <w:tcW w:w="803" w:type="dxa"/>
            <w:hideMark/>
          </w:tcPr>
          <w:p w14:paraId="4C931AE6" w14:textId="77777777" w:rsidR="003C7220" w:rsidRPr="00594F0E" w:rsidRDefault="003C7220" w:rsidP="00E97092">
            <w:pPr>
              <w:autoSpaceDE w:val="0"/>
              <w:autoSpaceDN w:val="0"/>
              <w:adjustRightInd w:val="0"/>
              <w:contextualSpacing/>
              <w:jc w:val="both"/>
              <w:rPr>
                <w:rFonts w:ascii="Arial Narrow" w:eastAsia="Calibri" w:hAnsi="Arial Narrow" w:cs="Arial"/>
                <w:sz w:val="22"/>
                <w:szCs w:val="22"/>
              </w:rPr>
            </w:pPr>
            <w:r w:rsidRPr="00594F0E">
              <w:rPr>
                <w:rFonts w:ascii="Arial Narrow" w:eastAsia="Calibri" w:hAnsi="Arial Narrow" w:cs="Arial"/>
                <w:sz w:val="22"/>
                <w:szCs w:val="22"/>
              </w:rPr>
              <w:t>3.16</w:t>
            </w:r>
          </w:p>
        </w:tc>
        <w:tc>
          <w:tcPr>
            <w:tcW w:w="756" w:type="dxa"/>
            <w:hideMark/>
          </w:tcPr>
          <w:p w14:paraId="427BD454" w14:textId="77777777" w:rsidR="003C7220" w:rsidRPr="00594F0E" w:rsidRDefault="003C7220" w:rsidP="00E97092">
            <w:pPr>
              <w:autoSpaceDE w:val="0"/>
              <w:autoSpaceDN w:val="0"/>
              <w:adjustRightInd w:val="0"/>
              <w:contextualSpacing/>
              <w:jc w:val="both"/>
              <w:rPr>
                <w:rFonts w:ascii="Arial Narrow" w:eastAsia="Calibri" w:hAnsi="Arial Narrow" w:cs="Arial"/>
                <w:sz w:val="22"/>
                <w:szCs w:val="22"/>
              </w:rPr>
            </w:pPr>
            <w:r w:rsidRPr="00594F0E">
              <w:rPr>
                <w:rFonts w:ascii="Arial Narrow" w:eastAsia="Calibri" w:hAnsi="Arial Narrow" w:cs="Arial"/>
                <w:sz w:val="22"/>
                <w:szCs w:val="22"/>
              </w:rPr>
              <w:t>1.281</w:t>
            </w:r>
          </w:p>
        </w:tc>
      </w:tr>
      <w:tr w:rsidR="007F060F" w:rsidRPr="00594F0E" w14:paraId="55DDBD41" w14:textId="77777777" w:rsidTr="007B0D21">
        <w:trPr>
          <w:trHeight w:val="330"/>
        </w:trPr>
        <w:tc>
          <w:tcPr>
            <w:tcW w:w="5665" w:type="dxa"/>
            <w:hideMark/>
          </w:tcPr>
          <w:p w14:paraId="03C70378" w14:textId="77777777" w:rsidR="003C7220" w:rsidRPr="00594F0E" w:rsidRDefault="00B358E3" w:rsidP="00E97092">
            <w:pPr>
              <w:autoSpaceDE w:val="0"/>
              <w:autoSpaceDN w:val="0"/>
              <w:adjustRightInd w:val="0"/>
              <w:ind w:left="313" w:hanging="313"/>
              <w:contextualSpacing/>
              <w:jc w:val="both"/>
              <w:rPr>
                <w:rFonts w:ascii="Arial Narrow" w:eastAsia="Calibri" w:hAnsi="Arial Narrow" w:cs="Arial"/>
                <w:sz w:val="22"/>
                <w:szCs w:val="22"/>
              </w:rPr>
            </w:pPr>
            <w:r w:rsidRPr="00594F0E">
              <w:rPr>
                <w:rFonts w:ascii="Arial Narrow" w:eastAsia="Calibri" w:hAnsi="Arial Narrow" w:cs="Arial"/>
                <w:sz w:val="22"/>
                <w:szCs w:val="22"/>
              </w:rPr>
              <w:t xml:space="preserve">4. </w:t>
            </w:r>
            <w:r w:rsidR="003C7220" w:rsidRPr="00594F0E">
              <w:rPr>
                <w:rFonts w:ascii="Arial Narrow" w:eastAsia="Calibri" w:hAnsi="Arial Narrow" w:cs="Arial"/>
                <w:sz w:val="22"/>
                <w:szCs w:val="22"/>
              </w:rPr>
              <w:t>Melihat penurunan kondisi fisik seseorang</w:t>
            </w:r>
          </w:p>
        </w:tc>
        <w:tc>
          <w:tcPr>
            <w:tcW w:w="709" w:type="dxa"/>
            <w:hideMark/>
          </w:tcPr>
          <w:p w14:paraId="04DCC267" w14:textId="77777777" w:rsidR="003C7220" w:rsidRPr="00594F0E" w:rsidRDefault="003C7220" w:rsidP="00E97092">
            <w:pPr>
              <w:autoSpaceDE w:val="0"/>
              <w:autoSpaceDN w:val="0"/>
              <w:adjustRightInd w:val="0"/>
              <w:contextualSpacing/>
              <w:jc w:val="both"/>
              <w:rPr>
                <w:rFonts w:ascii="Arial Narrow" w:eastAsia="Calibri" w:hAnsi="Arial Narrow" w:cs="Arial"/>
                <w:sz w:val="22"/>
                <w:szCs w:val="22"/>
              </w:rPr>
            </w:pPr>
            <w:r w:rsidRPr="00594F0E">
              <w:rPr>
                <w:rFonts w:ascii="Arial Narrow" w:eastAsia="Calibri" w:hAnsi="Arial Narrow" w:cs="Arial"/>
                <w:sz w:val="22"/>
                <w:szCs w:val="22"/>
              </w:rPr>
              <w:t>1</w:t>
            </w:r>
          </w:p>
        </w:tc>
        <w:tc>
          <w:tcPr>
            <w:tcW w:w="709" w:type="dxa"/>
            <w:hideMark/>
          </w:tcPr>
          <w:p w14:paraId="241A988D" w14:textId="77777777" w:rsidR="003C7220" w:rsidRPr="00594F0E" w:rsidRDefault="003C7220" w:rsidP="00E97092">
            <w:pPr>
              <w:autoSpaceDE w:val="0"/>
              <w:autoSpaceDN w:val="0"/>
              <w:adjustRightInd w:val="0"/>
              <w:contextualSpacing/>
              <w:jc w:val="both"/>
              <w:rPr>
                <w:rFonts w:ascii="Arial Narrow" w:eastAsia="Calibri" w:hAnsi="Arial Narrow" w:cs="Arial"/>
                <w:sz w:val="22"/>
                <w:szCs w:val="22"/>
              </w:rPr>
            </w:pPr>
            <w:r w:rsidRPr="00594F0E">
              <w:rPr>
                <w:rFonts w:ascii="Arial Narrow" w:eastAsia="Calibri" w:hAnsi="Arial Narrow" w:cs="Arial"/>
                <w:sz w:val="22"/>
                <w:szCs w:val="22"/>
              </w:rPr>
              <w:t>5</w:t>
            </w:r>
          </w:p>
        </w:tc>
        <w:tc>
          <w:tcPr>
            <w:tcW w:w="708" w:type="dxa"/>
            <w:hideMark/>
          </w:tcPr>
          <w:p w14:paraId="2B5B165E" w14:textId="77777777" w:rsidR="003C7220" w:rsidRPr="00594F0E" w:rsidRDefault="003C7220" w:rsidP="00E97092">
            <w:pPr>
              <w:autoSpaceDE w:val="0"/>
              <w:autoSpaceDN w:val="0"/>
              <w:adjustRightInd w:val="0"/>
              <w:contextualSpacing/>
              <w:jc w:val="both"/>
              <w:rPr>
                <w:rFonts w:ascii="Arial Narrow" w:eastAsia="Calibri" w:hAnsi="Arial Narrow" w:cs="Arial"/>
                <w:sz w:val="22"/>
                <w:szCs w:val="22"/>
              </w:rPr>
            </w:pPr>
            <w:r w:rsidRPr="00594F0E">
              <w:rPr>
                <w:rFonts w:ascii="Arial Narrow" w:eastAsia="Calibri" w:hAnsi="Arial Narrow" w:cs="Arial"/>
                <w:sz w:val="22"/>
                <w:szCs w:val="22"/>
              </w:rPr>
              <w:t>542</w:t>
            </w:r>
          </w:p>
        </w:tc>
        <w:tc>
          <w:tcPr>
            <w:tcW w:w="803" w:type="dxa"/>
            <w:hideMark/>
          </w:tcPr>
          <w:p w14:paraId="6075D004" w14:textId="77777777" w:rsidR="003C7220" w:rsidRPr="00594F0E" w:rsidRDefault="003C7220" w:rsidP="00E97092">
            <w:pPr>
              <w:autoSpaceDE w:val="0"/>
              <w:autoSpaceDN w:val="0"/>
              <w:adjustRightInd w:val="0"/>
              <w:contextualSpacing/>
              <w:jc w:val="both"/>
              <w:rPr>
                <w:rFonts w:ascii="Arial Narrow" w:eastAsia="Calibri" w:hAnsi="Arial Narrow" w:cs="Arial"/>
                <w:sz w:val="22"/>
                <w:szCs w:val="22"/>
              </w:rPr>
            </w:pPr>
            <w:r w:rsidRPr="00594F0E">
              <w:rPr>
                <w:rFonts w:ascii="Arial Narrow" w:eastAsia="Calibri" w:hAnsi="Arial Narrow" w:cs="Arial"/>
                <w:sz w:val="22"/>
                <w:szCs w:val="22"/>
              </w:rPr>
              <w:t>3.33</w:t>
            </w:r>
          </w:p>
        </w:tc>
        <w:tc>
          <w:tcPr>
            <w:tcW w:w="756" w:type="dxa"/>
            <w:hideMark/>
          </w:tcPr>
          <w:p w14:paraId="22BA0851" w14:textId="77777777" w:rsidR="003C7220" w:rsidRPr="00594F0E" w:rsidRDefault="003C7220" w:rsidP="00E97092">
            <w:pPr>
              <w:autoSpaceDE w:val="0"/>
              <w:autoSpaceDN w:val="0"/>
              <w:adjustRightInd w:val="0"/>
              <w:contextualSpacing/>
              <w:jc w:val="both"/>
              <w:rPr>
                <w:rFonts w:ascii="Arial Narrow" w:eastAsia="Calibri" w:hAnsi="Arial Narrow" w:cs="Arial"/>
                <w:sz w:val="22"/>
                <w:szCs w:val="22"/>
              </w:rPr>
            </w:pPr>
            <w:r w:rsidRPr="00594F0E">
              <w:rPr>
                <w:rFonts w:ascii="Arial Narrow" w:eastAsia="Calibri" w:hAnsi="Arial Narrow" w:cs="Arial"/>
                <w:sz w:val="22"/>
                <w:szCs w:val="22"/>
              </w:rPr>
              <w:t>1.206</w:t>
            </w:r>
          </w:p>
        </w:tc>
      </w:tr>
      <w:tr w:rsidR="007F060F" w:rsidRPr="00594F0E" w14:paraId="58C9E373" w14:textId="77777777" w:rsidTr="007B0D21">
        <w:trPr>
          <w:trHeight w:val="915"/>
        </w:trPr>
        <w:tc>
          <w:tcPr>
            <w:tcW w:w="5665" w:type="dxa"/>
            <w:hideMark/>
          </w:tcPr>
          <w:p w14:paraId="36B23870" w14:textId="77777777" w:rsidR="003C7220" w:rsidRPr="00594F0E" w:rsidRDefault="006723B9" w:rsidP="00E97092">
            <w:pPr>
              <w:autoSpaceDE w:val="0"/>
              <w:autoSpaceDN w:val="0"/>
              <w:adjustRightInd w:val="0"/>
              <w:ind w:left="313" w:hanging="313"/>
              <w:contextualSpacing/>
              <w:jc w:val="both"/>
              <w:rPr>
                <w:rFonts w:ascii="Arial Narrow" w:eastAsia="Calibri" w:hAnsi="Arial Narrow" w:cs="Arial"/>
                <w:sz w:val="22"/>
                <w:szCs w:val="22"/>
              </w:rPr>
            </w:pPr>
            <w:r w:rsidRPr="00594F0E">
              <w:rPr>
                <w:rFonts w:ascii="Arial Narrow" w:eastAsia="Calibri" w:hAnsi="Arial Narrow" w:cs="Arial"/>
                <w:sz w:val="22"/>
                <w:szCs w:val="22"/>
              </w:rPr>
              <w:t xml:space="preserve">5.  Tidak tahu </w:t>
            </w:r>
            <w:r w:rsidR="003C7220" w:rsidRPr="00594F0E">
              <w:rPr>
                <w:rFonts w:ascii="Arial Narrow" w:eastAsia="Calibri" w:hAnsi="Arial Narrow" w:cs="Arial"/>
                <w:sz w:val="22"/>
                <w:szCs w:val="22"/>
              </w:rPr>
              <w:t xml:space="preserve">harus berbuat apa atas kesedihan yang anda rasakan akibat kehilangan seseorang yang saat ini sedang bersama dengan anda. </w:t>
            </w:r>
          </w:p>
        </w:tc>
        <w:tc>
          <w:tcPr>
            <w:tcW w:w="709" w:type="dxa"/>
            <w:hideMark/>
          </w:tcPr>
          <w:p w14:paraId="6E2BE1A6" w14:textId="77777777" w:rsidR="003C7220" w:rsidRPr="00594F0E" w:rsidRDefault="003C7220" w:rsidP="00E97092">
            <w:pPr>
              <w:autoSpaceDE w:val="0"/>
              <w:autoSpaceDN w:val="0"/>
              <w:adjustRightInd w:val="0"/>
              <w:contextualSpacing/>
              <w:jc w:val="both"/>
              <w:rPr>
                <w:rFonts w:ascii="Arial Narrow" w:eastAsia="Calibri" w:hAnsi="Arial Narrow" w:cs="Arial"/>
                <w:sz w:val="22"/>
                <w:szCs w:val="22"/>
              </w:rPr>
            </w:pPr>
            <w:r w:rsidRPr="00594F0E">
              <w:rPr>
                <w:rFonts w:ascii="Arial Narrow" w:eastAsia="Calibri" w:hAnsi="Arial Narrow" w:cs="Arial"/>
                <w:sz w:val="22"/>
                <w:szCs w:val="22"/>
              </w:rPr>
              <w:t>1</w:t>
            </w:r>
          </w:p>
        </w:tc>
        <w:tc>
          <w:tcPr>
            <w:tcW w:w="709" w:type="dxa"/>
            <w:hideMark/>
          </w:tcPr>
          <w:p w14:paraId="247C89A7" w14:textId="77777777" w:rsidR="003C7220" w:rsidRPr="00594F0E" w:rsidRDefault="003C7220" w:rsidP="00E97092">
            <w:pPr>
              <w:autoSpaceDE w:val="0"/>
              <w:autoSpaceDN w:val="0"/>
              <w:adjustRightInd w:val="0"/>
              <w:contextualSpacing/>
              <w:jc w:val="both"/>
              <w:rPr>
                <w:rFonts w:ascii="Arial Narrow" w:eastAsia="Calibri" w:hAnsi="Arial Narrow" w:cs="Arial"/>
                <w:sz w:val="22"/>
                <w:szCs w:val="22"/>
              </w:rPr>
            </w:pPr>
            <w:r w:rsidRPr="00594F0E">
              <w:rPr>
                <w:rFonts w:ascii="Arial Narrow" w:eastAsia="Calibri" w:hAnsi="Arial Narrow" w:cs="Arial"/>
                <w:sz w:val="22"/>
                <w:szCs w:val="22"/>
              </w:rPr>
              <w:t>5</w:t>
            </w:r>
          </w:p>
        </w:tc>
        <w:tc>
          <w:tcPr>
            <w:tcW w:w="708" w:type="dxa"/>
            <w:hideMark/>
          </w:tcPr>
          <w:p w14:paraId="58B99852" w14:textId="77777777" w:rsidR="003C7220" w:rsidRPr="00594F0E" w:rsidRDefault="003C7220" w:rsidP="00E97092">
            <w:pPr>
              <w:autoSpaceDE w:val="0"/>
              <w:autoSpaceDN w:val="0"/>
              <w:adjustRightInd w:val="0"/>
              <w:contextualSpacing/>
              <w:jc w:val="both"/>
              <w:rPr>
                <w:rFonts w:ascii="Arial Narrow" w:eastAsia="Calibri" w:hAnsi="Arial Narrow" w:cs="Arial"/>
                <w:sz w:val="22"/>
                <w:szCs w:val="22"/>
              </w:rPr>
            </w:pPr>
            <w:r w:rsidRPr="00594F0E">
              <w:rPr>
                <w:rFonts w:ascii="Arial Narrow" w:eastAsia="Calibri" w:hAnsi="Arial Narrow" w:cs="Arial"/>
                <w:sz w:val="22"/>
                <w:szCs w:val="22"/>
              </w:rPr>
              <w:t>618</w:t>
            </w:r>
          </w:p>
        </w:tc>
        <w:tc>
          <w:tcPr>
            <w:tcW w:w="803" w:type="dxa"/>
            <w:hideMark/>
          </w:tcPr>
          <w:p w14:paraId="631554A8" w14:textId="77777777" w:rsidR="003C7220" w:rsidRPr="00594F0E" w:rsidRDefault="003C7220" w:rsidP="00E97092">
            <w:pPr>
              <w:autoSpaceDE w:val="0"/>
              <w:autoSpaceDN w:val="0"/>
              <w:adjustRightInd w:val="0"/>
              <w:contextualSpacing/>
              <w:jc w:val="both"/>
              <w:rPr>
                <w:rFonts w:ascii="Arial Narrow" w:eastAsia="Calibri" w:hAnsi="Arial Narrow" w:cs="Arial"/>
                <w:sz w:val="22"/>
                <w:szCs w:val="22"/>
              </w:rPr>
            </w:pPr>
            <w:r w:rsidRPr="00594F0E">
              <w:rPr>
                <w:rFonts w:ascii="Arial Narrow" w:eastAsia="Calibri" w:hAnsi="Arial Narrow" w:cs="Arial"/>
                <w:sz w:val="22"/>
                <w:szCs w:val="22"/>
              </w:rPr>
              <w:t>3.79</w:t>
            </w:r>
          </w:p>
        </w:tc>
        <w:tc>
          <w:tcPr>
            <w:tcW w:w="756" w:type="dxa"/>
            <w:hideMark/>
          </w:tcPr>
          <w:p w14:paraId="445DAD30" w14:textId="77777777" w:rsidR="003C7220" w:rsidRPr="00594F0E" w:rsidRDefault="003C7220" w:rsidP="00E97092">
            <w:pPr>
              <w:autoSpaceDE w:val="0"/>
              <w:autoSpaceDN w:val="0"/>
              <w:adjustRightInd w:val="0"/>
              <w:contextualSpacing/>
              <w:jc w:val="both"/>
              <w:rPr>
                <w:rFonts w:ascii="Arial Narrow" w:eastAsia="Calibri" w:hAnsi="Arial Narrow" w:cs="Arial"/>
                <w:sz w:val="22"/>
                <w:szCs w:val="22"/>
              </w:rPr>
            </w:pPr>
            <w:r w:rsidRPr="00594F0E">
              <w:rPr>
                <w:rFonts w:ascii="Arial Narrow" w:eastAsia="Calibri" w:hAnsi="Arial Narrow" w:cs="Arial"/>
                <w:sz w:val="22"/>
                <w:szCs w:val="22"/>
              </w:rPr>
              <w:t>1.136</w:t>
            </w:r>
          </w:p>
        </w:tc>
      </w:tr>
      <w:tr w:rsidR="007F060F" w:rsidRPr="00594F0E" w14:paraId="38C56214" w14:textId="77777777" w:rsidTr="007B0D21">
        <w:trPr>
          <w:trHeight w:val="407"/>
        </w:trPr>
        <w:tc>
          <w:tcPr>
            <w:tcW w:w="5665" w:type="dxa"/>
            <w:hideMark/>
          </w:tcPr>
          <w:p w14:paraId="5427AAE3" w14:textId="77777777" w:rsidR="003C7220" w:rsidRPr="00594F0E" w:rsidRDefault="00B358E3" w:rsidP="00E97092">
            <w:pPr>
              <w:autoSpaceDE w:val="0"/>
              <w:autoSpaceDN w:val="0"/>
              <w:adjustRightInd w:val="0"/>
              <w:ind w:left="313" w:hanging="313"/>
              <w:contextualSpacing/>
              <w:jc w:val="both"/>
              <w:rPr>
                <w:rFonts w:ascii="Arial Narrow" w:eastAsia="Calibri" w:hAnsi="Arial Narrow" w:cs="Arial"/>
                <w:sz w:val="22"/>
                <w:szCs w:val="22"/>
              </w:rPr>
            </w:pPr>
            <w:r w:rsidRPr="00594F0E">
              <w:rPr>
                <w:rFonts w:ascii="Arial Narrow" w:eastAsia="Calibri" w:hAnsi="Arial Narrow" w:cs="Arial"/>
                <w:sz w:val="22"/>
                <w:szCs w:val="22"/>
              </w:rPr>
              <w:t xml:space="preserve">6. </w:t>
            </w:r>
            <w:r w:rsidR="003C7220" w:rsidRPr="00594F0E">
              <w:rPr>
                <w:rFonts w:ascii="Arial Narrow" w:eastAsia="Calibri" w:hAnsi="Arial Narrow" w:cs="Arial"/>
                <w:sz w:val="22"/>
                <w:szCs w:val="22"/>
              </w:rPr>
              <w:t>Menyaksikan penurunan fungsi mental seseorang</w:t>
            </w:r>
          </w:p>
        </w:tc>
        <w:tc>
          <w:tcPr>
            <w:tcW w:w="709" w:type="dxa"/>
            <w:hideMark/>
          </w:tcPr>
          <w:p w14:paraId="10D3A6D3" w14:textId="77777777" w:rsidR="003C7220" w:rsidRPr="00594F0E" w:rsidRDefault="003C7220" w:rsidP="00E97092">
            <w:pPr>
              <w:autoSpaceDE w:val="0"/>
              <w:autoSpaceDN w:val="0"/>
              <w:adjustRightInd w:val="0"/>
              <w:contextualSpacing/>
              <w:jc w:val="both"/>
              <w:rPr>
                <w:rFonts w:ascii="Arial Narrow" w:eastAsia="Calibri" w:hAnsi="Arial Narrow" w:cs="Arial"/>
                <w:sz w:val="22"/>
                <w:szCs w:val="22"/>
              </w:rPr>
            </w:pPr>
            <w:r w:rsidRPr="00594F0E">
              <w:rPr>
                <w:rFonts w:ascii="Arial Narrow" w:eastAsia="Calibri" w:hAnsi="Arial Narrow" w:cs="Arial"/>
                <w:sz w:val="22"/>
                <w:szCs w:val="22"/>
              </w:rPr>
              <w:t>1</w:t>
            </w:r>
          </w:p>
        </w:tc>
        <w:tc>
          <w:tcPr>
            <w:tcW w:w="709" w:type="dxa"/>
            <w:hideMark/>
          </w:tcPr>
          <w:p w14:paraId="22B3B6C2" w14:textId="77777777" w:rsidR="003C7220" w:rsidRPr="00594F0E" w:rsidRDefault="003C7220" w:rsidP="00E97092">
            <w:pPr>
              <w:autoSpaceDE w:val="0"/>
              <w:autoSpaceDN w:val="0"/>
              <w:adjustRightInd w:val="0"/>
              <w:contextualSpacing/>
              <w:jc w:val="both"/>
              <w:rPr>
                <w:rFonts w:ascii="Arial Narrow" w:eastAsia="Calibri" w:hAnsi="Arial Narrow" w:cs="Arial"/>
                <w:sz w:val="22"/>
                <w:szCs w:val="22"/>
              </w:rPr>
            </w:pPr>
            <w:r w:rsidRPr="00594F0E">
              <w:rPr>
                <w:rFonts w:ascii="Arial Narrow" w:eastAsia="Calibri" w:hAnsi="Arial Narrow" w:cs="Arial"/>
                <w:sz w:val="22"/>
                <w:szCs w:val="22"/>
              </w:rPr>
              <w:t>5</w:t>
            </w:r>
          </w:p>
        </w:tc>
        <w:tc>
          <w:tcPr>
            <w:tcW w:w="708" w:type="dxa"/>
            <w:hideMark/>
          </w:tcPr>
          <w:p w14:paraId="6376FC9A" w14:textId="77777777" w:rsidR="003C7220" w:rsidRPr="00594F0E" w:rsidRDefault="003C7220" w:rsidP="00E97092">
            <w:pPr>
              <w:autoSpaceDE w:val="0"/>
              <w:autoSpaceDN w:val="0"/>
              <w:adjustRightInd w:val="0"/>
              <w:contextualSpacing/>
              <w:jc w:val="both"/>
              <w:rPr>
                <w:rFonts w:ascii="Arial Narrow" w:eastAsia="Calibri" w:hAnsi="Arial Narrow" w:cs="Arial"/>
                <w:sz w:val="22"/>
                <w:szCs w:val="22"/>
              </w:rPr>
            </w:pPr>
            <w:r w:rsidRPr="00594F0E">
              <w:rPr>
                <w:rFonts w:ascii="Arial Narrow" w:eastAsia="Calibri" w:hAnsi="Arial Narrow" w:cs="Arial"/>
                <w:sz w:val="22"/>
                <w:szCs w:val="22"/>
              </w:rPr>
              <w:t>549</w:t>
            </w:r>
          </w:p>
        </w:tc>
        <w:tc>
          <w:tcPr>
            <w:tcW w:w="803" w:type="dxa"/>
            <w:hideMark/>
          </w:tcPr>
          <w:p w14:paraId="66C58EC3" w14:textId="77777777" w:rsidR="003C7220" w:rsidRPr="00594F0E" w:rsidRDefault="003C7220" w:rsidP="00E97092">
            <w:pPr>
              <w:autoSpaceDE w:val="0"/>
              <w:autoSpaceDN w:val="0"/>
              <w:adjustRightInd w:val="0"/>
              <w:contextualSpacing/>
              <w:jc w:val="both"/>
              <w:rPr>
                <w:rFonts w:ascii="Arial Narrow" w:eastAsia="Calibri" w:hAnsi="Arial Narrow" w:cs="Arial"/>
                <w:sz w:val="22"/>
                <w:szCs w:val="22"/>
              </w:rPr>
            </w:pPr>
            <w:r w:rsidRPr="00594F0E">
              <w:rPr>
                <w:rFonts w:ascii="Arial Narrow" w:eastAsia="Calibri" w:hAnsi="Arial Narrow" w:cs="Arial"/>
                <w:sz w:val="22"/>
                <w:szCs w:val="22"/>
              </w:rPr>
              <w:t>3.37</w:t>
            </w:r>
          </w:p>
        </w:tc>
        <w:tc>
          <w:tcPr>
            <w:tcW w:w="756" w:type="dxa"/>
            <w:hideMark/>
          </w:tcPr>
          <w:p w14:paraId="4402C17B" w14:textId="77777777" w:rsidR="003C7220" w:rsidRPr="00594F0E" w:rsidRDefault="003C7220" w:rsidP="00E97092">
            <w:pPr>
              <w:autoSpaceDE w:val="0"/>
              <w:autoSpaceDN w:val="0"/>
              <w:adjustRightInd w:val="0"/>
              <w:contextualSpacing/>
              <w:jc w:val="both"/>
              <w:rPr>
                <w:rFonts w:ascii="Arial Narrow" w:eastAsia="Calibri" w:hAnsi="Arial Narrow" w:cs="Arial"/>
                <w:sz w:val="22"/>
                <w:szCs w:val="22"/>
              </w:rPr>
            </w:pPr>
            <w:r w:rsidRPr="00594F0E">
              <w:rPr>
                <w:rFonts w:ascii="Arial Narrow" w:eastAsia="Calibri" w:hAnsi="Arial Narrow" w:cs="Arial"/>
                <w:sz w:val="22"/>
                <w:szCs w:val="22"/>
              </w:rPr>
              <w:t>1.212</w:t>
            </w:r>
          </w:p>
        </w:tc>
      </w:tr>
      <w:tr w:rsidR="007F060F" w:rsidRPr="00594F0E" w14:paraId="28A4C8F0" w14:textId="77777777" w:rsidTr="007B0D21">
        <w:trPr>
          <w:trHeight w:val="615"/>
        </w:trPr>
        <w:tc>
          <w:tcPr>
            <w:tcW w:w="5665" w:type="dxa"/>
            <w:tcBorders>
              <w:bottom w:val="single" w:sz="8" w:space="0" w:color="auto"/>
            </w:tcBorders>
            <w:hideMark/>
          </w:tcPr>
          <w:p w14:paraId="07505D4E" w14:textId="77777777" w:rsidR="003C7220" w:rsidRPr="00594F0E" w:rsidRDefault="00B358E3" w:rsidP="00E97092">
            <w:pPr>
              <w:autoSpaceDE w:val="0"/>
              <w:autoSpaceDN w:val="0"/>
              <w:adjustRightInd w:val="0"/>
              <w:ind w:left="313" w:hanging="313"/>
              <w:contextualSpacing/>
              <w:jc w:val="both"/>
              <w:rPr>
                <w:rFonts w:ascii="Arial Narrow" w:eastAsia="Calibri" w:hAnsi="Arial Narrow" w:cs="Arial"/>
                <w:sz w:val="22"/>
                <w:szCs w:val="22"/>
              </w:rPr>
            </w:pPr>
            <w:r w:rsidRPr="00594F0E">
              <w:rPr>
                <w:rFonts w:ascii="Arial Narrow" w:eastAsia="Calibri" w:hAnsi="Arial Narrow" w:cs="Arial"/>
                <w:sz w:val="22"/>
                <w:szCs w:val="22"/>
              </w:rPr>
              <w:t xml:space="preserve">7. </w:t>
            </w:r>
            <w:r w:rsidR="003C7220" w:rsidRPr="00594F0E">
              <w:rPr>
                <w:rFonts w:ascii="Arial Narrow" w:eastAsia="Calibri" w:hAnsi="Arial Narrow" w:cs="Arial"/>
                <w:sz w:val="22"/>
                <w:szCs w:val="22"/>
              </w:rPr>
              <w:t>Diingatkan bahwa anda akan melewati pengalaman yang sama suatu hari nanti</w:t>
            </w:r>
          </w:p>
        </w:tc>
        <w:tc>
          <w:tcPr>
            <w:tcW w:w="709" w:type="dxa"/>
            <w:tcBorders>
              <w:bottom w:val="single" w:sz="8" w:space="0" w:color="auto"/>
            </w:tcBorders>
            <w:hideMark/>
          </w:tcPr>
          <w:p w14:paraId="31182A1E" w14:textId="77777777" w:rsidR="003C7220" w:rsidRPr="00594F0E" w:rsidRDefault="003C7220" w:rsidP="00E97092">
            <w:pPr>
              <w:autoSpaceDE w:val="0"/>
              <w:autoSpaceDN w:val="0"/>
              <w:adjustRightInd w:val="0"/>
              <w:contextualSpacing/>
              <w:jc w:val="both"/>
              <w:rPr>
                <w:rFonts w:ascii="Arial Narrow" w:eastAsia="Calibri" w:hAnsi="Arial Narrow" w:cs="Arial"/>
                <w:sz w:val="22"/>
                <w:szCs w:val="22"/>
              </w:rPr>
            </w:pPr>
            <w:r w:rsidRPr="00594F0E">
              <w:rPr>
                <w:rFonts w:ascii="Arial Narrow" w:eastAsia="Calibri" w:hAnsi="Arial Narrow" w:cs="Arial"/>
                <w:sz w:val="22"/>
                <w:szCs w:val="22"/>
              </w:rPr>
              <w:t>1</w:t>
            </w:r>
          </w:p>
        </w:tc>
        <w:tc>
          <w:tcPr>
            <w:tcW w:w="709" w:type="dxa"/>
            <w:tcBorders>
              <w:bottom w:val="single" w:sz="8" w:space="0" w:color="auto"/>
            </w:tcBorders>
            <w:hideMark/>
          </w:tcPr>
          <w:p w14:paraId="07147DE5" w14:textId="77777777" w:rsidR="003C7220" w:rsidRPr="00594F0E" w:rsidRDefault="003C7220" w:rsidP="00E97092">
            <w:pPr>
              <w:autoSpaceDE w:val="0"/>
              <w:autoSpaceDN w:val="0"/>
              <w:adjustRightInd w:val="0"/>
              <w:contextualSpacing/>
              <w:jc w:val="both"/>
              <w:rPr>
                <w:rFonts w:ascii="Arial Narrow" w:eastAsia="Calibri" w:hAnsi="Arial Narrow" w:cs="Arial"/>
                <w:sz w:val="22"/>
                <w:szCs w:val="22"/>
              </w:rPr>
            </w:pPr>
            <w:r w:rsidRPr="00594F0E">
              <w:rPr>
                <w:rFonts w:ascii="Arial Narrow" w:eastAsia="Calibri" w:hAnsi="Arial Narrow" w:cs="Arial"/>
                <w:sz w:val="22"/>
                <w:szCs w:val="22"/>
              </w:rPr>
              <w:t>5</w:t>
            </w:r>
          </w:p>
        </w:tc>
        <w:tc>
          <w:tcPr>
            <w:tcW w:w="708" w:type="dxa"/>
            <w:tcBorders>
              <w:bottom w:val="single" w:sz="8" w:space="0" w:color="auto"/>
            </w:tcBorders>
            <w:hideMark/>
          </w:tcPr>
          <w:p w14:paraId="382E6820" w14:textId="77777777" w:rsidR="003C7220" w:rsidRPr="00594F0E" w:rsidRDefault="003C7220" w:rsidP="00E97092">
            <w:pPr>
              <w:autoSpaceDE w:val="0"/>
              <w:autoSpaceDN w:val="0"/>
              <w:adjustRightInd w:val="0"/>
              <w:contextualSpacing/>
              <w:jc w:val="both"/>
              <w:rPr>
                <w:rFonts w:ascii="Arial Narrow" w:eastAsia="Calibri" w:hAnsi="Arial Narrow" w:cs="Arial"/>
                <w:sz w:val="22"/>
                <w:szCs w:val="22"/>
              </w:rPr>
            </w:pPr>
            <w:r w:rsidRPr="00594F0E">
              <w:rPr>
                <w:rFonts w:ascii="Arial Narrow" w:eastAsia="Calibri" w:hAnsi="Arial Narrow" w:cs="Arial"/>
                <w:sz w:val="22"/>
                <w:szCs w:val="22"/>
              </w:rPr>
              <w:t>551</w:t>
            </w:r>
          </w:p>
        </w:tc>
        <w:tc>
          <w:tcPr>
            <w:tcW w:w="803" w:type="dxa"/>
            <w:tcBorders>
              <w:bottom w:val="single" w:sz="8" w:space="0" w:color="auto"/>
            </w:tcBorders>
            <w:hideMark/>
          </w:tcPr>
          <w:p w14:paraId="675D545C" w14:textId="77777777" w:rsidR="003C7220" w:rsidRPr="00594F0E" w:rsidRDefault="003C7220" w:rsidP="00E97092">
            <w:pPr>
              <w:autoSpaceDE w:val="0"/>
              <w:autoSpaceDN w:val="0"/>
              <w:adjustRightInd w:val="0"/>
              <w:contextualSpacing/>
              <w:jc w:val="both"/>
              <w:rPr>
                <w:rFonts w:ascii="Arial Narrow" w:eastAsia="Calibri" w:hAnsi="Arial Narrow" w:cs="Arial"/>
                <w:sz w:val="22"/>
                <w:szCs w:val="22"/>
              </w:rPr>
            </w:pPr>
            <w:r w:rsidRPr="00594F0E">
              <w:rPr>
                <w:rFonts w:ascii="Arial Narrow" w:eastAsia="Calibri" w:hAnsi="Arial Narrow" w:cs="Arial"/>
                <w:sz w:val="22"/>
                <w:szCs w:val="22"/>
              </w:rPr>
              <w:t>3.38</w:t>
            </w:r>
          </w:p>
        </w:tc>
        <w:tc>
          <w:tcPr>
            <w:tcW w:w="756" w:type="dxa"/>
            <w:tcBorders>
              <w:bottom w:val="single" w:sz="8" w:space="0" w:color="auto"/>
            </w:tcBorders>
            <w:hideMark/>
          </w:tcPr>
          <w:p w14:paraId="027A4B3B" w14:textId="77777777" w:rsidR="003C7220" w:rsidRPr="00594F0E" w:rsidRDefault="003C7220" w:rsidP="00E97092">
            <w:pPr>
              <w:autoSpaceDE w:val="0"/>
              <w:autoSpaceDN w:val="0"/>
              <w:adjustRightInd w:val="0"/>
              <w:contextualSpacing/>
              <w:jc w:val="both"/>
              <w:rPr>
                <w:rFonts w:ascii="Arial Narrow" w:eastAsia="Calibri" w:hAnsi="Arial Narrow" w:cs="Arial"/>
                <w:sz w:val="22"/>
                <w:szCs w:val="22"/>
              </w:rPr>
            </w:pPr>
            <w:r w:rsidRPr="00594F0E">
              <w:rPr>
                <w:rFonts w:ascii="Arial Narrow" w:eastAsia="Calibri" w:hAnsi="Arial Narrow" w:cs="Arial"/>
                <w:sz w:val="22"/>
                <w:szCs w:val="22"/>
              </w:rPr>
              <w:t>1.424</w:t>
            </w:r>
          </w:p>
        </w:tc>
      </w:tr>
    </w:tbl>
    <w:p w14:paraId="54BD6300" w14:textId="0B2B49DA" w:rsidR="00305F9B" w:rsidRPr="00E97092" w:rsidRDefault="00611E8F" w:rsidP="00E97092">
      <w:pPr>
        <w:autoSpaceDE w:val="0"/>
        <w:autoSpaceDN w:val="0"/>
        <w:adjustRightInd w:val="0"/>
        <w:spacing w:after="0" w:line="240" w:lineRule="auto"/>
        <w:contextualSpacing/>
        <w:jc w:val="both"/>
        <w:rPr>
          <w:rFonts w:ascii="Arial" w:eastAsia="Calibri" w:hAnsi="Arial" w:cs="Arial"/>
        </w:rPr>
        <w:sectPr w:rsidR="00305F9B" w:rsidRPr="00E97092" w:rsidSect="00594F0E">
          <w:type w:val="continuous"/>
          <w:pgSz w:w="12240" w:h="15840"/>
          <w:pgMar w:top="1701" w:right="1701" w:bottom="1701" w:left="2268" w:header="720" w:footer="720" w:gutter="0"/>
          <w:cols w:space="720"/>
          <w:docGrid w:linePitch="360"/>
        </w:sectPr>
      </w:pPr>
      <w:r>
        <w:rPr>
          <w:rFonts w:ascii="Arial" w:eastAsia="Calibri" w:hAnsi="Arial" w:cs="Arial"/>
          <w:noProof/>
        </w:rPr>
        <mc:AlternateContent>
          <mc:Choice Requires="wps">
            <w:drawing>
              <wp:anchor distT="0" distB="0" distL="114300" distR="114300" simplePos="0" relativeHeight="251669504" behindDoc="0" locked="0" layoutInCell="1" allowOverlap="1" wp14:anchorId="16BCF67B" wp14:editId="4BEA6E68">
                <wp:simplePos x="0" y="0"/>
                <wp:positionH relativeFrom="margin">
                  <wp:align>left</wp:align>
                </wp:positionH>
                <wp:positionV relativeFrom="paragraph">
                  <wp:posOffset>-7442200</wp:posOffset>
                </wp:positionV>
                <wp:extent cx="1828800" cy="266700"/>
                <wp:effectExtent l="0" t="0" r="0" b="0"/>
                <wp:wrapNone/>
                <wp:docPr id="11" name="Text Box 11"/>
                <wp:cNvGraphicFramePr/>
                <a:graphic xmlns:a="http://schemas.openxmlformats.org/drawingml/2006/main">
                  <a:graphicData uri="http://schemas.microsoft.com/office/word/2010/wordprocessingShape">
                    <wps:wsp>
                      <wps:cNvSpPr txBox="1"/>
                      <wps:spPr>
                        <a:xfrm>
                          <a:off x="0" y="0"/>
                          <a:ext cx="1828800" cy="266700"/>
                        </a:xfrm>
                        <a:prstGeom prst="rect">
                          <a:avLst/>
                        </a:prstGeom>
                        <a:solidFill>
                          <a:schemeClr val="lt1"/>
                        </a:solidFill>
                        <a:ln w="6350">
                          <a:noFill/>
                        </a:ln>
                      </wps:spPr>
                      <wps:txbx>
                        <w:txbxContent>
                          <w:p w14:paraId="03C93BEE" w14:textId="77777777" w:rsidR="00611E8F" w:rsidRPr="00CE43BF" w:rsidRDefault="00611E8F" w:rsidP="00611E8F">
                            <w:pPr>
                              <w:rPr>
                                <w:i/>
                                <w:sz w:val="16"/>
                                <w:szCs w:val="16"/>
                              </w:rPr>
                            </w:pPr>
                            <w:r w:rsidRPr="00CE43BF">
                              <w:rPr>
                                <w:rFonts w:ascii="Arial" w:hAnsi="Arial" w:cs="Arial"/>
                                <w:i/>
                                <w:sz w:val="16"/>
                                <w:szCs w:val="16"/>
                              </w:rPr>
                              <w:t>Mori Agustina br Perangin-angin</w:t>
                            </w:r>
                          </w:p>
                          <w:p w14:paraId="4C52B0DA" w14:textId="77777777" w:rsidR="00611E8F" w:rsidRDefault="00611E8F"/>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16BCF67B" id="Text Box 11" o:spid="_x0000_s1035" type="#_x0000_t202" style="position:absolute;left:0;text-align:left;margin-left:0;margin-top:-586pt;width:2in;height:21pt;z-index:251669504;visibility:visible;mso-wrap-style:square;mso-width-percent:0;mso-wrap-distance-left:9pt;mso-wrap-distance-top:0;mso-wrap-distance-right:9pt;mso-wrap-distance-bottom:0;mso-position-horizontal:left;mso-position-horizontal-relative:margin;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" fillcolor="white [3201]" stroked="f" strokeweight=".5pt">
                <v:textbox>
                  <w:txbxContent>
                    <w:p w14:paraId="03C93BEE" w14:textId="77777777" w:rsidR="00611E8F" w:rsidRPr="00CE43BF" w:rsidRDefault="00611E8F" w:rsidP="00611E8F">
                      <w:pPr>
                        <w:rPr>
                          <w:i/>
                          <w:sz w:val="16"/>
                          <w:szCs w:val="16"/>
                        </w:rPr>
                      </w:pPr>
                      <w:r w:rsidRPr="00CE43BF">
                        <w:rPr>
                          <w:rFonts w:ascii="Arial" w:hAnsi="Arial" w:cs="Arial"/>
                          <w:i/>
                          <w:sz w:val="16"/>
                          <w:szCs w:val="16"/>
                        </w:rPr>
                        <w:t>Mori Agustina br Perangin-angin</w:t>
                      </w:r>
                    </w:p>
                    <w:p w14:paraId="4C52B0DA" w14:textId="77777777" w:rsidR="00611E8F" w:rsidRDefault="00611E8F"/>
                  </w:txbxContent>
                </v:textbox>
                <w10:wrap anchorx="margin"/>
              </v:shape>
            </w:pict>
          </mc:Fallback>
        </mc:AlternateContent>
      </w:r>
    </w:p>
    <w:p w14:paraId="51270923" w14:textId="77777777" w:rsidR="00594F0E" w:rsidRDefault="00594F0E" w:rsidP="00E97092">
      <w:pPr>
        <w:autoSpaceDE w:val="0"/>
        <w:autoSpaceDN w:val="0"/>
        <w:adjustRightInd w:val="0"/>
        <w:spacing w:after="0" w:line="240" w:lineRule="auto"/>
        <w:contextualSpacing/>
        <w:jc w:val="both"/>
        <w:rPr>
          <w:rFonts w:ascii="Arial" w:eastAsia="Calibri" w:hAnsi="Arial" w:cs="Arial"/>
        </w:rPr>
      </w:pPr>
    </w:p>
    <w:p w14:paraId="33F5B5CB" w14:textId="77777777" w:rsidR="007C3DAE" w:rsidRDefault="007C3DAE" w:rsidP="00E97092">
      <w:pPr>
        <w:autoSpaceDE w:val="0"/>
        <w:autoSpaceDN w:val="0"/>
        <w:adjustRightInd w:val="0"/>
        <w:spacing w:after="0" w:line="240" w:lineRule="auto"/>
        <w:contextualSpacing/>
        <w:jc w:val="both"/>
        <w:rPr>
          <w:rFonts w:ascii="Arial" w:eastAsia="Calibri" w:hAnsi="Arial" w:cs="Arial"/>
        </w:rPr>
        <w:sectPr w:rsidR="007C3DAE" w:rsidSect="00594F0E">
          <w:type w:val="continuous"/>
          <w:pgSz w:w="12240" w:h="15840"/>
          <w:pgMar w:top="1701" w:right="1701" w:bottom="1701" w:left="2268" w:header="720" w:footer="720" w:gutter="0"/>
          <w:cols w:space="720"/>
          <w:docGrid w:linePitch="360"/>
        </w:sectPr>
      </w:pPr>
    </w:p>
    <w:p w14:paraId="008BD03E" w14:textId="74AFC391" w:rsidR="003C7220" w:rsidRPr="00E97092" w:rsidRDefault="00611E8F" w:rsidP="00E97092">
      <w:pPr>
        <w:autoSpaceDE w:val="0"/>
        <w:autoSpaceDN w:val="0"/>
        <w:adjustRightInd w:val="0"/>
        <w:spacing w:after="0" w:line="240" w:lineRule="auto"/>
        <w:contextualSpacing/>
        <w:jc w:val="both"/>
        <w:rPr>
          <w:rFonts w:ascii="Arial" w:eastAsia="Calibri" w:hAnsi="Arial" w:cs="Arial"/>
        </w:rPr>
      </w:pPr>
      <w:r>
        <w:rPr>
          <w:rFonts w:ascii="Arial" w:eastAsia="Calibri" w:hAnsi="Arial" w:cs="Arial"/>
          <w:noProof/>
        </w:rPr>
        <w:lastRenderedPageBreak/>
        <mc:AlternateContent>
          <mc:Choice Requires="wps">
            <w:drawing>
              <wp:anchor distT="0" distB="0" distL="114300" distR="114300" simplePos="0" relativeHeight="251670528" behindDoc="0" locked="0" layoutInCell="1" allowOverlap="1" wp14:anchorId="2CE64B3E" wp14:editId="2F2BAA01">
                <wp:simplePos x="0" y="0"/>
                <wp:positionH relativeFrom="column">
                  <wp:posOffset>1522095</wp:posOffset>
                </wp:positionH>
                <wp:positionV relativeFrom="paragraph">
                  <wp:posOffset>1199515</wp:posOffset>
                </wp:positionV>
                <wp:extent cx="4114800" cy="333375"/>
                <wp:effectExtent l="0" t="0" r="0" b="9525"/>
                <wp:wrapNone/>
                <wp:docPr id="12" name="Text Box 12"/>
                <wp:cNvGraphicFramePr/>
                <a:graphic xmlns:a="http://schemas.openxmlformats.org/drawingml/2006/main">
                  <a:graphicData uri="http://schemas.microsoft.com/office/word/2010/wordprocessingShape">
                    <wps:wsp>
                      <wps:cNvSpPr txBox="1"/>
                      <wps:spPr>
                        <a:xfrm>
                          <a:off x="0" y="0"/>
                          <a:ext cx="4114800" cy="333375"/>
                        </a:xfrm>
                        <a:prstGeom prst="rect">
                          <a:avLst/>
                        </a:prstGeom>
                        <a:solidFill>
                          <a:schemeClr val="lt1"/>
                        </a:solidFill>
                        <a:ln w="6350">
                          <a:noFill/>
                        </a:ln>
                      </wps:spPr>
                      <wps:txbx>
                        <w:txbxContent>
                          <w:p w14:paraId="5BBB17A9" w14:textId="77777777" w:rsidR="00611E8F" w:rsidRDefault="00611E8F" w:rsidP="00611E8F">
                            <w:r>
                              <w:t xml:space="preserve">Jurnal </w:t>
                            </w:r>
                            <w:r>
                              <w:rPr>
                                <w:b/>
                                <w:sz w:val="24"/>
                              </w:rPr>
                              <w:t>Skolastik Keperawatan</w:t>
                            </w:r>
                            <w:r>
                              <w:rPr>
                                <w:sz w:val="24"/>
                              </w:rPr>
                              <w:t xml:space="preserve"> </w:t>
                            </w:r>
                            <w:r>
                              <w:t>| Vol. 8, No. 2 | Jul - Dec 2022 |  161</w:t>
                            </w:r>
                          </w:p>
                          <w:p w14:paraId="1549D12D" w14:textId="77777777" w:rsidR="00611E8F" w:rsidRDefault="00611E8F"/>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2CE64B3E" id="Text Box 12" o:spid="_x0000_s1036" type="#_x0000_t202" style="position:absolute;left:0;text-align:left;margin-left:119.85pt;margin-top:94.45pt;width:324pt;height:26.25pt;z-index:25167052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" fillcolor="white [3201]" stroked="f" strokeweight=".5pt">
                <v:textbox>
                  <w:txbxContent>
                    <w:p w14:paraId="5BBB17A9" w14:textId="77777777" w:rsidR="00611E8F" w:rsidRDefault="00611E8F" w:rsidP="00611E8F">
                      <w:r>
                        <w:t xml:space="preserve">Jurnal </w:t>
                      </w:r>
                      <w:r>
                        <w:rPr>
                          <w:b/>
                          <w:sz w:val="24"/>
                        </w:rPr>
                        <w:t>Skolastik Keperawatan</w:t>
                      </w:r>
                      <w:r>
                        <w:rPr>
                          <w:sz w:val="24"/>
                        </w:rPr>
                        <w:t xml:space="preserve"> </w:t>
                      </w:r>
                      <w:r>
                        <w:t>| Vol. 8, No. 2 | Jul - Dec 2022 |  161</w:t>
                      </w:r>
                    </w:p>
                    <w:p w14:paraId="1549D12D" w14:textId="77777777" w:rsidR="00611E8F" w:rsidRDefault="00611E8F"/>
                  </w:txbxContent>
                </v:textbox>
              </v:shape>
            </w:pict>
          </mc:Fallback>
        </mc:AlternateContent>
      </w:r>
      <w:r w:rsidR="003C7220" w:rsidRPr="00E97092">
        <w:rPr>
          <w:rFonts w:ascii="Arial" w:eastAsia="Calibri" w:hAnsi="Arial" w:cs="Arial"/>
        </w:rPr>
        <w:t>Berdasarkan hasil pada tabel 2, didapati bahwa hal yang paling ditakutkan oleh responden terkait kematian diri sendiri adalah jika h</w:t>
      </w:r>
      <w:r w:rsidR="006723B9" w:rsidRPr="00E97092">
        <w:rPr>
          <w:rFonts w:ascii="Arial" w:eastAsia="Calibri" w:hAnsi="Arial" w:cs="Arial"/>
        </w:rPr>
        <w:t xml:space="preserve">arus mengalami kematian di usia </w:t>
      </w:r>
      <w:r w:rsidR="003C7220" w:rsidRPr="00E97092">
        <w:rPr>
          <w:rFonts w:ascii="Arial" w:eastAsia="Calibri" w:hAnsi="Arial" w:cs="Arial"/>
        </w:rPr>
        <w:t xml:space="preserve">muda. Hal </w:t>
      </w:r>
      <w:r w:rsidR="003C7220" w:rsidRPr="00E97092">
        <w:rPr>
          <w:rFonts w:ascii="Arial" w:eastAsia="Calibri" w:hAnsi="Arial" w:cs="Arial"/>
        </w:rPr>
        <w:lastRenderedPageBreak/>
        <w:t>yang paling ditakutkan responden bila dirinya mengalami kondisi sekarat adalah mengalami rasa sakit. Hal yang paling dita</w:t>
      </w:r>
      <w:r w:rsidR="006723B9" w:rsidRPr="00E97092">
        <w:rPr>
          <w:rFonts w:ascii="Arial" w:eastAsia="Calibri" w:hAnsi="Arial" w:cs="Arial"/>
        </w:rPr>
        <w:t xml:space="preserve">kutkan dari kematian orang lain </w:t>
      </w:r>
      <w:r w:rsidR="003C7220" w:rsidRPr="00E97092">
        <w:rPr>
          <w:rFonts w:ascii="Arial" w:eastAsia="Calibri" w:hAnsi="Arial" w:cs="Arial"/>
        </w:rPr>
        <w:t xml:space="preserve">adalah perasaan kehilangan orang </w:t>
      </w:r>
      <w:r>
        <w:rPr>
          <w:rFonts w:ascii="Arial" w:eastAsia="Calibri" w:hAnsi="Arial" w:cs="Arial"/>
          <w:noProof/>
        </w:rPr>
        <w:lastRenderedPageBreak/>
        <mc:AlternateContent>
          <mc:Choice Requires="wps">
            <w:drawing>
              <wp:anchor distT="0" distB="0" distL="114300" distR="114300" simplePos="0" relativeHeight="251671552" behindDoc="0" locked="0" layoutInCell="1" allowOverlap="1" wp14:anchorId="15EE79C1" wp14:editId="1E9DE1E1">
                <wp:simplePos x="0" y="0"/>
                <wp:positionH relativeFrom="column">
                  <wp:posOffset>-97155</wp:posOffset>
                </wp:positionH>
                <wp:positionV relativeFrom="paragraph">
                  <wp:posOffset>-661035</wp:posOffset>
                </wp:positionV>
                <wp:extent cx="3371850" cy="285750"/>
                <wp:effectExtent l="0" t="0" r="0" b="0"/>
                <wp:wrapNone/>
                <wp:docPr id="13" name="Text Box 13"/>
                <wp:cNvGraphicFramePr/>
                <a:graphic xmlns:a="http://schemas.openxmlformats.org/drawingml/2006/main">
                  <a:graphicData uri="http://schemas.microsoft.com/office/word/2010/wordprocessingShape">
                    <wps:wsp>
                      <wps:cNvSpPr txBox="1"/>
                      <wps:spPr>
                        <a:xfrm>
                          <a:off x="0" y="0"/>
                          <a:ext cx="3371850" cy="285750"/>
                        </a:xfrm>
                        <a:prstGeom prst="rect">
                          <a:avLst/>
                        </a:prstGeom>
                        <a:solidFill>
                          <a:schemeClr val="lt1"/>
                        </a:solidFill>
                        <a:ln w="6350">
                          <a:noFill/>
                        </a:ln>
                      </wps:spPr>
                      <wps:txbx>
                        <w:txbxContent>
                          <w:p w14:paraId="014B6691" w14:textId="77777777" w:rsidR="00611E8F" w:rsidRPr="00CE43BF" w:rsidRDefault="00611E8F" w:rsidP="00611E8F">
                            <w:pPr>
                              <w:spacing w:after="0" w:line="240" w:lineRule="auto"/>
                              <w:contextualSpacing/>
                              <w:rPr>
                                <w:rFonts w:ascii="Arial" w:hAnsi="Arial" w:cs="Arial"/>
                                <w:i/>
                                <w:sz w:val="16"/>
                                <w:szCs w:val="16"/>
                              </w:rPr>
                            </w:pPr>
                            <w:r w:rsidRPr="00CE43BF">
                              <w:rPr>
                                <w:rFonts w:ascii="Arial" w:hAnsi="Arial" w:cs="Arial"/>
                                <w:i/>
                                <w:sz w:val="16"/>
                                <w:szCs w:val="16"/>
                              </w:rPr>
                              <w:t xml:space="preserve">Rasa Takut Terhadap Kematian </w:t>
                            </w:r>
                            <w:r>
                              <w:rPr>
                                <w:rFonts w:ascii="Arial" w:hAnsi="Arial" w:cs="Arial"/>
                                <w:i/>
                                <w:sz w:val="16"/>
                                <w:szCs w:val="16"/>
                              </w:rPr>
                              <w:t>d</w:t>
                            </w:r>
                            <w:r w:rsidRPr="00CE43BF">
                              <w:rPr>
                                <w:rFonts w:ascii="Arial" w:hAnsi="Arial" w:cs="Arial"/>
                                <w:i/>
                                <w:sz w:val="16"/>
                                <w:szCs w:val="16"/>
                              </w:rPr>
                              <w:t>i</w:t>
                            </w:r>
                            <w:r>
                              <w:rPr>
                                <w:rFonts w:ascii="Arial" w:hAnsi="Arial" w:cs="Arial"/>
                                <w:i/>
                                <w:sz w:val="16"/>
                                <w:szCs w:val="16"/>
                              </w:rPr>
                              <w:t xml:space="preserve"> A</w:t>
                            </w:r>
                            <w:r w:rsidRPr="00CE43BF">
                              <w:rPr>
                                <w:rFonts w:ascii="Arial" w:hAnsi="Arial" w:cs="Arial"/>
                                <w:i/>
                                <w:sz w:val="16"/>
                                <w:szCs w:val="16"/>
                              </w:rPr>
                              <w:t>ntara Mahasiswa Keperawatan</w:t>
                            </w:r>
                          </w:p>
                          <w:p w14:paraId="368A6598" w14:textId="77777777" w:rsidR="00611E8F" w:rsidRDefault="00611E8F"/>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15EE79C1" id="Text Box 13" o:spid="_x0000_s1037" type="#_x0000_t202" style="position:absolute;left:0;text-align:left;margin-left:-7.65pt;margin-top:-52.05pt;width:265.5pt;height:22.5pt;z-index:25167155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" fillcolor="white [3201]" stroked="f" strokeweight=".5pt">
                <v:textbox>
                  <w:txbxContent>
                    <w:p w14:paraId="014B6691" w14:textId="77777777" w:rsidR="00611E8F" w:rsidRPr="00CE43BF" w:rsidRDefault="00611E8F" w:rsidP="00611E8F">
                      <w:pPr>
                        <w:spacing w:after="0" w:line="240" w:lineRule="auto"/>
                        <w:contextualSpacing/>
                        <w:rPr>
                          <w:rFonts w:ascii="Arial" w:hAnsi="Arial" w:cs="Arial"/>
                          <w:i/>
                          <w:sz w:val="16"/>
                          <w:szCs w:val="16"/>
                        </w:rPr>
                      </w:pPr>
                      <w:r w:rsidRPr="00CE43BF">
                        <w:rPr>
                          <w:rFonts w:ascii="Arial" w:hAnsi="Arial" w:cs="Arial"/>
                          <w:i/>
                          <w:sz w:val="16"/>
                          <w:szCs w:val="16"/>
                        </w:rPr>
                        <w:t xml:space="preserve">Rasa Takut Terhadap Kematian </w:t>
                      </w:r>
                      <w:r>
                        <w:rPr>
                          <w:rFonts w:ascii="Arial" w:hAnsi="Arial" w:cs="Arial"/>
                          <w:i/>
                          <w:sz w:val="16"/>
                          <w:szCs w:val="16"/>
                        </w:rPr>
                        <w:t>d</w:t>
                      </w:r>
                      <w:r w:rsidRPr="00CE43BF">
                        <w:rPr>
                          <w:rFonts w:ascii="Arial" w:hAnsi="Arial" w:cs="Arial"/>
                          <w:i/>
                          <w:sz w:val="16"/>
                          <w:szCs w:val="16"/>
                        </w:rPr>
                        <w:t>i</w:t>
                      </w:r>
                      <w:r>
                        <w:rPr>
                          <w:rFonts w:ascii="Arial" w:hAnsi="Arial" w:cs="Arial"/>
                          <w:i/>
                          <w:sz w:val="16"/>
                          <w:szCs w:val="16"/>
                        </w:rPr>
                        <w:t xml:space="preserve"> A</w:t>
                      </w:r>
                      <w:r w:rsidRPr="00CE43BF">
                        <w:rPr>
                          <w:rFonts w:ascii="Arial" w:hAnsi="Arial" w:cs="Arial"/>
                          <w:i/>
                          <w:sz w:val="16"/>
                          <w:szCs w:val="16"/>
                        </w:rPr>
                        <w:t>ntara Mahasiswa Keperawatan</w:t>
                      </w:r>
                    </w:p>
                    <w:p w14:paraId="368A6598" w14:textId="77777777" w:rsidR="00611E8F" w:rsidRDefault="00611E8F"/>
                  </w:txbxContent>
                </v:textbox>
              </v:shape>
            </w:pict>
          </mc:Fallback>
        </mc:AlternateContent>
      </w:r>
      <w:r w:rsidR="003C7220" w:rsidRPr="00E97092">
        <w:rPr>
          <w:rFonts w:ascii="Arial" w:eastAsia="Calibri" w:hAnsi="Arial" w:cs="Arial"/>
        </w:rPr>
        <w:t xml:space="preserve">terdekat. Dan yang paling ditakutkan </w:t>
      </w:r>
      <w:r w:rsidR="007F060F" w:rsidRPr="00E97092">
        <w:rPr>
          <w:rFonts w:ascii="Arial" w:eastAsia="Calibri" w:hAnsi="Arial" w:cs="Arial"/>
        </w:rPr>
        <w:t xml:space="preserve">orang lain </w:t>
      </w:r>
      <w:r w:rsidR="003C7220" w:rsidRPr="00E97092">
        <w:rPr>
          <w:rFonts w:ascii="Arial" w:eastAsia="Calibri" w:hAnsi="Arial" w:cs="Arial"/>
        </w:rPr>
        <w:t>mengalami kondisi sekarat adalah melihat mereka menderita kesakitan.</w:t>
      </w:r>
    </w:p>
    <w:p w14:paraId="0EC09AD1" w14:textId="77777777" w:rsidR="003C7220" w:rsidRPr="00E97092" w:rsidRDefault="003C7220" w:rsidP="00E97092">
      <w:pPr>
        <w:pStyle w:val="NoSpacing"/>
        <w:contextualSpacing/>
        <w:jc w:val="both"/>
        <w:rPr>
          <w:rFonts w:ascii="Arial" w:hAnsi="Arial" w:cs="Arial"/>
        </w:rPr>
      </w:pPr>
    </w:p>
    <w:p w14:paraId="0DFFF190" w14:textId="77777777" w:rsidR="00272DD3" w:rsidRPr="00E97092" w:rsidRDefault="00272DD3" w:rsidP="00E97092">
      <w:pPr>
        <w:pStyle w:val="NoSpacing"/>
        <w:contextualSpacing/>
        <w:rPr>
          <w:rFonts w:ascii="Arial" w:hAnsi="Arial" w:cs="Arial"/>
          <w:b/>
        </w:rPr>
      </w:pPr>
    </w:p>
    <w:p w14:paraId="2EE2D1AE" w14:textId="77777777" w:rsidR="00CB0647" w:rsidRPr="00E97092" w:rsidRDefault="00CB0647" w:rsidP="00E97092">
      <w:pPr>
        <w:pStyle w:val="NoSpacing"/>
        <w:contextualSpacing/>
        <w:rPr>
          <w:rFonts w:ascii="Arial" w:hAnsi="Arial" w:cs="Arial"/>
          <w:b/>
        </w:rPr>
      </w:pPr>
      <w:r w:rsidRPr="00E97092">
        <w:rPr>
          <w:rFonts w:ascii="Arial" w:hAnsi="Arial" w:cs="Arial"/>
          <w:b/>
        </w:rPr>
        <w:t>PEMBAHASAN</w:t>
      </w:r>
    </w:p>
    <w:p w14:paraId="71529703" w14:textId="77777777" w:rsidR="003C7220" w:rsidRPr="00E97092" w:rsidRDefault="003C7220" w:rsidP="00E97092">
      <w:pPr>
        <w:pStyle w:val="NoSpacing"/>
        <w:contextualSpacing/>
        <w:jc w:val="both"/>
        <w:rPr>
          <w:rFonts w:ascii="Arial" w:hAnsi="Arial" w:cs="Arial"/>
        </w:rPr>
      </w:pPr>
      <w:r w:rsidRPr="00E97092">
        <w:rPr>
          <w:rFonts w:ascii="Arial" w:hAnsi="Arial" w:cs="Arial"/>
        </w:rPr>
        <w:t xml:space="preserve">Hasil pada tabel 1 menunjukkan bahwa hal yang paling ditakutkan oleh responden dalam penelitian ini adalah menghadapi kematian keluarga atau teman dekat. Rasa takut menghadapi kematian orang lain jauh lebih besar ketimbang memikirkan tentang kematian diri </w:t>
      </w:r>
      <w:r w:rsidR="006723B9" w:rsidRPr="00E97092">
        <w:rPr>
          <w:rFonts w:ascii="Arial" w:hAnsi="Arial" w:cs="Arial"/>
        </w:rPr>
        <w:t>sendiri. Hasil ini mendukung</w:t>
      </w:r>
      <w:r w:rsidRPr="00E97092">
        <w:rPr>
          <w:rFonts w:ascii="Arial" w:hAnsi="Arial" w:cs="Arial"/>
        </w:rPr>
        <w:t xml:space="preserve"> beberapa hasil penelitian yang dilakukan</w:t>
      </w:r>
      <w:r w:rsidR="001B32C9" w:rsidRPr="00E97092">
        <w:rPr>
          <w:rFonts w:ascii="Arial" w:hAnsi="Arial" w:cs="Arial"/>
        </w:rPr>
        <w:t xml:space="preserve"> </w:t>
      </w:r>
      <w:r w:rsidR="00262418" w:rsidRPr="00E97092">
        <w:rPr>
          <w:rFonts w:ascii="Arial" w:hAnsi="Arial" w:cs="Arial"/>
        </w:rPr>
        <w:fldChar w:fldCharType="begin" w:fldLock="1"/>
      </w:r>
      <w:r w:rsidR="00262418" w:rsidRPr="00E97092">
        <w:rPr>
          <w:rFonts w:ascii="Arial" w:hAnsi="Arial" w:cs="Arial"/>
        </w:rPr>
        <w:instrText>ADDIN CSL_CITATION {"citationItems":[{"id":"ITEM-1","itemData":{"author":[{"dropping-particle":"","family":"V.","given":"Maritza Espinoza","non-dropping-particle":"","parse-names":false,"suffix":""},{"dropping-particle":"","family":"A","given":"Olivia Sanhueza","non-dropping-particle":"","parse-names":false,"suffix":""}],"container-title":"Acta Paulista de Enfermagem","id":"ITEM-1","issue":"25","issued":{"date-parts":[["2012"]]},"title":"Fear of death and its relationship with emotional intelligence of nursing students in Concepción","type":"article-journal","volume":"4"},"uris":["http://www.mendeley.com/documents/?uuid=20c35ef3-d3c3-4c44-b06e-79b39d820369"]}],"mendeley":{"formattedCitation":"(V. &amp; A, 2012)","plainTextFormattedCitation":"(V. &amp; A, 2012)","previouslyFormattedCitation":"(V. &amp; A, 2012)"},"properties":{"noteIndex":0},"schema":"https://github.com/citation-style-language/schema/raw/master/csl-citation.json"}</w:instrText>
      </w:r>
      <w:r w:rsidR="00262418" w:rsidRPr="00E97092">
        <w:rPr>
          <w:rFonts w:ascii="Arial" w:hAnsi="Arial" w:cs="Arial"/>
        </w:rPr>
        <w:fldChar w:fldCharType="separate"/>
      </w:r>
      <w:r w:rsidR="00262418" w:rsidRPr="00E97092">
        <w:rPr>
          <w:rFonts w:ascii="Arial" w:hAnsi="Arial" w:cs="Arial"/>
          <w:noProof/>
        </w:rPr>
        <w:t>(V. &amp; A, 2012)</w:t>
      </w:r>
      <w:r w:rsidR="00262418" w:rsidRPr="00E97092">
        <w:rPr>
          <w:rFonts w:ascii="Arial" w:hAnsi="Arial" w:cs="Arial"/>
        </w:rPr>
        <w:fldChar w:fldCharType="end"/>
      </w:r>
      <w:r w:rsidRPr="00E97092">
        <w:rPr>
          <w:rFonts w:ascii="Arial" w:hAnsi="Arial" w:cs="Arial"/>
        </w:rPr>
        <w:t xml:space="preserve"> </w:t>
      </w:r>
      <w:r w:rsidR="00262418" w:rsidRPr="00E97092">
        <w:rPr>
          <w:rFonts w:ascii="Arial" w:hAnsi="Arial" w:cs="Arial"/>
        </w:rPr>
        <w:fldChar w:fldCharType="begin" w:fldLock="1"/>
      </w:r>
      <w:r w:rsidR="00245A11" w:rsidRPr="00E97092">
        <w:rPr>
          <w:rFonts w:ascii="Arial" w:hAnsi="Arial" w:cs="Arial"/>
        </w:rPr>
        <w:instrText>ADDIN CSL_CITATION {"citationItems":[{"id":"ITEM-1","itemData":{"DOI":"10.1590/0104-1169.3550.2558","ISSN":"1518-8345","PMID":"26039304","abstract":"OBJECTIVE: to compare the level of fear of death in nursing students and professionals. METHOD: this was a comparative-transversal study examining 643 nursing students and professionals from a third-level institution. A random sampling method was employed, and the sample size was calculated by power analysis. The study was developed during three stages: the first stage consisted of the application of a pilot test, the second stage involved the recruitment of the participants, and the third stage measured the participants' responses on the Collett-Lester Fear of Death Scale. RESULTS: the average fear of death was moderate-high (-X=3.19±0.55), and the highest score was observed for the fear of the death of others (-X=3.52±0.20). Significant differences in the perceptions of fear of death were observed among the students of the first three years (p&lt;.05). However, no significant differences were observed among the first- and fourth-year students and professionals (p&gt;.05). CONCLUSIONS: it is possible that first-year students exhibit a reduced fear of death because they have not had the experience of hospital practice. Students in their second and third year may have a greater fear of death because they have cared for terminal patients. However, it appears that greater confidence is acquired over time, and thus fourth-year students and professionals exhibit less fear of death than second- and third-year students (p&lt;.05).","author":[{"dropping-particle":"","family":"Mondragón-Sánchez","given":"Edna Johana","non-dropping-particle":"","parse-names":false,"suffix":""},{"dropping-particle":"","family":"Cordero","given":"Erika Alejandra Torre","non-dropping-particle":"","parse-names":false,"suffix":""},{"dropping-particle":"","family":"Espinoza","given":"María de Lourdes Morales","non-dropping-particle":"","parse-names":false,"suffix":""},{"dropping-particle":"","family":"Landeros-Olvera","given":"Erick Alberto","non-dropping-particle":"","parse-names":false,"suffix":""}],"container-title":"Revista Latino-Americana de Enfermagem","id":"ITEM-1","issue":"2","issued":{"date-parts":[["2015"]]},"page":"323-328","publisher":"Escola de Enfermagem de Ribeirão Preto / Universidade de São Paulo","title":"A comparison of the level of fear of death among students and nursing professionals in Mexico","type":"article-journal","volume":"23"},"uris":["http://www.mendeley.com/documents/?uuid=2b9cfb05-8b84-3d61-9f8f-a44c527657c3"]}],"mendeley":{"formattedCitation":"(Mondragón-Sánchez et al., 2015)","plainTextFormattedCitation":"(Mondragón-Sánchez et al., 2015)","previouslyFormattedCitation":"(Mondragón-Sánchez et al., 2015)"},"properties":{"noteIndex":0},"schema":"https://github.com/citation-style-language/schema/raw/master/csl-citation.json"}</w:instrText>
      </w:r>
      <w:r w:rsidR="00262418" w:rsidRPr="00E97092">
        <w:rPr>
          <w:rFonts w:ascii="Arial" w:hAnsi="Arial" w:cs="Arial"/>
        </w:rPr>
        <w:fldChar w:fldCharType="separate"/>
      </w:r>
      <w:r w:rsidR="00262418" w:rsidRPr="00E97092">
        <w:rPr>
          <w:rFonts w:ascii="Arial" w:hAnsi="Arial" w:cs="Arial"/>
          <w:noProof/>
        </w:rPr>
        <w:t>(Mondragón-Sánchez et al., 2015)</w:t>
      </w:r>
      <w:r w:rsidR="00262418" w:rsidRPr="00E97092">
        <w:rPr>
          <w:rFonts w:ascii="Arial" w:hAnsi="Arial" w:cs="Arial"/>
        </w:rPr>
        <w:fldChar w:fldCharType="end"/>
      </w:r>
      <w:r w:rsidR="006723B9" w:rsidRPr="00E97092">
        <w:rPr>
          <w:rFonts w:ascii="Arial" w:hAnsi="Arial" w:cs="Arial"/>
        </w:rPr>
        <w:t>. Bagi responden</w:t>
      </w:r>
      <w:r w:rsidRPr="00E97092">
        <w:rPr>
          <w:rFonts w:ascii="Arial" w:hAnsi="Arial" w:cs="Arial"/>
        </w:rPr>
        <w:t xml:space="preserve"> kehilan</w:t>
      </w:r>
      <w:r w:rsidR="006723B9" w:rsidRPr="00E97092">
        <w:rPr>
          <w:rFonts w:ascii="Arial" w:hAnsi="Arial" w:cs="Arial"/>
        </w:rPr>
        <w:t>gan orang lain seperti keluarga, teman dekat atau pasien merupakan hal yang paling menakutkan.</w:t>
      </w:r>
    </w:p>
    <w:p w14:paraId="08783319" w14:textId="77777777" w:rsidR="007B0D21" w:rsidRPr="00E97092" w:rsidRDefault="007B0D21" w:rsidP="00E97092">
      <w:pPr>
        <w:pStyle w:val="NoSpacing"/>
        <w:contextualSpacing/>
        <w:jc w:val="both"/>
        <w:rPr>
          <w:rFonts w:ascii="Arial" w:hAnsi="Arial" w:cs="Arial"/>
        </w:rPr>
      </w:pPr>
    </w:p>
    <w:p w14:paraId="064CF3DE" w14:textId="660BBEEA" w:rsidR="0022354E" w:rsidRPr="00E97092" w:rsidRDefault="00611E8F" w:rsidP="00E97092">
      <w:pPr>
        <w:pStyle w:val="NoSpacing"/>
        <w:contextualSpacing/>
        <w:jc w:val="both"/>
        <w:rPr>
          <w:rFonts w:ascii="Arial" w:hAnsi="Arial" w:cs="Arial"/>
        </w:rPr>
      </w:pPr>
      <w:r>
        <w:rPr>
          <w:rFonts w:ascii="Arial" w:hAnsi="Arial" w:cs="Arial"/>
          <w:noProof/>
        </w:rPr>
        <mc:AlternateContent>
          <mc:Choice Requires="wps">
            <w:drawing>
              <wp:anchor distT="0" distB="0" distL="114300" distR="114300" simplePos="0" relativeHeight="251672576" behindDoc="0" locked="0" layoutInCell="1" allowOverlap="1" wp14:anchorId="6BA7F9FC" wp14:editId="5BAFF381">
                <wp:simplePos x="0" y="0"/>
                <wp:positionH relativeFrom="column">
                  <wp:posOffset>-421005</wp:posOffset>
                </wp:positionH>
                <wp:positionV relativeFrom="paragraph">
                  <wp:posOffset>4559300</wp:posOffset>
                </wp:positionV>
                <wp:extent cx="4133850" cy="361950"/>
                <wp:effectExtent l="0" t="0" r="0" b="0"/>
                <wp:wrapNone/>
                <wp:docPr id="14" name="Text Box 14"/>
                <wp:cNvGraphicFramePr/>
                <a:graphic xmlns:a="http://schemas.openxmlformats.org/drawingml/2006/main">
                  <a:graphicData uri="http://schemas.microsoft.com/office/word/2010/wordprocessingShape">
                    <wps:wsp>
                      <wps:cNvSpPr txBox="1"/>
                      <wps:spPr>
                        <a:xfrm>
                          <a:off x="0" y="0"/>
                          <a:ext cx="4133850" cy="361950"/>
                        </a:xfrm>
                        <a:prstGeom prst="rect">
                          <a:avLst/>
                        </a:prstGeom>
                        <a:solidFill>
                          <a:schemeClr val="lt1"/>
                        </a:solidFill>
                        <a:ln w="6350">
                          <a:noFill/>
                        </a:ln>
                      </wps:spPr>
                      <wps:txbx>
                        <w:txbxContent>
                          <w:p w14:paraId="35B9AFBC" w14:textId="77777777" w:rsidR="00611E8F" w:rsidRDefault="00611E8F" w:rsidP="00611E8F">
                            <w:r>
                              <w:t xml:space="preserve">162  | Jurnal </w:t>
                            </w:r>
                            <w:r>
                              <w:rPr>
                                <w:b/>
                                <w:sz w:val="24"/>
                              </w:rPr>
                              <w:t>Skolastik Keperawatan</w:t>
                            </w:r>
                            <w:r>
                              <w:rPr>
                                <w:sz w:val="24"/>
                              </w:rPr>
                              <w:t xml:space="preserve"> </w:t>
                            </w:r>
                            <w:r>
                              <w:t xml:space="preserve">| Vol. 8, No. 1 | Jul - Dec 2022 </w:t>
                            </w:r>
                          </w:p>
                          <w:p w14:paraId="65D7B093" w14:textId="77777777" w:rsidR="00611E8F" w:rsidRDefault="00611E8F"/>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6BA7F9FC" id="Text Box 14" o:spid="_x0000_s1038" type="#_x0000_t202" style="position:absolute;left:0;text-align:left;margin-left:-33.15pt;margin-top:359pt;width:325.5pt;height:28.5pt;z-index:25167257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" fillcolor="white [3201]" stroked="f" strokeweight=".5pt">
                <v:textbox>
                  <w:txbxContent>
                    <w:p w14:paraId="35B9AFBC" w14:textId="77777777" w:rsidR="00611E8F" w:rsidRDefault="00611E8F" w:rsidP="00611E8F">
                      <w:r>
                        <w:t xml:space="preserve">162  | Jurnal </w:t>
                      </w:r>
                      <w:r>
                        <w:rPr>
                          <w:b/>
                          <w:sz w:val="24"/>
                        </w:rPr>
                        <w:t>Skolastik Keperawatan</w:t>
                      </w:r>
                      <w:r>
                        <w:rPr>
                          <w:sz w:val="24"/>
                        </w:rPr>
                        <w:t xml:space="preserve"> </w:t>
                      </w:r>
                      <w:r>
                        <w:t xml:space="preserve">| Vol. 8, No. 1 | Jul - Dec 2022 </w:t>
                      </w:r>
                    </w:p>
                    <w:p w14:paraId="65D7B093" w14:textId="77777777" w:rsidR="00611E8F" w:rsidRDefault="00611E8F"/>
                  </w:txbxContent>
                </v:textbox>
              </v:shape>
            </w:pict>
          </mc:Fallback>
        </mc:AlternateContent>
      </w:r>
      <w:r w:rsidR="003C7220" w:rsidRPr="00E97092">
        <w:rPr>
          <w:rFonts w:ascii="Arial" w:hAnsi="Arial" w:cs="Arial"/>
        </w:rPr>
        <w:t>Kematian orang lain akan mempengaruhi setiap individu. Namun jenis perasaan kehilangan yang dialami setiap orang akan berbeda tergantung bagaimana kedekatan hubungan dengan orang yang meninggal. Emosi yang timbul akibat kematian kerabat akan berbeda dengan emosi yang timbul karena kematian orang asing</w:t>
      </w:r>
      <w:r w:rsidR="00245A11" w:rsidRPr="00E97092">
        <w:rPr>
          <w:rFonts w:ascii="Arial" w:hAnsi="Arial" w:cs="Arial"/>
        </w:rPr>
        <w:t xml:space="preserve"> </w:t>
      </w:r>
      <w:r w:rsidR="00245A11" w:rsidRPr="00E97092">
        <w:rPr>
          <w:rFonts w:ascii="Arial" w:hAnsi="Arial" w:cs="Arial"/>
        </w:rPr>
        <w:fldChar w:fldCharType="begin" w:fldLock="1"/>
      </w:r>
      <w:r w:rsidR="00245A11" w:rsidRPr="00E97092">
        <w:rPr>
          <w:rFonts w:ascii="Arial" w:hAnsi="Arial" w:cs="Arial"/>
        </w:rPr>
        <w:instrText>ADDIN CSL_CITATION {"citationItems":[{"id":"ITEM-1","itemData":{"DOI":"10.2147/PRBM.S311996","author":[{"dropping-particle":"","family":"Kostka","given":"Anna Maria","non-dropping-particle":"","parse-names":false,"suffix":""},{"dropping-particle":"","family":"Borodzicz","given":"Adriana","non-dropping-particle":"","parse-names":false,"suffix":""},{"dropping-particle":"","family":"Sylwia","given":"&amp;","non-dropping-particle":"","parse-names":false,"suffix":""},{"dropping-particle":"","family":"Krzemińska","given":"Anna","non-dropping-particle":"","parse-names":false,"suffix":""},{"dropping-particle":"","family":"Krzemińska","given":"Sylwia Anna","non-dropping-particle":"","parse-names":false,"suffix":""}],"id":"ITEM-1","issued":{"date-parts":[["2021"]]},"title":"Psychology Research and Behavior Management ISSN: (Print) (Online) Journal homepage: https://www.tandfonline.com/loi/dprb20 Feelings and Emotions of Nurses Related to Dying and Death of Patients-A Pilot Study Feelings and Emotions of Nurses Related to Dying and Death of Patients-A Pilot Study","type":"article-journal"},"uris":["http://www.mendeley.com/documents/?uuid=5efb96d9-4b7b-3892-9917-b81fbc0456f5"]}],"mendeley":{"formattedCitation":"(Kostka et al., 2021)","plainTextFormattedCitation":"(Kostka et al., 2021)","previouslyFormattedCitation":"(Kostka et al., 2021)"},"properties":{"noteIndex":0},"schema":"https://github.com/citation-style-language/schema/raw/master/csl-citation.json"}</w:instrText>
      </w:r>
      <w:r w:rsidR="00245A11" w:rsidRPr="00E97092">
        <w:rPr>
          <w:rFonts w:ascii="Arial" w:hAnsi="Arial" w:cs="Arial"/>
        </w:rPr>
        <w:fldChar w:fldCharType="separate"/>
      </w:r>
      <w:r w:rsidR="00245A11" w:rsidRPr="00E97092">
        <w:rPr>
          <w:rFonts w:ascii="Arial" w:hAnsi="Arial" w:cs="Arial"/>
          <w:noProof/>
        </w:rPr>
        <w:t>(Kostka et al., 2021)</w:t>
      </w:r>
      <w:r w:rsidR="00245A11" w:rsidRPr="00E97092">
        <w:rPr>
          <w:rFonts w:ascii="Arial" w:hAnsi="Arial" w:cs="Arial"/>
        </w:rPr>
        <w:fldChar w:fldCharType="end"/>
      </w:r>
      <w:r w:rsidR="003C7220" w:rsidRPr="00E97092">
        <w:rPr>
          <w:rFonts w:ascii="Arial" w:hAnsi="Arial" w:cs="Arial"/>
        </w:rPr>
        <w:t>. Dalam hubungan pasien dengan perawat sudah terjalin kedekatan karena selama masa perawatan sudah terbina hubungan. Sehingga kematian pasien juga akan berpengaruh terhadap emosi perawat. Di lingkungan rumah sakit, kehilangan pasien menimbulkan kecemasan yang lebih besar mengingat adanya pendampingan dan perawatan pasien sekarat, yang merupakan komponen khusus dari asuhan keperawatan untuk pasien yang sakit parah. Sebagian besar mahasiswa keperawatan belum siap dan takut menghadapi situasi seperti ini.</w:t>
      </w:r>
      <w:r w:rsidR="0022354E" w:rsidRPr="00E97092">
        <w:rPr>
          <w:rFonts w:ascii="Arial" w:hAnsi="Arial" w:cs="Arial"/>
        </w:rPr>
        <w:t xml:space="preserve"> </w:t>
      </w:r>
      <w:r w:rsidR="003C7220" w:rsidRPr="00E97092">
        <w:rPr>
          <w:rFonts w:ascii="Arial" w:hAnsi="Arial" w:cs="Arial"/>
        </w:rPr>
        <w:t xml:space="preserve">Dan ketakutan itu lebih </w:t>
      </w:r>
      <w:r w:rsidR="003C7220" w:rsidRPr="00E97092">
        <w:rPr>
          <w:rFonts w:ascii="Arial" w:hAnsi="Arial" w:cs="Arial"/>
        </w:rPr>
        <w:lastRenderedPageBreak/>
        <w:t>banyak disebabkan karena tidak tahu harus berbuat. Menghadapi kematian orang lain akan memp</w:t>
      </w:r>
      <w:r w:rsidR="00245A11" w:rsidRPr="00E97092">
        <w:rPr>
          <w:rFonts w:ascii="Arial" w:hAnsi="Arial" w:cs="Arial"/>
        </w:rPr>
        <w:t xml:space="preserve">engaruh mereka secara personal </w:t>
      </w:r>
      <w:r w:rsidR="00245A11" w:rsidRPr="00E97092">
        <w:rPr>
          <w:rFonts w:ascii="Arial" w:hAnsi="Arial" w:cs="Arial"/>
        </w:rPr>
        <w:fldChar w:fldCharType="begin" w:fldLock="1"/>
      </w:r>
      <w:r w:rsidR="00245A11" w:rsidRPr="00E97092">
        <w:rPr>
          <w:rFonts w:ascii="Arial" w:hAnsi="Arial" w:cs="Arial"/>
        </w:rPr>
        <w:instrText>ADDIN CSL_CITATION {"citationItems":[{"id":"ITEM-1","itemData":{"DOI":"10.1016/J.NEDT.2020.104388","ISSN":"0260-6917","PMID":"32182492","abstract":"Background: Providing care for dying people and the death of patients are stressing situations faced by nursing students during their clinical practice. Learning about palliative care improves the management of emotions and the ability to cope when caring for patients in end-of-life processes. However, there is little knowledge on the effect of this learning on the students' perceptions of their own death. Objectives: To determine the effect of a palliative care course on the thoughts of nursing students about their own death. Design: A qualitative, descriptive, and comparative study was conducted based on content analysis, administering an open-ended questionnaire on dying and death at the start and end of a palliative care course. Participants: The study included 85 volunteers studying Palliative Care in the second year of their Nursing Degree at the University of Granada (Spain). Results: Students described their perceptions in more detail after the course, with more numerous code citations, and their post-course responses evidenced a reduction in anxiety about their own death and an increased recognition of the need to respect the decisions of patients for a dignified death. Conclusions: Palliative care learning modifies the perception by nursing students of their own death and their understanding of a dignified death, which may enhance the care they deliver to patients at the end of life.","author":[{"dropping-particle":"","family":"Martí-García","given":"Celia","non-dropping-particle":"","parse-names":false,"suffix":""},{"dropping-particle":"","family":"Ruiz-Martín","given":"Laura","non-dropping-particle":"","parse-names":false,"suffix":""},{"dropping-particle":"","family":"Fernández-Alcántara","given":"Manuel","non-dropping-particle":"","parse-names":false,"suffix":""},{"dropping-particle":"","family":"Montoya-Juárez","given":"Rafael","non-dropping-particle":"","parse-names":false,"suffix":""},{"dropping-particle":"","family":"Hueso-Montoro","given":"César","non-dropping-particle":"","parse-names":false,"suffix":""},{"dropping-particle":"","family":"García-Caro","given":"María Paz","non-dropping-particle":"","parse-names":false,"suffix":""}],"container-title":"Nurse Education Today","id":"ITEM-1","issued":{"date-parts":[["2020","5","1"]]},"page":"104388","publisher":"Churchill Livingstone","title":"Content analysis of the effects of palliative care learning on the perception by nursing students of dying and dignified death","type":"article-journal","volume":"88"},"uris":["http://www.mendeley.com/documents/?uuid=edaac8bb-5366-3ed4-a02f-ca60532e1217"]}],"mendeley":{"formattedCitation":"(Martí-García et al., 2020)","plainTextFormattedCitation":"(Martí-García et al., 2020)","previouslyFormattedCitation":"(Martí-García et al., 2020)"},"properties":{"noteIndex":0},"schema":"https://github.com/citation-style-language/schema/raw/master/csl-citation.json"}</w:instrText>
      </w:r>
      <w:r w:rsidR="00245A11" w:rsidRPr="00E97092">
        <w:rPr>
          <w:rFonts w:ascii="Arial" w:hAnsi="Arial" w:cs="Arial"/>
        </w:rPr>
        <w:fldChar w:fldCharType="separate"/>
      </w:r>
      <w:r w:rsidR="00245A11" w:rsidRPr="00E97092">
        <w:rPr>
          <w:rFonts w:ascii="Arial" w:hAnsi="Arial" w:cs="Arial"/>
          <w:noProof/>
        </w:rPr>
        <w:t>(Martí-García et al., 2020)</w:t>
      </w:r>
      <w:r w:rsidR="00245A11" w:rsidRPr="00E97092">
        <w:rPr>
          <w:rFonts w:ascii="Arial" w:hAnsi="Arial" w:cs="Arial"/>
        </w:rPr>
        <w:fldChar w:fldCharType="end"/>
      </w:r>
    </w:p>
    <w:p w14:paraId="51343E73" w14:textId="77777777" w:rsidR="007B0D21" w:rsidRPr="00E97092" w:rsidRDefault="007B0D21" w:rsidP="00E97092">
      <w:pPr>
        <w:pStyle w:val="NoSpacing"/>
        <w:contextualSpacing/>
        <w:jc w:val="both"/>
        <w:rPr>
          <w:rFonts w:ascii="Arial" w:hAnsi="Arial" w:cs="Arial"/>
        </w:rPr>
      </w:pPr>
    </w:p>
    <w:p w14:paraId="5C4CA176" w14:textId="77777777" w:rsidR="0022354E" w:rsidRPr="00E97092" w:rsidRDefault="003C7220" w:rsidP="00E97092">
      <w:pPr>
        <w:pStyle w:val="NoSpacing"/>
        <w:contextualSpacing/>
        <w:jc w:val="both"/>
        <w:rPr>
          <w:rFonts w:ascii="Arial" w:hAnsi="Arial" w:cs="Arial"/>
        </w:rPr>
      </w:pPr>
      <w:r w:rsidRPr="00E97092">
        <w:rPr>
          <w:rFonts w:ascii="Arial" w:hAnsi="Arial" w:cs="Arial"/>
        </w:rPr>
        <w:t>Hal yang ditakutkan ketika memikirkan kematian orang lain (keluarga, teman dekat atau pasien) adalah kehilangan seseorang yang punya hubungan dekat, sehingga akan merasa kesepian karena tidak akan pernah bisa berkomunikasi dengan mereka lagi dan harus menjalani fase kehidupan tanpa kehadiran mereka. Melihat mayat orang yang dikasihi adalah suatu pengalaman menyedihkan. Terkadang ketika menghadapi kematian orang lain seperti keluarga, teman dekat atau pasien ada perasaan menyesal karena harusnya bisa bersikap lebih baik kepada mereka ketika mereka masih hidup. Dan terkadang ada perasaan bersalah karena merasa lega bahwa mereka sudah mati</w:t>
      </w:r>
    </w:p>
    <w:p w14:paraId="02DB03FD" w14:textId="77777777" w:rsidR="007B0D21" w:rsidRPr="00E97092" w:rsidRDefault="007B0D21" w:rsidP="00E97092">
      <w:pPr>
        <w:pStyle w:val="NoSpacing"/>
        <w:contextualSpacing/>
        <w:jc w:val="both"/>
        <w:rPr>
          <w:rFonts w:ascii="Arial" w:hAnsi="Arial" w:cs="Arial"/>
        </w:rPr>
      </w:pPr>
    </w:p>
    <w:p w14:paraId="653DA279" w14:textId="52BA62C6" w:rsidR="003C7220" w:rsidRPr="00E97092" w:rsidRDefault="003C7220" w:rsidP="00E97092">
      <w:pPr>
        <w:pStyle w:val="NoSpacing"/>
        <w:contextualSpacing/>
        <w:jc w:val="both"/>
        <w:rPr>
          <w:rFonts w:ascii="Arial" w:hAnsi="Arial" w:cs="Arial"/>
        </w:rPr>
      </w:pPr>
      <w:r w:rsidRPr="00E97092">
        <w:rPr>
          <w:rFonts w:ascii="Arial" w:hAnsi="Arial" w:cs="Arial"/>
        </w:rPr>
        <w:t xml:space="preserve">Data pada tabel 2 menunjukkan hal hal yang paling membuat takut dan cemas </w:t>
      </w:r>
      <w:r w:rsidR="0022354E" w:rsidRPr="00E97092">
        <w:rPr>
          <w:rFonts w:ascii="Arial" w:hAnsi="Arial" w:cs="Arial"/>
        </w:rPr>
        <w:t>dari masing masing sub kategori</w:t>
      </w:r>
      <w:r w:rsidR="0048021A" w:rsidRPr="00E97092">
        <w:rPr>
          <w:rFonts w:ascii="Arial" w:hAnsi="Arial" w:cs="Arial"/>
        </w:rPr>
        <w:t xml:space="preserve">. Pada </w:t>
      </w:r>
      <w:r w:rsidR="00EC4919" w:rsidRPr="00E97092">
        <w:rPr>
          <w:rFonts w:ascii="Arial" w:hAnsi="Arial" w:cs="Arial"/>
        </w:rPr>
        <w:t xml:space="preserve">sub </w:t>
      </w:r>
      <w:r w:rsidR="0048021A" w:rsidRPr="00E97092">
        <w:rPr>
          <w:rFonts w:ascii="Arial" w:hAnsi="Arial" w:cs="Arial"/>
        </w:rPr>
        <w:t>kategori 1, yaitu h</w:t>
      </w:r>
      <w:r w:rsidRPr="00E97092">
        <w:rPr>
          <w:rFonts w:ascii="Arial" w:hAnsi="Arial" w:cs="Arial"/>
        </w:rPr>
        <w:t>al yang paling ditakutkan oleh responden ketika memikirkan kematian diri sendiri</w:t>
      </w:r>
      <w:r w:rsidR="0048021A" w:rsidRPr="00E97092">
        <w:rPr>
          <w:rFonts w:ascii="Arial" w:hAnsi="Arial" w:cs="Arial"/>
        </w:rPr>
        <w:t xml:space="preserve"> </w:t>
      </w:r>
      <w:r w:rsidRPr="00E97092">
        <w:rPr>
          <w:rFonts w:ascii="Arial" w:hAnsi="Arial" w:cs="Arial"/>
        </w:rPr>
        <w:t>adalah mati muda. Pada umumnya tidak ada seorangpun yang bercita cita mati di usia muda. Mengapa? Karena pada umumnya manusia mempunyai banyak mimpi, cita cita, tujuan dan aspirasi yang ingin diraih. Untuk mencapai semua itu diperlukan jarak dan waktu. Mati muda akan membuat apa yang dicita citakan tidak dapat terwujud. Masa muda adalah fase kehidupan yang penuh makna dan masa dimana seseorang memiliki banyak potensi. Hal ini sesuai dengan apa yang dinyatakan oleh Campbell (2013) dalam</w:t>
      </w:r>
      <w:r w:rsidR="00245A11" w:rsidRPr="00E97092">
        <w:rPr>
          <w:rFonts w:ascii="Arial" w:hAnsi="Arial" w:cs="Arial"/>
        </w:rPr>
        <w:t xml:space="preserve"> </w:t>
      </w:r>
      <w:r w:rsidR="00245A11" w:rsidRPr="00E97092">
        <w:rPr>
          <w:rFonts w:ascii="Arial" w:hAnsi="Arial" w:cs="Arial"/>
        </w:rPr>
        <w:fldChar w:fldCharType="begin" w:fldLock="1"/>
      </w:r>
      <w:r w:rsidR="00921F83" w:rsidRPr="00E97092">
        <w:rPr>
          <w:rFonts w:ascii="Arial" w:hAnsi="Arial" w:cs="Arial"/>
        </w:rPr>
        <w:instrText>ADDIN CSL_CITATION {"citationItems":[{"id":"ITEM-1","itemData":{"abstract":"Nurses are exposed to dying patients in the course of their clinical work, and the personal attitudes of nurses about death and dying will probably affect the quality of care that they provide during the terminal stages of a patient’s life. There are different reasons to fear of death, and the aim of the present study was to examine the reasons why Iranian nurses fear death and to compare these reasons with those of other women. The subjects were 112 women (56 nurses and 56 comparison women). Nurses were selected from a general hospital, and the control group was matched for age, education, marital status, employment status and years of work experience. On the Reasons for Death Fear Scale (RDFS), the nurses had significantly higher scores than the control group on only two items: grieving over what they would leave behind (wealth, valuables, etc.) and over the loss of self or identity. Since nurses experience emotional issues related to death, they need skills to manage their fear of death, and death education program in the workplace might reduce their fear of death. The generalizability of the present results to male nurses and other health professionals merits further investigation. Keywords: fear of death, nurses, women, Iran","author":[{"dropping-particle":"","family":"Dadfar","given":"Mahboubeh","non-dropping-particle":"","parse-names":false,"suffix":""},{"dropping-particle":"","family":"Farid","given":"Ali Asghar Asgharnejad","non-dropping-particle":"","parse-names":false,"suffix":""},{"dropping-particle":"","family":"Vahid","given":"Mohammed Kazem Atef","non-dropping-particle":"","parse-names":false,"suffix":""},{"dropping-particle":"","family":"Lester","given":"David","non-dropping-particle":"","parse-names":false,"suffix":""},{"dropping-particle":"","family":"Birashk","given":"Behrooz","non-dropping-particle":"","parse-names":false,"suffix":""}],"container-title":"Global Journal on Advances in Pure &amp; Applied Sciences","id":"ITEM-1","issued":{"date-parts":[["2014"]]},"page":"335-341","title":"Reasons for fearing death in Iranian nurses","type":"article-journal","volume":"4"},"uris":["http://www.mendeley.com/documents/?uuid=737bc296-a438-4e53-a146-76869bffbb63"]}],"mendeley":{"formattedCitation":"(Dadfar et al., 2014)","plainTextFormattedCitation":"(Dadfar et al., 2014)","previouslyFormattedCitation":"(Dadfar et al., 2014)"},"properties":{"noteIndex":0},"schema":"https://github.com/citation-style-language/schema/raw/master/csl-citation.json"}</w:instrText>
      </w:r>
      <w:r w:rsidR="00245A11" w:rsidRPr="00E97092">
        <w:rPr>
          <w:rFonts w:ascii="Arial" w:hAnsi="Arial" w:cs="Arial"/>
        </w:rPr>
        <w:fldChar w:fldCharType="separate"/>
      </w:r>
      <w:r w:rsidR="00245A11" w:rsidRPr="00E97092">
        <w:rPr>
          <w:rFonts w:ascii="Arial" w:hAnsi="Arial" w:cs="Arial"/>
          <w:noProof/>
        </w:rPr>
        <w:t>(Dadfar et al., 2014)</w:t>
      </w:r>
      <w:r w:rsidR="00245A11" w:rsidRPr="00E97092">
        <w:rPr>
          <w:rFonts w:ascii="Arial" w:hAnsi="Arial" w:cs="Arial"/>
        </w:rPr>
        <w:fldChar w:fldCharType="end"/>
      </w:r>
      <w:r w:rsidRPr="00E97092">
        <w:rPr>
          <w:rFonts w:ascii="Arial" w:hAnsi="Arial" w:cs="Arial"/>
        </w:rPr>
        <w:t xml:space="preserve"> bahwa dari beberapa alasan yang </w:t>
      </w:r>
      <w:r w:rsidR="00611E8F">
        <w:rPr>
          <w:rFonts w:ascii="Arial" w:hAnsi="Arial" w:cs="Arial"/>
          <w:noProof/>
        </w:rPr>
        <w:lastRenderedPageBreak/>
        <mc:AlternateContent>
          <mc:Choice Requires="wps">
            <w:drawing>
              <wp:anchor distT="0" distB="0" distL="114300" distR="114300" simplePos="0" relativeHeight="251673600" behindDoc="0" locked="0" layoutInCell="1" allowOverlap="1" wp14:anchorId="536C150E" wp14:editId="28FE8E0D">
                <wp:simplePos x="0" y="0"/>
                <wp:positionH relativeFrom="margin">
                  <wp:align>left</wp:align>
                </wp:positionH>
                <wp:positionV relativeFrom="paragraph">
                  <wp:posOffset>-670560</wp:posOffset>
                </wp:positionV>
                <wp:extent cx="1866900" cy="304800"/>
                <wp:effectExtent l="0" t="0" r="0" b="0"/>
                <wp:wrapNone/>
                <wp:docPr id="15" name="Text Box 15"/>
                <wp:cNvGraphicFramePr/>
                <a:graphic xmlns:a="http://schemas.openxmlformats.org/drawingml/2006/main">
                  <a:graphicData uri="http://schemas.microsoft.com/office/word/2010/wordprocessingShape">
                    <wps:wsp>
                      <wps:cNvSpPr txBox="1"/>
                      <wps:spPr>
                        <a:xfrm>
                          <a:off x="0" y="0"/>
                          <a:ext cx="1866900" cy="304800"/>
                        </a:xfrm>
                        <a:prstGeom prst="rect">
                          <a:avLst/>
                        </a:prstGeom>
                        <a:solidFill>
                          <a:schemeClr val="lt1"/>
                        </a:solidFill>
                        <a:ln w="6350">
                          <a:noFill/>
                        </a:ln>
                      </wps:spPr>
                      <wps:txbx>
                        <w:txbxContent>
                          <w:p w14:paraId="0D997DC0" w14:textId="77777777" w:rsidR="00611E8F" w:rsidRPr="00CE43BF" w:rsidRDefault="00611E8F" w:rsidP="00611E8F">
                            <w:pPr>
                              <w:rPr>
                                <w:i/>
                                <w:sz w:val="16"/>
                                <w:szCs w:val="16"/>
                              </w:rPr>
                            </w:pPr>
                            <w:r w:rsidRPr="00CE43BF">
                              <w:rPr>
                                <w:rFonts w:ascii="Arial" w:hAnsi="Arial" w:cs="Arial"/>
                                <w:i/>
                                <w:sz w:val="16"/>
                                <w:szCs w:val="16"/>
                              </w:rPr>
                              <w:t>Mori Agustina br Perangin-angin</w:t>
                            </w:r>
                          </w:p>
                          <w:p w14:paraId="03D9F59B" w14:textId="77777777" w:rsidR="00611E8F" w:rsidRDefault="00611E8F"/>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536C150E" id="Text Box 15" o:spid="_x0000_s1039" type="#_x0000_t202" style="position:absolute;left:0;text-align:left;margin-left:0;margin-top:-52.8pt;width:147pt;height:24pt;z-index:251673600;visibility:visible;mso-wrap-style:square;mso-wrap-distance-left:9pt;mso-wrap-distance-top:0;mso-wrap-distance-right:9pt;mso-wrap-distance-bottom:0;mso-position-horizontal:left;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" fillcolor="white [3201]" stroked="f" strokeweight=".5pt">
                <v:textbox>
                  <w:txbxContent>
                    <w:p w14:paraId="0D997DC0" w14:textId="77777777" w:rsidR="00611E8F" w:rsidRPr="00CE43BF" w:rsidRDefault="00611E8F" w:rsidP="00611E8F">
                      <w:pPr>
                        <w:rPr>
                          <w:i/>
                          <w:sz w:val="16"/>
                          <w:szCs w:val="16"/>
                        </w:rPr>
                      </w:pPr>
                      <w:r w:rsidRPr="00CE43BF">
                        <w:rPr>
                          <w:rFonts w:ascii="Arial" w:hAnsi="Arial" w:cs="Arial"/>
                          <w:i/>
                          <w:sz w:val="16"/>
                          <w:szCs w:val="16"/>
                        </w:rPr>
                        <w:t>Mori Agustina br Perangin-angin</w:t>
                      </w:r>
                    </w:p>
                    <w:p w14:paraId="03D9F59B" w14:textId="77777777" w:rsidR="00611E8F" w:rsidRDefault="00611E8F"/>
                  </w:txbxContent>
                </v:textbox>
                <w10:wrap anchorx="margin"/>
              </v:shape>
            </w:pict>
          </mc:Fallback>
        </mc:AlternateContent>
      </w:r>
      <w:r w:rsidRPr="00E97092">
        <w:rPr>
          <w:rFonts w:ascii="Arial" w:hAnsi="Arial" w:cs="Arial"/>
        </w:rPr>
        <w:t>membuat orang takut menghadapi kematian salah satunya adalah  dan kegagalan untuk mencapai tujuan hidup seseorang. Responden dalam penelitian ini adalah mahasiswa keperawatan dengan usia muda yang pastinya punya banyak mimpi yang ingin dicapai. Oleh sebab itu sangat wajar jika mereka takut mengalami kematian di usia muda.</w:t>
      </w:r>
    </w:p>
    <w:p w14:paraId="088EE948" w14:textId="77777777" w:rsidR="007B0D21" w:rsidRPr="00E97092" w:rsidRDefault="007B0D21" w:rsidP="00E97092">
      <w:pPr>
        <w:pStyle w:val="NoSpacing"/>
        <w:contextualSpacing/>
        <w:jc w:val="both"/>
        <w:rPr>
          <w:rFonts w:ascii="Arial" w:hAnsi="Arial" w:cs="Arial"/>
        </w:rPr>
      </w:pPr>
    </w:p>
    <w:p w14:paraId="6D982327" w14:textId="77777777" w:rsidR="0048021A" w:rsidRPr="00E97092" w:rsidRDefault="0048021A" w:rsidP="00E97092">
      <w:pPr>
        <w:pStyle w:val="NoSpacing"/>
        <w:contextualSpacing/>
        <w:jc w:val="both"/>
        <w:rPr>
          <w:rFonts w:ascii="Arial" w:hAnsi="Arial" w:cs="Arial"/>
        </w:rPr>
      </w:pPr>
      <w:r w:rsidRPr="00E97092">
        <w:rPr>
          <w:rFonts w:ascii="Arial" w:hAnsi="Arial" w:cs="Arial"/>
        </w:rPr>
        <w:t xml:space="preserve">Pada </w:t>
      </w:r>
      <w:r w:rsidR="00EC4919" w:rsidRPr="00E97092">
        <w:rPr>
          <w:rFonts w:ascii="Arial" w:hAnsi="Arial" w:cs="Arial"/>
        </w:rPr>
        <w:t xml:space="preserve">sub </w:t>
      </w:r>
      <w:r w:rsidRPr="00E97092">
        <w:rPr>
          <w:rFonts w:ascii="Arial" w:hAnsi="Arial" w:cs="Arial"/>
        </w:rPr>
        <w:t>kategori 2 (h</w:t>
      </w:r>
      <w:r w:rsidR="003C7220" w:rsidRPr="00E97092">
        <w:rPr>
          <w:rFonts w:ascii="Arial" w:hAnsi="Arial" w:cs="Arial"/>
        </w:rPr>
        <w:t>al yang paling dita</w:t>
      </w:r>
      <w:r w:rsidRPr="00E97092">
        <w:rPr>
          <w:rFonts w:ascii="Arial" w:hAnsi="Arial" w:cs="Arial"/>
        </w:rPr>
        <w:t>kutkan responden ketika dirinya mengalami kondisi sekarat</w:t>
      </w:r>
      <w:r w:rsidR="00A56D2E" w:rsidRPr="00E97092">
        <w:rPr>
          <w:rFonts w:ascii="Arial" w:hAnsi="Arial" w:cs="Arial"/>
        </w:rPr>
        <w:t>)</w:t>
      </w:r>
      <w:r w:rsidRPr="00E97092">
        <w:rPr>
          <w:rFonts w:ascii="Arial" w:hAnsi="Arial" w:cs="Arial"/>
        </w:rPr>
        <w:t xml:space="preserve"> adalah takut menghadapi rasa sakit. Hasil yang</w:t>
      </w:r>
      <w:r w:rsidR="00EC4919" w:rsidRPr="00E97092">
        <w:rPr>
          <w:rFonts w:ascii="Arial" w:hAnsi="Arial" w:cs="Arial"/>
        </w:rPr>
        <w:t xml:space="preserve"> </w:t>
      </w:r>
      <w:r w:rsidRPr="00E97092">
        <w:rPr>
          <w:rFonts w:ascii="Arial" w:hAnsi="Arial" w:cs="Arial"/>
        </w:rPr>
        <w:t xml:space="preserve">sama juga didapatkan pada </w:t>
      </w:r>
      <w:r w:rsidR="00EC4919" w:rsidRPr="00E97092">
        <w:rPr>
          <w:rFonts w:ascii="Arial" w:hAnsi="Arial" w:cs="Arial"/>
        </w:rPr>
        <w:t xml:space="preserve">sub </w:t>
      </w:r>
      <w:r w:rsidRPr="00E97092">
        <w:rPr>
          <w:rFonts w:ascii="Arial" w:hAnsi="Arial" w:cs="Arial"/>
        </w:rPr>
        <w:t xml:space="preserve">kategori 4 (hal yang ditakutkan saat orang lain menghadapi kondisi sekarat) adalah melihat mereka menderita kesakitan. </w:t>
      </w:r>
    </w:p>
    <w:p w14:paraId="0089919F" w14:textId="77777777" w:rsidR="007B0D21" w:rsidRPr="00E97092" w:rsidRDefault="007B0D21" w:rsidP="00E97092">
      <w:pPr>
        <w:pStyle w:val="NoSpacing"/>
        <w:contextualSpacing/>
        <w:jc w:val="both"/>
        <w:rPr>
          <w:rFonts w:ascii="Arial" w:hAnsi="Arial" w:cs="Arial"/>
        </w:rPr>
      </w:pPr>
    </w:p>
    <w:p w14:paraId="38A43D61" w14:textId="77777777" w:rsidR="00EC4919" w:rsidRPr="00E97092" w:rsidRDefault="003C7220" w:rsidP="00E97092">
      <w:pPr>
        <w:pStyle w:val="NoSpacing"/>
        <w:contextualSpacing/>
        <w:jc w:val="both"/>
        <w:rPr>
          <w:rFonts w:ascii="Arial" w:hAnsi="Arial" w:cs="Arial"/>
        </w:rPr>
      </w:pPr>
      <w:r w:rsidRPr="00E97092">
        <w:rPr>
          <w:rFonts w:ascii="Arial" w:hAnsi="Arial" w:cs="Arial"/>
        </w:rPr>
        <w:t>Banyak orang takut menghadapi kematian karena mereka akan mengalami rasa sakit dan penderitaan yang luar biasa. Ketakutan ini umumnya dirasakan oleh orang orang baik yang sehat mapun pasien sekarat seperti pada pasien kanker. Rasa sakit biasanya dialami oleh pasien yang mendapatkan perawatan palia</w:t>
      </w:r>
      <w:r w:rsidR="00316966" w:rsidRPr="00E97092">
        <w:rPr>
          <w:rFonts w:ascii="Arial" w:hAnsi="Arial" w:cs="Arial"/>
        </w:rPr>
        <w:t>tif pada kondisi menjelang ajal</w:t>
      </w:r>
      <w:r w:rsidRPr="00E97092">
        <w:rPr>
          <w:rFonts w:ascii="Arial" w:hAnsi="Arial" w:cs="Arial"/>
        </w:rPr>
        <w:t>. Diperkirakan sebagian besar orang meninggal karena kondisi yang mengancam jiwa tidak mengalami 'kema</w:t>
      </w:r>
      <w:r w:rsidR="00EC4919" w:rsidRPr="00E97092">
        <w:rPr>
          <w:rFonts w:ascii="Arial" w:hAnsi="Arial" w:cs="Arial"/>
        </w:rPr>
        <w:t xml:space="preserve">tian yang baik', yang mana hal ini berarti mereka mengalami proses kematian dengan rasa sakit dan gejala yang tidak terkontrol, baik dalam masalah fisik, sosial, psikologis maupun spiritual </w:t>
      </w:r>
      <w:r w:rsidRPr="00E97092">
        <w:rPr>
          <w:rFonts w:ascii="Arial" w:hAnsi="Arial" w:cs="Arial"/>
        </w:rPr>
        <w:t xml:space="preserve">(Radbruch et al, 2012 dalam </w:t>
      </w:r>
      <w:r w:rsidR="00921F83" w:rsidRPr="00E97092">
        <w:rPr>
          <w:rFonts w:ascii="Arial" w:hAnsi="Arial" w:cs="Arial"/>
        </w:rPr>
        <w:fldChar w:fldCharType="begin" w:fldLock="1"/>
      </w:r>
      <w:r w:rsidR="00316966" w:rsidRPr="00E97092">
        <w:rPr>
          <w:rFonts w:ascii="Arial" w:hAnsi="Arial" w:cs="Arial"/>
        </w:rPr>
        <w:instrText>ADDIN CSL_CITATION {"citationItems":[{"id":"ITEM-1","itemData":{"abstract":"Concerns about the care provided to people dying from life-threatening illness have prompted a number of international reforms to improve the quality of palliative and end-of-life (EOL) care. The majority of this care is provided by nurses. They spend more time with dying patients than any other health professionals and therefore, need specific clinical skills and knowledge. Palliative and EOL care education is increasingly being positioned as a specialism, available only to a small number of registered nurses as part of continuing professional development. However, increasing numbers of patients with life-threatening illness are being treated in non-specialist settings by nurses with a generalist education. Furthermore, undergraduate nurse education has traditionally had a limited focus on palliative and EOL care, hence claims that undergraduate nursing curricula are inadequate. Drawing on an international literature, this review explores the evidence about the adequacy of undergraduate curricula in this area. It considers the extent to which palliative and EOL curriculum is included in undergraduate nurse education and draws upon evidence from students and registered nurses, who as consumers of education report feeling unprepared to care for and communicate with, dying patients. Key words: end-of-life education; palliative care; student and nurse perspectives; undergraduate nurse education","author":[{"dropping-particle":"","family":"Cavaye, Joyce and Watts","given":"Jacqueline H.","non-dropping-particle":"","parse-names":false,"suffix":""}],"container-title":"Open research Online","id":"ITEM-1","issue":"22","issued":{"date-parts":[["2014"]]},"page":"293–310.","title":"Student nurses learning about death, dying and loss: too little too late? Illness, Crisis and Loss","type":"article-journal","volume":"4"},"uris":["http://www.mendeley.com/documents/?uuid=05be7663-40d7-4d9e-b50e-1c473d3c098d"]}],"mendeley":{"formattedCitation":"(Cavaye, Joyce and Watts, 2014)","plainTextFormattedCitation":"(Cavaye, Joyce and Watts, 2014)","previouslyFormattedCitation":"(Cavaye, Joyce and Watts, 2014)"},"properties":{"noteIndex":0},"schema":"https://github.com/citation-style-language/schema/raw/master/csl-citation.json"}</w:instrText>
      </w:r>
      <w:r w:rsidR="00921F83" w:rsidRPr="00E97092">
        <w:rPr>
          <w:rFonts w:ascii="Arial" w:hAnsi="Arial" w:cs="Arial"/>
        </w:rPr>
        <w:fldChar w:fldCharType="separate"/>
      </w:r>
      <w:r w:rsidR="00921F83" w:rsidRPr="00E97092">
        <w:rPr>
          <w:rFonts w:ascii="Arial" w:hAnsi="Arial" w:cs="Arial"/>
          <w:noProof/>
        </w:rPr>
        <w:t>(Cavaye, Joyce and Watts, 2014)</w:t>
      </w:r>
      <w:r w:rsidR="00921F83" w:rsidRPr="00E97092">
        <w:rPr>
          <w:rFonts w:ascii="Arial" w:hAnsi="Arial" w:cs="Arial"/>
        </w:rPr>
        <w:fldChar w:fldCharType="end"/>
      </w:r>
      <w:r w:rsidR="00921F83" w:rsidRPr="00E97092">
        <w:rPr>
          <w:rFonts w:ascii="Arial" w:hAnsi="Arial" w:cs="Arial"/>
        </w:rPr>
        <w:t>.</w:t>
      </w:r>
      <w:r w:rsidR="00EC4919" w:rsidRPr="00E97092">
        <w:rPr>
          <w:rFonts w:ascii="Arial" w:hAnsi="Arial" w:cs="Arial"/>
        </w:rPr>
        <w:t xml:space="preserve"> </w:t>
      </w:r>
    </w:p>
    <w:p w14:paraId="0FD38A0F" w14:textId="77777777" w:rsidR="007B0D21" w:rsidRPr="00E97092" w:rsidRDefault="007B0D21" w:rsidP="00E97092">
      <w:pPr>
        <w:pStyle w:val="NoSpacing"/>
        <w:contextualSpacing/>
        <w:jc w:val="both"/>
        <w:rPr>
          <w:rFonts w:ascii="Arial" w:hAnsi="Arial" w:cs="Arial"/>
        </w:rPr>
      </w:pPr>
    </w:p>
    <w:p w14:paraId="41641BE5" w14:textId="25853A09" w:rsidR="003C7220" w:rsidRPr="00E97092" w:rsidRDefault="00611E8F" w:rsidP="00E97092">
      <w:pPr>
        <w:pStyle w:val="NoSpacing"/>
        <w:contextualSpacing/>
        <w:jc w:val="both"/>
        <w:rPr>
          <w:rFonts w:ascii="Arial" w:hAnsi="Arial" w:cs="Arial"/>
        </w:rPr>
      </w:pPr>
      <w:r>
        <w:rPr>
          <w:rFonts w:ascii="Arial" w:hAnsi="Arial" w:cs="Arial"/>
          <w:noProof/>
        </w:rPr>
        <mc:AlternateContent>
          <mc:Choice Requires="wps">
            <w:drawing>
              <wp:anchor distT="0" distB="0" distL="114300" distR="114300" simplePos="0" relativeHeight="251674624" behindDoc="0" locked="0" layoutInCell="1" allowOverlap="1" wp14:anchorId="03102E69" wp14:editId="447762D3">
                <wp:simplePos x="0" y="0"/>
                <wp:positionH relativeFrom="column">
                  <wp:posOffset>1531620</wp:posOffset>
                </wp:positionH>
                <wp:positionV relativeFrom="paragraph">
                  <wp:posOffset>1583690</wp:posOffset>
                </wp:positionV>
                <wp:extent cx="4219575" cy="361950"/>
                <wp:effectExtent l="0" t="0" r="9525" b="0"/>
                <wp:wrapNone/>
                <wp:docPr id="16" name="Text Box 16"/>
                <wp:cNvGraphicFramePr/>
                <a:graphic xmlns:a="http://schemas.openxmlformats.org/drawingml/2006/main">
                  <a:graphicData uri="http://schemas.microsoft.com/office/word/2010/wordprocessingShape">
                    <wps:wsp>
                      <wps:cNvSpPr txBox="1"/>
                      <wps:spPr>
                        <a:xfrm>
                          <a:off x="0" y="0"/>
                          <a:ext cx="4219575" cy="361950"/>
                        </a:xfrm>
                        <a:prstGeom prst="rect">
                          <a:avLst/>
                        </a:prstGeom>
                        <a:solidFill>
                          <a:schemeClr val="lt1"/>
                        </a:solidFill>
                        <a:ln w="6350">
                          <a:noFill/>
                        </a:ln>
                      </wps:spPr>
                      <wps:txbx>
                        <w:txbxContent>
                          <w:p w14:paraId="0EA8F617" w14:textId="77777777" w:rsidR="00611E8F" w:rsidRDefault="00611E8F" w:rsidP="00611E8F">
                            <w:r>
                              <w:t xml:space="preserve">Jurnal </w:t>
                            </w:r>
                            <w:r>
                              <w:rPr>
                                <w:b/>
                                <w:sz w:val="24"/>
                              </w:rPr>
                              <w:t>Skolastik Keperawatan</w:t>
                            </w:r>
                            <w:r>
                              <w:rPr>
                                <w:sz w:val="24"/>
                              </w:rPr>
                              <w:t xml:space="preserve"> </w:t>
                            </w:r>
                            <w:r>
                              <w:t>| Vol. 8, No. 2 | Jul - Dec 2022 |  163</w:t>
                            </w:r>
                          </w:p>
                          <w:p w14:paraId="7A3D9EB5" w14:textId="77777777" w:rsidR="00611E8F" w:rsidRDefault="00611E8F"/>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03102E69" id="Text Box 16" o:spid="_x0000_s1040" type="#_x0000_t202" style="position:absolute;left:0;text-align:left;margin-left:120.6pt;margin-top:124.7pt;width:332.25pt;height:28.5pt;z-index:25167462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" fillcolor="white [3201]" stroked="f" strokeweight=".5pt">
                <v:textbox>
                  <w:txbxContent>
                    <w:p w14:paraId="0EA8F617" w14:textId="77777777" w:rsidR="00611E8F" w:rsidRDefault="00611E8F" w:rsidP="00611E8F">
                      <w:r>
                        <w:t xml:space="preserve">Jurnal </w:t>
                      </w:r>
                      <w:r>
                        <w:rPr>
                          <w:b/>
                          <w:sz w:val="24"/>
                        </w:rPr>
                        <w:t>Skolastik Keperawatan</w:t>
                      </w:r>
                      <w:r>
                        <w:rPr>
                          <w:sz w:val="24"/>
                        </w:rPr>
                        <w:t xml:space="preserve"> </w:t>
                      </w:r>
                      <w:r>
                        <w:t>| Vol. 8, No. 2 | Jul - Dec 2022 |  163</w:t>
                      </w:r>
                    </w:p>
                    <w:p w14:paraId="7A3D9EB5" w14:textId="77777777" w:rsidR="00611E8F" w:rsidRDefault="00611E8F"/>
                  </w:txbxContent>
                </v:textbox>
              </v:shape>
            </w:pict>
          </mc:Fallback>
        </mc:AlternateContent>
      </w:r>
      <w:r w:rsidR="003C7220" w:rsidRPr="00E97092">
        <w:rPr>
          <w:rFonts w:ascii="Arial" w:hAnsi="Arial" w:cs="Arial"/>
        </w:rPr>
        <w:t>Studi menunjukkan</w:t>
      </w:r>
      <w:r w:rsidR="00316966" w:rsidRPr="00E97092">
        <w:rPr>
          <w:rFonts w:ascii="Arial" w:hAnsi="Arial" w:cs="Arial"/>
        </w:rPr>
        <w:t xml:space="preserve"> bahwa nyeri berdampak negative </w:t>
      </w:r>
      <w:r w:rsidR="003C7220" w:rsidRPr="00E97092">
        <w:rPr>
          <w:rFonts w:ascii="Arial" w:hAnsi="Arial" w:cs="Arial"/>
        </w:rPr>
        <w:t xml:space="preserve">bagi orang yang mengalaminya dan memengaruhi sebagian besar domain kualitas hidup seseorang terutama fungsi fisik, psikologis, sosial. Efeknya tergantung pada luas, durasi, ketajaman, </w:t>
      </w:r>
      <w:r w:rsidR="003C7220" w:rsidRPr="00E97092">
        <w:rPr>
          <w:rFonts w:ascii="Arial" w:hAnsi="Arial" w:cs="Arial"/>
        </w:rPr>
        <w:lastRenderedPageBreak/>
        <w:t>intensitas, afektivitas, dan makna nyeri (Turk et al 2006 dalam</w:t>
      </w:r>
      <w:r w:rsidR="00316966" w:rsidRPr="00E97092">
        <w:rPr>
          <w:rFonts w:ascii="Arial" w:hAnsi="Arial" w:cs="Arial"/>
        </w:rPr>
        <w:t xml:space="preserve"> </w:t>
      </w:r>
      <w:r w:rsidR="00316966" w:rsidRPr="00E97092">
        <w:rPr>
          <w:rFonts w:ascii="Arial" w:hAnsi="Arial" w:cs="Arial"/>
        </w:rPr>
        <w:fldChar w:fldCharType="begin" w:fldLock="1"/>
      </w:r>
      <w:r w:rsidR="00316966" w:rsidRPr="00E97092">
        <w:rPr>
          <w:rFonts w:ascii="Arial" w:hAnsi="Arial" w:cs="Arial"/>
        </w:rPr>
        <w:instrText>ADDIN CSL_CITATION {"citationItems":[{"id":"ITEM-1","itemData":{"DOI":"10.1016/J.JDENT.2015.06.001","ISSN":"0300-5712","PMID":"26073033","abstract":"Objectives Orofacial pain (OFP) is thought to substantially reduce oral health-related quality of life (OHRQoL). Little has been reported about the impact of acute dental pain and persistent (chronic) orofacial pain conditions, other than temporomandibular disorders (TMD), on OHRQoL. The aim of this study was to examine and compare OHRQoL impairment among four OFP conditions: TMD, acute dental pain (ADP), trigeminal neuralgia (TN) and persistent dentoalveolar pain disorder (PDAP). Methods OHRQoL was measured using the OHIP-49 in a convenience sample of subjects with four OFP conditions (TMD (n = 41), ADP (n = 41), TN (n = 21), PDAP (n = 22) and a pain-free control group (n = 21)). The mean OHIP-49 summary score described the level of impact and inferential and descriptive statistics were used to examine any differences inter-condition. The mean of the OHIP-14 and 5 were also measured by extracting the corresponding items from the OHIP-49. Results All pain conditions presented with statistically significant (P &lt; 0.001) and clinically relevant (measured by effect sizes and the OHIP's minimal important difference) impairment when compared to the control group (P &lt; 0.001). The OHRQoL for the four OFP conditions had similar levels of impairment (TMD = 62.3, ADP = 55.5, TN = 58.1 and PDAP = 69.8). Conclusion TMD, ADP, TN and PDAP have substantial impact on OHRQoL as measured by the OHIP-49 and the extracted items for the OHIP-14 and 5. Differences among the four groups of orofacial pain conditions are likely not to be substantial.","author":[{"dropping-particle":"","family":"Shueb","given":"S. S.","non-dropping-particle":"","parse-names":false,"suffix":""},{"dropping-particle":"","family":"Nixdorf","given":"D. R.","non-dropping-particle":"","parse-names":false,"suffix":""},{"dropping-particle":"","family":"John","given":"M. T.","non-dropping-particle":"","parse-names":false,"suffix":""},{"dropping-particle":"","family":"Alonso","given":"B. Fonseca","non-dropping-particle":"","parse-names":false,"suffix":""},{"dropping-particle":"","family":"Durham","given":"J.","non-dropping-particle":"","parse-names":false,"suffix":""}],"container-title":"Journal of Dentistry","id":"ITEM-1","issue":"10","issued":{"date-parts":[["2015","10","1"]]},"page":"1203-1210","publisher":"Elsevier","title":"What is the impact of acute and chronic orofacial pain on quality of life?","type":"article-journal","volume":"43"},"uris":["http://www.mendeley.com/documents/?uuid=de257d59-0f16-3023-9825-be248a8019a9"]}],"mendeley":{"formattedCitation":"(Shueb et al., 2015)","plainTextFormattedCitation":"(Shueb et al., 2015)","previouslyFormattedCitation":"(Shueb et al., 2015)"},"properties":{"noteIndex":0},"schema":"https://github.com/citation-style-language/schema/raw/master/csl-citation.json"}</w:instrText>
      </w:r>
      <w:r w:rsidR="00316966" w:rsidRPr="00E97092">
        <w:rPr>
          <w:rFonts w:ascii="Arial" w:hAnsi="Arial" w:cs="Arial"/>
        </w:rPr>
        <w:fldChar w:fldCharType="separate"/>
      </w:r>
      <w:r w:rsidR="00316966" w:rsidRPr="00E97092">
        <w:rPr>
          <w:rFonts w:ascii="Arial" w:hAnsi="Arial" w:cs="Arial"/>
          <w:noProof/>
        </w:rPr>
        <w:t>(Shueb et al., 2015)</w:t>
      </w:r>
      <w:r w:rsidR="00316966" w:rsidRPr="00E97092">
        <w:rPr>
          <w:rFonts w:ascii="Arial" w:hAnsi="Arial" w:cs="Arial"/>
        </w:rPr>
        <w:fldChar w:fldCharType="end"/>
      </w:r>
      <w:r w:rsidR="00316966" w:rsidRPr="00E97092">
        <w:rPr>
          <w:rFonts w:ascii="Arial" w:hAnsi="Arial" w:cs="Arial"/>
        </w:rPr>
        <w:t>.</w:t>
      </w:r>
      <w:r w:rsidR="00EC4919" w:rsidRPr="00E97092">
        <w:rPr>
          <w:rFonts w:ascii="Arial" w:hAnsi="Arial" w:cs="Arial"/>
        </w:rPr>
        <w:t xml:space="preserve"> </w:t>
      </w:r>
      <w:r w:rsidR="003C7220" w:rsidRPr="00E97092">
        <w:rPr>
          <w:rFonts w:ascii="Arial" w:hAnsi="Arial" w:cs="Arial"/>
        </w:rPr>
        <w:t>Melihat orang lain kesakitan juga dapat menimbulkan rasa takut dan cemas. Mengalami kesakitan dan penderitaan diakhir hayat dideskripsikan se</w:t>
      </w:r>
      <w:r w:rsidR="00EC4919" w:rsidRPr="00E97092">
        <w:rPr>
          <w:rFonts w:ascii="Arial" w:hAnsi="Arial" w:cs="Arial"/>
        </w:rPr>
        <w:t>bagai kematian yang buruk. Dan m</w:t>
      </w:r>
      <w:r w:rsidR="003C7220" w:rsidRPr="00E97092">
        <w:rPr>
          <w:rFonts w:ascii="Arial" w:hAnsi="Arial" w:cs="Arial"/>
        </w:rPr>
        <w:t xml:space="preserve">elihat penderitaan seperti itu tanpa bisa melakukan sesuatu untuk mengurangi penderitaan itu adalah hal yang dapat membuat frustasi. </w:t>
      </w:r>
    </w:p>
    <w:p w14:paraId="388EEDBE" w14:textId="77777777" w:rsidR="007B0D21" w:rsidRPr="00E97092" w:rsidRDefault="007B0D21" w:rsidP="00E97092">
      <w:pPr>
        <w:pStyle w:val="NoSpacing"/>
        <w:contextualSpacing/>
        <w:jc w:val="both"/>
        <w:rPr>
          <w:rFonts w:ascii="Arial" w:hAnsi="Arial" w:cs="Arial"/>
        </w:rPr>
      </w:pPr>
    </w:p>
    <w:p w14:paraId="5E436BC9" w14:textId="77777777" w:rsidR="003C7220" w:rsidRPr="00E97092" w:rsidRDefault="003C7220" w:rsidP="00E97092">
      <w:pPr>
        <w:pStyle w:val="NoSpacing"/>
        <w:contextualSpacing/>
        <w:jc w:val="both"/>
        <w:rPr>
          <w:rFonts w:ascii="Arial" w:hAnsi="Arial" w:cs="Arial"/>
        </w:rPr>
      </w:pPr>
      <w:r w:rsidRPr="00E97092">
        <w:rPr>
          <w:rFonts w:ascii="Arial" w:hAnsi="Arial" w:cs="Arial"/>
        </w:rPr>
        <w:t>Otak manusia mampu untuk memahami rasa sakit yang dialami oleh orang lain baik itu rasa sakit secara fisik maupun emosional. Otak terprogram untuk merasakan empati terhadap orang lain. Penderitaan dan rasa sakit orang lain memicu berbagai macam emosi seperti ketakutan dan kecemasan. Dan hal ini banyak dialami oleh petugas kesehatan yang sering menyaksikan penderitaan pasien. Mahasiswa keperawatan dapat te</w:t>
      </w:r>
      <w:r w:rsidR="00EC4919" w:rsidRPr="00E97092">
        <w:rPr>
          <w:rFonts w:ascii="Arial" w:hAnsi="Arial" w:cs="Arial"/>
        </w:rPr>
        <w:t xml:space="preserve">rlibat secara emosional ketika </w:t>
      </w:r>
      <w:r w:rsidRPr="00E97092">
        <w:rPr>
          <w:rFonts w:ascii="Arial" w:hAnsi="Arial" w:cs="Arial"/>
        </w:rPr>
        <w:t xml:space="preserve">menyaksikan penderitaan dan rasa sakit yang dialami pasien. Oleh karena itu diperlukan pendidikan dan pelatihan terkait perawatan akhir hayat dan paliatif bagi mahasiswa keperawatan.  </w:t>
      </w:r>
    </w:p>
    <w:p w14:paraId="5B8AEF16" w14:textId="77777777" w:rsidR="007B0D21" w:rsidRPr="00E97092" w:rsidRDefault="007B0D21" w:rsidP="00E97092">
      <w:pPr>
        <w:pStyle w:val="NoSpacing"/>
        <w:contextualSpacing/>
        <w:jc w:val="both"/>
        <w:rPr>
          <w:rFonts w:ascii="Arial" w:hAnsi="Arial" w:cs="Arial"/>
        </w:rPr>
      </w:pPr>
    </w:p>
    <w:p w14:paraId="7C02FC80" w14:textId="1904A83D" w:rsidR="003C7220" w:rsidRPr="00E97092" w:rsidRDefault="00C4674B" w:rsidP="00E97092">
      <w:pPr>
        <w:pStyle w:val="NoSpacing"/>
        <w:contextualSpacing/>
        <w:jc w:val="both"/>
        <w:rPr>
          <w:rFonts w:ascii="Arial" w:hAnsi="Arial" w:cs="Arial"/>
        </w:rPr>
      </w:pPr>
      <w:r w:rsidRPr="00E97092">
        <w:rPr>
          <w:rFonts w:ascii="Arial" w:hAnsi="Arial" w:cs="Arial"/>
        </w:rPr>
        <w:t>Pada sub kategori 3 (h</w:t>
      </w:r>
      <w:r w:rsidR="003C7220" w:rsidRPr="00E97092">
        <w:rPr>
          <w:rFonts w:ascii="Arial" w:hAnsi="Arial" w:cs="Arial"/>
        </w:rPr>
        <w:t xml:space="preserve">al yang paling ditakutkan saat memikirkan kematian orang </w:t>
      </w:r>
      <w:r w:rsidRPr="00E97092">
        <w:rPr>
          <w:rFonts w:ascii="Arial" w:hAnsi="Arial" w:cs="Arial"/>
        </w:rPr>
        <w:t xml:space="preserve">lain) adalah saat </w:t>
      </w:r>
      <w:r w:rsidR="003C7220" w:rsidRPr="00E97092">
        <w:rPr>
          <w:rFonts w:ascii="Arial" w:hAnsi="Arial" w:cs="Arial"/>
        </w:rPr>
        <w:t>kehilangan orang terdekat. Semakin dekat hubungan dengan orang yang meninggal maka akan semakin besar rasa kehilangan yang dirasakan. Bagi mahasiswa keperawatan yang mempunyai hubungan yang baik d</w:t>
      </w:r>
      <w:r w:rsidR="00FE420B" w:rsidRPr="00E97092">
        <w:rPr>
          <w:rFonts w:ascii="Arial" w:hAnsi="Arial" w:cs="Arial"/>
        </w:rPr>
        <w:t xml:space="preserve">engan pasien dan keluarga, maka </w:t>
      </w:r>
      <w:r w:rsidR="003C7220" w:rsidRPr="00E97092">
        <w:rPr>
          <w:rFonts w:ascii="Arial" w:hAnsi="Arial" w:cs="Arial"/>
        </w:rPr>
        <w:t xml:space="preserve">akan lebih sulit untuk menerima kematian pasien. Hal ini </w:t>
      </w:r>
      <w:r w:rsidRPr="00E97092">
        <w:rPr>
          <w:rFonts w:ascii="Arial" w:hAnsi="Arial" w:cs="Arial"/>
        </w:rPr>
        <w:t>dapat menimbulkan emosi negative.</w:t>
      </w:r>
      <w:r w:rsidR="00895A9B" w:rsidRPr="00E97092">
        <w:rPr>
          <w:rFonts w:ascii="Arial" w:hAnsi="Arial" w:cs="Arial"/>
        </w:rPr>
        <w:t xml:space="preserve"> Membayangkan</w:t>
      </w:r>
      <w:r w:rsidRPr="00E97092">
        <w:rPr>
          <w:rFonts w:ascii="Arial" w:hAnsi="Arial" w:cs="Arial"/>
        </w:rPr>
        <w:t xml:space="preserve"> kematian pasien</w:t>
      </w:r>
      <w:r w:rsidR="00895A9B" w:rsidRPr="00E97092">
        <w:rPr>
          <w:rFonts w:ascii="Arial" w:hAnsi="Arial" w:cs="Arial"/>
        </w:rPr>
        <w:t xml:space="preserve"> membuat mereka seperti membayangkan</w:t>
      </w:r>
      <w:r w:rsidR="003C7220" w:rsidRPr="00E97092">
        <w:rPr>
          <w:rFonts w:ascii="Arial" w:hAnsi="Arial" w:cs="Arial"/>
        </w:rPr>
        <w:t xml:space="preserve"> kemati</w:t>
      </w:r>
      <w:r w:rsidR="00B20485" w:rsidRPr="00E97092">
        <w:rPr>
          <w:rFonts w:ascii="Arial" w:hAnsi="Arial" w:cs="Arial"/>
        </w:rPr>
        <w:t xml:space="preserve">an keluarga </w:t>
      </w:r>
      <w:r w:rsidR="00611E8F">
        <w:rPr>
          <w:rFonts w:ascii="Arial" w:hAnsi="Arial" w:cs="Arial"/>
          <w:noProof/>
        </w:rPr>
        <w:lastRenderedPageBreak/>
        <mc:AlternateContent>
          <mc:Choice Requires="wps">
            <w:drawing>
              <wp:anchor distT="0" distB="0" distL="114300" distR="114300" simplePos="0" relativeHeight="251675648" behindDoc="0" locked="0" layoutInCell="1" allowOverlap="1" wp14:anchorId="62B6EDDF" wp14:editId="7FC007D1">
                <wp:simplePos x="0" y="0"/>
                <wp:positionH relativeFrom="margin">
                  <wp:align>left</wp:align>
                </wp:positionH>
                <wp:positionV relativeFrom="paragraph">
                  <wp:posOffset>-670560</wp:posOffset>
                </wp:positionV>
                <wp:extent cx="3305175" cy="247650"/>
                <wp:effectExtent l="0" t="0" r="9525" b="0"/>
                <wp:wrapNone/>
                <wp:docPr id="17" name="Text Box 17"/>
                <wp:cNvGraphicFramePr/>
                <a:graphic xmlns:a="http://schemas.openxmlformats.org/drawingml/2006/main">
                  <a:graphicData uri="http://schemas.microsoft.com/office/word/2010/wordprocessingShape">
                    <wps:wsp>
                      <wps:cNvSpPr txBox="1"/>
                      <wps:spPr>
                        <a:xfrm>
                          <a:off x="0" y="0"/>
                          <a:ext cx="3305175" cy="247650"/>
                        </a:xfrm>
                        <a:prstGeom prst="rect">
                          <a:avLst/>
                        </a:prstGeom>
                        <a:solidFill>
                          <a:schemeClr val="lt1"/>
                        </a:solidFill>
                        <a:ln w="6350">
                          <a:noFill/>
                        </a:ln>
                      </wps:spPr>
                      <wps:txbx>
                        <w:txbxContent>
                          <w:p w14:paraId="1C56BA52" w14:textId="77777777" w:rsidR="00611E8F" w:rsidRPr="00CE43BF" w:rsidRDefault="00611E8F" w:rsidP="00611E8F">
                            <w:pPr>
                              <w:spacing w:after="0" w:line="240" w:lineRule="auto"/>
                              <w:contextualSpacing/>
                              <w:rPr>
                                <w:rFonts w:ascii="Arial" w:hAnsi="Arial" w:cs="Arial"/>
                                <w:i/>
                                <w:sz w:val="16"/>
                                <w:szCs w:val="16"/>
                              </w:rPr>
                            </w:pPr>
                            <w:r w:rsidRPr="00CE43BF">
                              <w:rPr>
                                <w:rFonts w:ascii="Arial" w:hAnsi="Arial" w:cs="Arial"/>
                                <w:i/>
                                <w:sz w:val="16"/>
                                <w:szCs w:val="16"/>
                              </w:rPr>
                              <w:t xml:space="preserve">Rasa Takut Terhadap Kematian </w:t>
                            </w:r>
                            <w:r>
                              <w:rPr>
                                <w:rFonts w:ascii="Arial" w:hAnsi="Arial" w:cs="Arial"/>
                                <w:i/>
                                <w:sz w:val="16"/>
                                <w:szCs w:val="16"/>
                              </w:rPr>
                              <w:t>d</w:t>
                            </w:r>
                            <w:r w:rsidRPr="00CE43BF">
                              <w:rPr>
                                <w:rFonts w:ascii="Arial" w:hAnsi="Arial" w:cs="Arial"/>
                                <w:i/>
                                <w:sz w:val="16"/>
                                <w:szCs w:val="16"/>
                              </w:rPr>
                              <w:t>i</w:t>
                            </w:r>
                            <w:r>
                              <w:rPr>
                                <w:rFonts w:ascii="Arial" w:hAnsi="Arial" w:cs="Arial"/>
                                <w:i/>
                                <w:sz w:val="16"/>
                                <w:szCs w:val="16"/>
                              </w:rPr>
                              <w:t xml:space="preserve"> A</w:t>
                            </w:r>
                            <w:r w:rsidRPr="00CE43BF">
                              <w:rPr>
                                <w:rFonts w:ascii="Arial" w:hAnsi="Arial" w:cs="Arial"/>
                                <w:i/>
                                <w:sz w:val="16"/>
                                <w:szCs w:val="16"/>
                              </w:rPr>
                              <w:t>ntara Mahasiswa Keperawatan</w:t>
                            </w:r>
                          </w:p>
                          <w:p w14:paraId="0C737850" w14:textId="77777777" w:rsidR="00611E8F" w:rsidRDefault="00611E8F"/>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62B6EDDF" id="Text Box 17" o:spid="_x0000_s1041" type="#_x0000_t202" style="position:absolute;left:0;text-align:left;margin-left:0;margin-top:-52.8pt;width:260.25pt;height:19.5pt;z-index:251675648;visibility:visible;mso-wrap-style:square;mso-width-percent:0;mso-wrap-distance-left:9pt;mso-wrap-distance-top:0;mso-wrap-distance-right:9pt;mso-wrap-distance-bottom:0;mso-position-horizontal:left;mso-position-horizontal-relative:margin;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" fillcolor="white [3201]" stroked="f" strokeweight=".5pt">
                <v:textbox>
                  <w:txbxContent>
                    <w:p w14:paraId="1C56BA52" w14:textId="77777777" w:rsidR="00611E8F" w:rsidRPr="00CE43BF" w:rsidRDefault="00611E8F" w:rsidP="00611E8F">
                      <w:pPr>
                        <w:spacing w:after="0" w:line="240" w:lineRule="auto"/>
                        <w:contextualSpacing/>
                        <w:rPr>
                          <w:rFonts w:ascii="Arial" w:hAnsi="Arial" w:cs="Arial"/>
                          <w:i/>
                          <w:sz w:val="16"/>
                          <w:szCs w:val="16"/>
                        </w:rPr>
                      </w:pPr>
                      <w:r w:rsidRPr="00CE43BF">
                        <w:rPr>
                          <w:rFonts w:ascii="Arial" w:hAnsi="Arial" w:cs="Arial"/>
                          <w:i/>
                          <w:sz w:val="16"/>
                          <w:szCs w:val="16"/>
                        </w:rPr>
                        <w:t xml:space="preserve">Rasa Takut Terhadap Kematian </w:t>
                      </w:r>
                      <w:r>
                        <w:rPr>
                          <w:rFonts w:ascii="Arial" w:hAnsi="Arial" w:cs="Arial"/>
                          <w:i/>
                          <w:sz w:val="16"/>
                          <w:szCs w:val="16"/>
                        </w:rPr>
                        <w:t>d</w:t>
                      </w:r>
                      <w:r w:rsidRPr="00CE43BF">
                        <w:rPr>
                          <w:rFonts w:ascii="Arial" w:hAnsi="Arial" w:cs="Arial"/>
                          <w:i/>
                          <w:sz w:val="16"/>
                          <w:szCs w:val="16"/>
                        </w:rPr>
                        <w:t>i</w:t>
                      </w:r>
                      <w:r>
                        <w:rPr>
                          <w:rFonts w:ascii="Arial" w:hAnsi="Arial" w:cs="Arial"/>
                          <w:i/>
                          <w:sz w:val="16"/>
                          <w:szCs w:val="16"/>
                        </w:rPr>
                        <w:t xml:space="preserve"> A</w:t>
                      </w:r>
                      <w:r w:rsidRPr="00CE43BF">
                        <w:rPr>
                          <w:rFonts w:ascii="Arial" w:hAnsi="Arial" w:cs="Arial"/>
                          <w:i/>
                          <w:sz w:val="16"/>
                          <w:szCs w:val="16"/>
                        </w:rPr>
                        <w:t>ntara Mahasiswa Keperawatan</w:t>
                      </w:r>
                    </w:p>
                    <w:p w14:paraId="0C737850" w14:textId="77777777" w:rsidR="00611E8F" w:rsidRDefault="00611E8F"/>
                  </w:txbxContent>
                </v:textbox>
                <w10:wrap anchorx="margin"/>
              </v:shape>
            </w:pict>
          </mc:Fallback>
        </mc:AlternateContent>
      </w:r>
      <w:r w:rsidR="00B20485" w:rsidRPr="00E97092">
        <w:rPr>
          <w:rFonts w:ascii="Arial" w:hAnsi="Arial" w:cs="Arial"/>
        </w:rPr>
        <w:t>mereka send</w:t>
      </w:r>
      <w:r w:rsidR="003C7220" w:rsidRPr="00E97092">
        <w:rPr>
          <w:rFonts w:ascii="Arial" w:hAnsi="Arial" w:cs="Arial"/>
        </w:rPr>
        <w:t>iri (Parry, 2011</w:t>
      </w:r>
      <w:r w:rsidR="00EA64AF" w:rsidRPr="00E97092">
        <w:rPr>
          <w:rFonts w:ascii="Arial" w:hAnsi="Arial" w:cs="Arial"/>
        </w:rPr>
        <w:t>)</w:t>
      </w:r>
      <w:r w:rsidR="003C7220" w:rsidRPr="00E97092">
        <w:rPr>
          <w:rFonts w:ascii="Arial" w:hAnsi="Arial" w:cs="Arial"/>
        </w:rPr>
        <w:t xml:space="preserve"> dalam</w:t>
      </w:r>
      <w:r w:rsidR="00316966" w:rsidRPr="00E97092">
        <w:rPr>
          <w:rFonts w:ascii="Arial" w:hAnsi="Arial" w:cs="Arial"/>
        </w:rPr>
        <w:t xml:space="preserve"> </w:t>
      </w:r>
      <w:r w:rsidR="00316966" w:rsidRPr="00E97092">
        <w:rPr>
          <w:rFonts w:ascii="Arial" w:hAnsi="Arial" w:cs="Arial"/>
        </w:rPr>
        <w:fldChar w:fldCharType="begin" w:fldLock="1"/>
      </w:r>
      <w:r w:rsidR="00CC3797" w:rsidRPr="00E97092">
        <w:rPr>
          <w:rFonts w:ascii="Arial" w:hAnsi="Arial" w:cs="Arial"/>
        </w:rPr>
        <w:instrText>ADDIN CSL_CITATION {"citationItems":[{"id":"ITEM-1","itemData":{"DOI":"10.2478/FON-2019-0042","ISSN":"25448994","abstract":"Nurses play important roles in caring for dying patients and their families. Difficulties students confronted when facing dying patients challenge the quality of nursing education. A better understanding of students' experiences would enhance teachers' ability in helping students. This study aims to describe available evidence about nursing students' experiences when caring for dying patients and their families. A review of qualitative studies published between 2005 and 2017 was undertaken using the following databases: MEDLINE, CINAHL, ProQuest Central, ScienceDirect, and CNKI. The keywords included were nursing students, experience, care, end-of-life, and dying. Qualitative Assessment and Review Instrument was used to assess the quality of the studies by two independent reviewers. The data from the studies were analyzed by meta-synthesis. Eighteen English and two Chinese studies were selected in this review. Four themes were emerged: (1) Students with dying patients: Students did not have enough ability in symptoms control, comfort supply, and therapeutic communication for dying patients. (2) Students with the patients' families: Students advocated more caring for patients' families. (3) Students with the surroundings: Professional medical staffs, especially the nursing preceptors, were key roles in constructing a supporting system for students. (4) Students with themselves: Nursing students underwent various negative feelings and adopted both negative and positive strategies to cope with such feelings; students experienced professional and personal development during the caring for dying patients. Nursing students' abilities in terminal symptom control, comfort supply, and therapeutic communication should be improved by more theoretic learning and simulation practice. The nursing preceptors were key roles in constructing a supporting system for students and helping them to control the negative emotions when facing dying patients.","author":[{"dropping-particle":"","family":"Wang","given":"Yan","non-dropping-particle":"","parse-names":false,"suffix":""}],"container-title":"Frontiers of Nursing","id":"ITEM-1","issue":"4","issued":{"date-parts":[["2019","12","31"]]},"page":"261-272","publisher":"Sciendo","title":"Nursing students' experiences of caring for dying patients and their families: A systematic review and meta-synthesis","type":"article-journal","volume":"6"},"uris":["http://www.mendeley.com/documents/?uuid=b4b386bb-90e6-3726-adb6-1bcca7b2d549"]}],"mendeley":{"formattedCitation":"(Wang, 2019)","plainTextFormattedCitation":"(Wang, 2019)","previouslyFormattedCitation":"(Wang, 2019)"},"properties":{"noteIndex":0},"schema":"https://github.com/citation-style-language/schema/raw/master/csl-citation.json"}</w:instrText>
      </w:r>
      <w:r w:rsidR="00316966" w:rsidRPr="00E97092">
        <w:rPr>
          <w:rFonts w:ascii="Arial" w:hAnsi="Arial" w:cs="Arial"/>
        </w:rPr>
        <w:fldChar w:fldCharType="separate"/>
      </w:r>
      <w:r w:rsidR="00316966" w:rsidRPr="00E97092">
        <w:rPr>
          <w:rFonts w:ascii="Arial" w:hAnsi="Arial" w:cs="Arial"/>
          <w:noProof/>
        </w:rPr>
        <w:t>(Wang, 2019)</w:t>
      </w:r>
      <w:r w:rsidR="00316966" w:rsidRPr="00E97092">
        <w:rPr>
          <w:rFonts w:ascii="Arial" w:hAnsi="Arial" w:cs="Arial"/>
        </w:rPr>
        <w:fldChar w:fldCharType="end"/>
      </w:r>
      <w:r w:rsidR="00316966" w:rsidRPr="00E97092">
        <w:rPr>
          <w:rFonts w:ascii="Arial" w:hAnsi="Arial" w:cs="Arial"/>
        </w:rPr>
        <w:t>.</w:t>
      </w:r>
    </w:p>
    <w:p w14:paraId="00E364ED" w14:textId="2EA38B93" w:rsidR="007C3DAE" w:rsidRPr="00E97092" w:rsidRDefault="007C3DAE" w:rsidP="00E97092">
      <w:pPr>
        <w:pStyle w:val="NoSpacing"/>
        <w:contextualSpacing/>
        <w:rPr>
          <w:rFonts w:ascii="Arial" w:hAnsi="Arial" w:cs="Arial"/>
          <w:b/>
        </w:rPr>
      </w:pPr>
    </w:p>
    <w:p w14:paraId="410ECA90" w14:textId="77777777" w:rsidR="00CB0647" w:rsidRPr="00E97092" w:rsidRDefault="00CB0647" w:rsidP="00E97092">
      <w:pPr>
        <w:pStyle w:val="NoSpacing"/>
        <w:contextualSpacing/>
        <w:rPr>
          <w:rFonts w:ascii="Arial" w:hAnsi="Arial" w:cs="Arial"/>
          <w:b/>
        </w:rPr>
      </w:pPr>
      <w:r w:rsidRPr="00E97092">
        <w:rPr>
          <w:rFonts w:ascii="Arial" w:hAnsi="Arial" w:cs="Arial"/>
          <w:b/>
        </w:rPr>
        <w:t>KESIMPULAN</w:t>
      </w:r>
    </w:p>
    <w:p w14:paraId="4A8D03FC" w14:textId="77777777" w:rsidR="00FE420B" w:rsidRPr="00E97092" w:rsidRDefault="00FE420B" w:rsidP="00E97092">
      <w:pPr>
        <w:pStyle w:val="NoSpacing"/>
        <w:contextualSpacing/>
        <w:jc w:val="both"/>
        <w:rPr>
          <w:rFonts w:ascii="Arial" w:hAnsi="Arial" w:cs="Arial"/>
        </w:rPr>
      </w:pPr>
      <w:r w:rsidRPr="00E97092">
        <w:rPr>
          <w:rFonts w:ascii="Arial" w:hAnsi="Arial" w:cs="Arial"/>
        </w:rPr>
        <w:t xml:space="preserve">Memikirkan tentang kematian merupakan hal yang menimbulkan rasa takut dan cemas bagi mahasiswa keperawatan terlebih dalam memberikan perawatan paliatif. Namun mahasiswa keperawatan perlu </w:t>
      </w:r>
      <w:r w:rsidRPr="00E97092">
        <w:rPr>
          <w:rFonts w:ascii="Arial" w:hAnsi="Arial" w:cs="Arial"/>
        </w:rPr>
        <w:lastRenderedPageBreak/>
        <w:t>dipersiapkan untuk menghadapi situasi ini karena akan mempengaruhi kualitas pelayanan yang akan diberikan. Pendidikan keperawatan perlu mempersiapkan perawat masa depan dalam menghadapi kematian ataupun kondisi sekarat dengan cara memberikan teori dan pelatihan terkait hal ini.</w:t>
      </w:r>
    </w:p>
    <w:p w14:paraId="1EDEAE18" w14:textId="77777777" w:rsidR="00166002" w:rsidRPr="00E97092" w:rsidRDefault="00166002" w:rsidP="00E97092">
      <w:pPr>
        <w:pStyle w:val="NoSpacing"/>
        <w:contextualSpacing/>
        <w:jc w:val="both"/>
        <w:rPr>
          <w:rFonts w:ascii="Arial" w:hAnsi="Arial" w:cs="Arial"/>
        </w:rPr>
      </w:pPr>
    </w:p>
    <w:p w14:paraId="241B54DD" w14:textId="77777777" w:rsidR="007C3DAE" w:rsidRDefault="007C3DAE" w:rsidP="00E97092">
      <w:pPr>
        <w:pStyle w:val="NoSpacing"/>
        <w:contextualSpacing/>
        <w:jc w:val="both"/>
        <w:rPr>
          <w:rFonts w:ascii="Arial" w:hAnsi="Arial" w:cs="Arial"/>
        </w:rPr>
        <w:sectPr w:rsidR="007C3DAE" w:rsidSect="007C3DAE">
          <w:type w:val="continuous"/>
          <w:pgSz w:w="12240" w:h="15840"/>
          <w:pgMar w:top="1701" w:right="1701" w:bottom="1701" w:left="2268" w:header="720" w:footer="720" w:gutter="0"/>
          <w:cols w:num="2" w:space="720"/>
          <w:docGrid w:linePitch="360"/>
        </w:sectPr>
      </w:pPr>
    </w:p>
    <w:p w14:paraId="5FC99680" w14:textId="744C09A8" w:rsidR="00A56D2E" w:rsidRPr="00E97092" w:rsidRDefault="00A56D2E" w:rsidP="00E97092">
      <w:pPr>
        <w:pStyle w:val="NoSpacing"/>
        <w:contextualSpacing/>
        <w:jc w:val="both"/>
        <w:rPr>
          <w:rFonts w:ascii="Arial" w:hAnsi="Arial" w:cs="Arial"/>
        </w:rPr>
      </w:pPr>
    </w:p>
    <w:p w14:paraId="7DAC44B6" w14:textId="77777777" w:rsidR="007C3DAE" w:rsidRDefault="007C3DAE" w:rsidP="00E97092">
      <w:pPr>
        <w:pStyle w:val="NoSpacing"/>
        <w:contextualSpacing/>
        <w:rPr>
          <w:rFonts w:ascii="Arial" w:hAnsi="Arial" w:cs="Arial"/>
          <w:b/>
        </w:rPr>
      </w:pPr>
    </w:p>
    <w:p w14:paraId="08353D51" w14:textId="77777777" w:rsidR="007C3DAE" w:rsidRDefault="007C3DAE" w:rsidP="00E97092">
      <w:pPr>
        <w:pStyle w:val="NoSpacing"/>
        <w:contextualSpacing/>
        <w:rPr>
          <w:rFonts w:ascii="Arial" w:hAnsi="Arial" w:cs="Arial"/>
          <w:b/>
        </w:rPr>
        <w:sectPr w:rsidR="007C3DAE" w:rsidSect="00594F0E">
          <w:type w:val="continuous"/>
          <w:pgSz w:w="12240" w:h="15840"/>
          <w:pgMar w:top="1701" w:right="1701" w:bottom="1701" w:left="2268" w:header="720" w:footer="720" w:gutter="0"/>
          <w:cols w:space="720"/>
          <w:docGrid w:linePitch="360"/>
        </w:sectPr>
      </w:pPr>
    </w:p>
    <w:p w14:paraId="539F86CA" w14:textId="54D4F12D" w:rsidR="00FA121F" w:rsidRPr="00E97092" w:rsidRDefault="002D38B8" w:rsidP="00E97092">
      <w:pPr>
        <w:pStyle w:val="NoSpacing"/>
        <w:contextualSpacing/>
        <w:rPr>
          <w:rFonts w:ascii="Arial" w:hAnsi="Arial" w:cs="Arial"/>
          <w:b/>
        </w:rPr>
      </w:pPr>
      <w:r w:rsidRPr="00E97092">
        <w:rPr>
          <w:rFonts w:ascii="Arial" w:hAnsi="Arial" w:cs="Arial"/>
          <w:b/>
        </w:rPr>
        <w:lastRenderedPageBreak/>
        <w:t>DAFTAR PUSTAKA</w:t>
      </w:r>
    </w:p>
    <w:p w14:paraId="47D2BD87" w14:textId="77777777" w:rsidR="00FA121F" w:rsidRPr="00E97092" w:rsidRDefault="00FA121F" w:rsidP="00E97092">
      <w:pPr>
        <w:widowControl w:val="0"/>
        <w:autoSpaceDE w:val="0"/>
        <w:autoSpaceDN w:val="0"/>
        <w:adjustRightInd w:val="0"/>
        <w:spacing w:after="0" w:line="240" w:lineRule="auto"/>
        <w:ind w:left="480" w:hanging="480"/>
        <w:contextualSpacing/>
        <w:jc w:val="both"/>
        <w:rPr>
          <w:rFonts w:ascii="Arial" w:hAnsi="Arial" w:cs="Arial"/>
          <w:noProof/>
        </w:rPr>
      </w:pPr>
      <w:r w:rsidRPr="00E97092">
        <w:rPr>
          <w:rFonts w:ascii="Arial" w:hAnsi="Arial" w:cs="Arial"/>
        </w:rPr>
        <w:fldChar w:fldCharType="begin" w:fldLock="1"/>
      </w:r>
      <w:r w:rsidRPr="00E97092">
        <w:rPr>
          <w:rFonts w:ascii="Arial" w:hAnsi="Arial" w:cs="Arial"/>
        </w:rPr>
        <w:instrText xml:space="preserve">ADDIN Mendeley Bibliography CSL_BIBLIOGRAPHY </w:instrText>
      </w:r>
      <w:r w:rsidRPr="00E97092">
        <w:rPr>
          <w:rFonts w:ascii="Arial" w:hAnsi="Arial" w:cs="Arial"/>
        </w:rPr>
        <w:fldChar w:fldCharType="separate"/>
      </w:r>
      <w:r w:rsidRPr="00E97092">
        <w:rPr>
          <w:rFonts w:ascii="Arial" w:hAnsi="Arial" w:cs="Arial"/>
          <w:noProof/>
        </w:rPr>
        <w:t xml:space="preserve">Barbosa, F., Vieira, M., &amp; Gama, G. (2014). </w:t>
      </w:r>
      <w:r w:rsidRPr="00E97092">
        <w:rPr>
          <w:rFonts w:ascii="Arial" w:hAnsi="Arial" w:cs="Arial"/>
          <w:i/>
          <w:iCs/>
          <w:noProof/>
        </w:rPr>
        <w:t>Personal determinants of nurses’ burnout in end of life care Nursing Discipline: Clinical Practice; Nursing Management; Nursing Education; Philosophy, Ethics and History View project PhD student in Nursing View project Personal determinants of nurses’ burnout in end of life care</w:t>
      </w:r>
      <w:r w:rsidRPr="00E97092">
        <w:rPr>
          <w:rFonts w:ascii="Arial" w:hAnsi="Arial" w:cs="Arial"/>
          <w:noProof/>
        </w:rPr>
        <w:t>. https://doi.org/10.1016/j.ejon.2014.04.005</w:t>
      </w:r>
    </w:p>
    <w:p w14:paraId="78C9070A" w14:textId="77777777" w:rsidR="00594F0E" w:rsidRDefault="00594F0E" w:rsidP="00E97092">
      <w:pPr>
        <w:widowControl w:val="0"/>
        <w:autoSpaceDE w:val="0"/>
        <w:autoSpaceDN w:val="0"/>
        <w:adjustRightInd w:val="0"/>
        <w:spacing w:after="0" w:line="240" w:lineRule="auto"/>
        <w:ind w:left="480" w:hanging="480"/>
        <w:contextualSpacing/>
        <w:jc w:val="both"/>
        <w:rPr>
          <w:rFonts w:ascii="Arial" w:hAnsi="Arial" w:cs="Arial"/>
          <w:noProof/>
        </w:rPr>
      </w:pPr>
    </w:p>
    <w:p w14:paraId="7ABDB483" w14:textId="2B4B09F0" w:rsidR="00FA121F" w:rsidRPr="00E97092" w:rsidRDefault="00FA121F" w:rsidP="00E97092">
      <w:pPr>
        <w:widowControl w:val="0"/>
        <w:autoSpaceDE w:val="0"/>
        <w:autoSpaceDN w:val="0"/>
        <w:adjustRightInd w:val="0"/>
        <w:spacing w:after="0" w:line="240" w:lineRule="auto"/>
        <w:ind w:left="480" w:hanging="480"/>
        <w:contextualSpacing/>
        <w:jc w:val="both"/>
        <w:rPr>
          <w:rFonts w:ascii="Arial" w:hAnsi="Arial" w:cs="Arial"/>
          <w:noProof/>
        </w:rPr>
      </w:pPr>
      <w:r w:rsidRPr="00E97092">
        <w:rPr>
          <w:rFonts w:ascii="Arial" w:hAnsi="Arial" w:cs="Arial"/>
          <w:noProof/>
        </w:rPr>
        <w:t xml:space="preserve">Cavaye, Joyce and Watts, J. H. (2014). Student nurses learning about death, dying and loss: too little too late? Illness, Crisis and Loss. </w:t>
      </w:r>
      <w:r w:rsidRPr="00E97092">
        <w:rPr>
          <w:rFonts w:ascii="Arial" w:hAnsi="Arial" w:cs="Arial"/>
          <w:i/>
          <w:iCs/>
          <w:noProof/>
        </w:rPr>
        <w:t>Open Research Online</w:t>
      </w:r>
      <w:r w:rsidRPr="00E97092">
        <w:rPr>
          <w:rFonts w:ascii="Arial" w:hAnsi="Arial" w:cs="Arial"/>
          <w:noProof/>
        </w:rPr>
        <w:t xml:space="preserve">, </w:t>
      </w:r>
      <w:r w:rsidRPr="00E97092">
        <w:rPr>
          <w:rFonts w:ascii="Arial" w:hAnsi="Arial" w:cs="Arial"/>
          <w:i/>
          <w:iCs/>
          <w:noProof/>
        </w:rPr>
        <w:t>4</w:t>
      </w:r>
      <w:r w:rsidRPr="00E97092">
        <w:rPr>
          <w:rFonts w:ascii="Arial" w:hAnsi="Arial" w:cs="Arial"/>
          <w:noProof/>
        </w:rPr>
        <w:t>(22), 293–310.</w:t>
      </w:r>
    </w:p>
    <w:p w14:paraId="0C304964" w14:textId="77777777" w:rsidR="00594F0E" w:rsidRDefault="00594F0E" w:rsidP="00E97092">
      <w:pPr>
        <w:widowControl w:val="0"/>
        <w:autoSpaceDE w:val="0"/>
        <w:autoSpaceDN w:val="0"/>
        <w:adjustRightInd w:val="0"/>
        <w:spacing w:after="0" w:line="240" w:lineRule="auto"/>
        <w:ind w:left="480" w:hanging="480"/>
        <w:contextualSpacing/>
        <w:jc w:val="both"/>
        <w:rPr>
          <w:rFonts w:ascii="Arial" w:hAnsi="Arial" w:cs="Arial"/>
          <w:noProof/>
        </w:rPr>
      </w:pPr>
    </w:p>
    <w:p w14:paraId="5AC308F0" w14:textId="531FF614" w:rsidR="00FA121F" w:rsidRPr="00E97092" w:rsidRDefault="00FA121F" w:rsidP="00E97092">
      <w:pPr>
        <w:widowControl w:val="0"/>
        <w:autoSpaceDE w:val="0"/>
        <w:autoSpaceDN w:val="0"/>
        <w:adjustRightInd w:val="0"/>
        <w:spacing w:after="0" w:line="240" w:lineRule="auto"/>
        <w:ind w:left="480" w:hanging="480"/>
        <w:contextualSpacing/>
        <w:jc w:val="both"/>
        <w:rPr>
          <w:rFonts w:ascii="Arial" w:hAnsi="Arial" w:cs="Arial"/>
          <w:noProof/>
        </w:rPr>
      </w:pPr>
      <w:r w:rsidRPr="00E97092">
        <w:rPr>
          <w:rFonts w:ascii="Arial" w:hAnsi="Arial" w:cs="Arial"/>
          <w:noProof/>
        </w:rPr>
        <w:t xml:space="preserve">Dadfar, M., Farid, A. A. A., Vahid, M. K. A., Lester, D., &amp; Birashk, B. (2014). Reasons for fearing death in Iranian nurses. </w:t>
      </w:r>
      <w:r w:rsidRPr="00E97092">
        <w:rPr>
          <w:rFonts w:ascii="Arial" w:hAnsi="Arial" w:cs="Arial"/>
          <w:i/>
          <w:iCs/>
          <w:noProof/>
        </w:rPr>
        <w:t>Global Journal on Advances in Pure &amp; Applied Sciences</w:t>
      </w:r>
      <w:r w:rsidRPr="00E97092">
        <w:rPr>
          <w:rFonts w:ascii="Arial" w:hAnsi="Arial" w:cs="Arial"/>
          <w:noProof/>
        </w:rPr>
        <w:t xml:space="preserve">, </w:t>
      </w:r>
      <w:r w:rsidRPr="00E97092">
        <w:rPr>
          <w:rFonts w:ascii="Arial" w:hAnsi="Arial" w:cs="Arial"/>
          <w:i/>
          <w:iCs/>
          <w:noProof/>
        </w:rPr>
        <w:t>4</w:t>
      </w:r>
      <w:r w:rsidRPr="00E97092">
        <w:rPr>
          <w:rFonts w:ascii="Arial" w:hAnsi="Arial" w:cs="Arial"/>
          <w:noProof/>
        </w:rPr>
        <w:t>, 335–341.</w:t>
      </w:r>
    </w:p>
    <w:p w14:paraId="3FA0AD65" w14:textId="77777777" w:rsidR="00594F0E" w:rsidRDefault="00594F0E" w:rsidP="00E97092">
      <w:pPr>
        <w:widowControl w:val="0"/>
        <w:autoSpaceDE w:val="0"/>
        <w:autoSpaceDN w:val="0"/>
        <w:adjustRightInd w:val="0"/>
        <w:spacing w:after="0" w:line="240" w:lineRule="auto"/>
        <w:ind w:left="480" w:hanging="480"/>
        <w:contextualSpacing/>
        <w:jc w:val="both"/>
        <w:rPr>
          <w:rFonts w:ascii="Arial" w:hAnsi="Arial" w:cs="Arial"/>
          <w:noProof/>
        </w:rPr>
      </w:pPr>
    </w:p>
    <w:p w14:paraId="073AC911" w14:textId="7A66672E" w:rsidR="00FA121F" w:rsidRPr="00E97092" w:rsidRDefault="00611E8F" w:rsidP="00E97092">
      <w:pPr>
        <w:widowControl w:val="0"/>
        <w:autoSpaceDE w:val="0"/>
        <w:autoSpaceDN w:val="0"/>
        <w:adjustRightInd w:val="0"/>
        <w:spacing w:after="0" w:line="240" w:lineRule="auto"/>
        <w:ind w:left="480" w:hanging="480"/>
        <w:contextualSpacing/>
        <w:jc w:val="both"/>
        <w:rPr>
          <w:rFonts w:ascii="Arial" w:hAnsi="Arial" w:cs="Arial"/>
          <w:noProof/>
        </w:rPr>
      </w:pPr>
      <w:r>
        <w:rPr>
          <w:rFonts w:ascii="Arial" w:hAnsi="Arial" w:cs="Arial"/>
          <w:noProof/>
        </w:rPr>
        <mc:AlternateContent>
          <mc:Choice Requires="wps">
            <w:drawing>
              <wp:anchor distT="0" distB="0" distL="114300" distR="114300" simplePos="0" relativeHeight="251676672" behindDoc="0" locked="0" layoutInCell="1" allowOverlap="1" wp14:anchorId="4591560F" wp14:editId="618B5B70">
                <wp:simplePos x="0" y="0"/>
                <wp:positionH relativeFrom="column">
                  <wp:posOffset>-497205</wp:posOffset>
                </wp:positionH>
                <wp:positionV relativeFrom="paragraph">
                  <wp:posOffset>1828800</wp:posOffset>
                </wp:positionV>
                <wp:extent cx="4219575" cy="352425"/>
                <wp:effectExtent l="0" t="0" r="9525" b="9525"/>
                <wp:wrapNone/>
                <wp:docPr id="18" name="Text Box 18"/>
                <wp:cNvGraphicFramePr/>
                <a:graphic xmlns:a="http://schemas.openxmlformats.org/drawingml/2006/main">
                  <a:graphicData uri="http://schemas.microsoft.com/office/word/2010/wordprocessingShape">
                    <wps:wsp>
                      <wps:cNvSpPr txBox="1"/>
                      <wps:spPr>
                        <a:xfrm>
                          <a:off x="0" y="0"/>
                          <a:ext cx="4219575" cy="352425"/>
                        </a:xfrm>
                        <a:prstGeom prst="rect">
                          <a:avLst/>
                        </a:prstGeom>
                        <a:solidFill>
                          <a:schemeClr val="lt1"/>
                        </a:solidFill>
                        <a:ln w="6350">
                          <a:noFill/>
                        </a:ln>
                      </wps:spPr>
                      <wps:txbx>
                        <w:txbxContent>
                          <w:p w14:paraId="433B30C1" w14:textId="77777777" w:rsidR="00611E8F" w:rsidRDefault="00611E8F" w:rsidP="00611E8F">
                            <w:r>
                              <w:t xml:space="preserve">164  | Jurnal </w:t>
                            </w:r>
                            <w:r>
                              <w:rPr>
                                <w:b/>
                                <w:sz w:val="24"/>
                              </w:rPr>
                              <w:t>Skolastik Keperawatan</w:t>
                            </w:r>
                            <w:r>
                              <w:rPr>
                                <w:sz w:val="24"/>
                              </w:rPr>
                              <w:t xml:space="preserve"> </w:t>
                            </w:r>
                            <w:r>
                              <w:t xml:space="preserve">| Vol. 8, No. 1 | Jul - Dec 2022 </w:t>
                            </w:r>
                          </w:p>
                          <w:p w14:paraId="0B08B5B1" w14:textId="77777777" w:rsidR="00611E8F" w:rsidRDefault="00611E8F"/>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4591560F" id="Text Box 18" o:spid="_x0000_s1042" type="#_x0000_t202" style="position:absolute;left:0;text-align:left;margin-left:-39.15pt;margin-top:2in;width:332.25pt;height:27.75pt;z-index:25167667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" fillcolor="white [3201]" stroked="f" strokeweight=".5pt">
                <v:textbox>
                  <w:txbxContent>
                    <w:p w14:paraId="433B30C1" w14:textId="77777777" w:rsidR="00611E8F" w:rsidRDefault="00611E8F" w:rsidP="00611E8F">
                      <w:r>
                        <w:t xml:space="preserve">164  | Jurnal </w:t>
                      </w:r>
                      <w:r>
                        <w:rPr>
                          <w:b/>
                          <w:sz w:val="24"/>
                        </w:rPr>
                        <w:t>Skolastik Keperawatan</w:t>
                      </w:r>
                      <w:r>
                        <w:rPr>
                          <w:sz w:val="24"/>
                        </w:rPr>
                        <w:t xml:space="preserve"> </w:t>
                      </w:r>
                      <w:r>
                        <w:t xml:space="preserve">| Vol. 8, No. 1 | Jul - Dec 2022 </w:t>
                      </w:r>
                    </w:p>
                    <w:p w14:paraId="0B08B5B1" w14:textId="77777777" w:rsidR="00611E8F" w:rsidRDefault="00611E8F"/>
                  </w:txbxContent>
                </v:textbox>
              </v:shape>
            </w:pict>
          </mc:Fallback>
        </mc:AlternateContent>
      </w:r>
      <w:r w:rsidR="00FA121F" w:rsidRPr="00E97092">
        <w:rPr>
          <w:rFonts w:ascii="Arial" w:hAnsi="Arial" w:cs="Arial"/>
          <w:noProof/>
        </w:rPr>
        <w:t xml:space="preserve">Fernández-Martínez, E., Martín-Pérez, I., Liébana-Presa, C., Martínez-Fernández, Mc. C., &amp; López-Alonso, A. I. (2021). Fear of death and its relationship to resilience in nursing students: A longitudinal study. </w:t>
      </w:r>
      <w:r w:rsidR="00FA121F" w:rsidRPr="00E97092">
        <w:rPr>
          <w:rFonts w:ascii="Arial" w:hAnsi="Arial" w:cs="Arial"/>
          <w:i/>
          <w:iCs/>
          <w:noProof/>
        </w:rPr>
        <w:t>Nurse Education in Practice</w:t>
      </w:r>
      <w:r w:rsidR="00FA121F" w:rsidRPr="00E97092">
        <w:rPr>
          <w:rFonts w:ascii="Arial" w:hAnsi="Arial" w:cs="Arial"/>
          <w:noProof/>
        </w:rPr>
        <w:t xml:space="preserve">, </w:t>
      </w:r>
      <w:r w:rsidR="00FA121F" w:rsidRPr="00E97092">
        <w:rPr>
          <w:rFonts w:ascii="Arial" w:hAnsi="Arial" w:cs="Arial"/>
          <w:i/>
          <w:iCs/>
          <w:noProof/>
        </w:rPr>
        <w:t>55</w:t>
      </w:r>
      <w:r w:rsidR="00FA121F" w:rsidRPr="00E97092">
        <w:rPr>
          <w:rFonts w:ascii="Arial" w:hAnsi="Arial" w:cs="Arial"/>
          <w:noProof/>
        </w:rPr>
        <w:t>, 103175. https://doi.org/10.1016/J.NEPR.2</w:t>
      </w:r>
      <w:r w:rsidR="00FA121F" w:rsidRPr="00E97092">
        <w:rPr>
          <w:rFonts w:ascii="Arial" w:hAnsi="Arial" w:cs="Arial"/>
          <w:noProof/>
        </w:rPr>
        <w:lastRenderedPageBreak/>
        <w:t>021.103175</w:t>
      </w:r>
    </w:p>
    <w:p w14:paraId="440A6EC7" w14:textId="77777777" w:rsidR="00594F0E" w:rsidRDefault="00594F0E" w:rsidP="00E97092">
      <w:pPr>
        <w:widowControl w:val="0"/>
        <w:autoSpaceDE w:val="0"/>
        <w:autoSpaceDN w:val="0"/>
        <w:adjustRightInd w:val="0"/>
        <w:spacing w:after="0" w:line="240" w:lineRule="auto"/>
        <w:ind w:left="480" w:hanging="480"/>
        <w:contextualSpacing/>
        <w:jc w:val="both"/>
        <w:rPr>
          <w:rFonts w:ascii="Arial" w:hAnsi="Arial" w:cs="Arial"/>
          <w:noProof/>
        </w:rPr>
      </w:pPr>
    </w:p>
    <w:p w14:paraId="75403789" w14:textId="7A6285C4" w:rsidR="00FA121F" w:rsidRPr="00E97092" w:rsidRDefault="00594F0E" w:rsidP="00E97092">
      <w:pPr>
        <w:widowControl w:val="0"/>
        <w:autoSpaceDE w:val="0"/>
        <w:autoSpaceDN w:val="0"/>
        <w:adjustRightInd w:val="0"/>
        <w:spacing w:after="0" w:line="240" w:lineRule="auto"/>
        <w:ind w:left="480" w:hanging="480"/>
        <w:contextualSpacing/>
        <w:jc w:val="both"/>
        <w:rPr>
          <w:rFonts w:ascii="Arial" w:hAnsi="Arial" w:cs="Arial"/>
          <w:noProof/>
        </w:rPr>
      </w:pPr>
      <w:r>
        <w:rPr>
          <w:rFonts w:ascii="Arial" w:hAnsi="Arial" w:cs="Arial"/>
          <w:noProof/>
        </w:rPr>
        <w:t>Harrington, Kristine J.; Affronti, Mary Lou; Schneider, Susan M.; Razzak, Abdul Rab</w:t>
      </w:r>
      <w:r w:rsidR="00FA121F" w:rsidRPr="00E97092">
        <w:rPr>
          <w:rFonts w:ascii="Arial" w:hAnsi="Arial" w:cs="Arial"/>
          <w:noProof/>
        </w:rPr>
        <w:t xml:space="preserve">; Smith, T. J. (2019). Improving Attitudes and Perceptions About End-of-Life Nursing on a Hospital-Based Palliative Care Unit. </w:t>
      </w:r>
      <w:r w:rsidR="00FA121F" w:rsidRPr="00E97092">
        <w:rPr>
          <w:rFonts w:ascii="Arial" w:hAnsi="Arial" w:cs="Arial"/>
          <w:i/>
          <w:iCs/>
          <w:noProof/>
        </w:rPr>
        <w:t>Journal of Hospice &amp; Palliative Nursing</w:t>
      </w:r>
      <w:r w:rsidR="00FA121F" w:rsidRPr="00E97092">
        <w:rPr>
          <w:rFonts w:ascii="Arial" w:hAnsi="Arial" w:cs="Arial"/>
          <w:noProof/>
        </w:rPr>
        <w:t xml:space="preserve">, </w:t>
      </w:r>
      <w:r w:rsidR="00FA121F" w:rsidRPr="00E97092">
        <w:rPr>
          <w:rFonts w:ascii="Arial" w:hAnsi="Arial" w:cs="Arial"/>
          <w:i/>
          <w:iCs/>
          <w:noProof/>
        </w:rPr>
        <w:t>21</w:t>
      </w:r>
      <w:r w:rsidR="00FA121F" w:rsidRPr="00E97092">
        <w:rPr>
          <w:rFonts w:ascii="Arial" w:hAnsi="Arial" w:cs="Arial"/>
          <w:noProof/>
        </w:rPr>
        <w:t>(4), 272–279. https://doi.org/ 10.1097/NJH.0000000000000523</w:t>
      </w:r>
    </w:p>
    <w:p w14:paraId="7E1C7F91" w14:textId="77777777" w:rsidR="00594F0E" w:rsidRDefault="00594F0E" w:rsidP="00E97092">
      <w:pPr>
        <w:widowControl w:val="0"/>
        <w:autoSpaceDE w:val="0"/>
        <w:autoSpaceDN w:val="0"/>
        <w:adjustRightInd w:val="0"/>
        <w:spacing w:after="0" w:line="240" w:lineRule="auto"/>
        <w:ind w:left="480" w:hanging="480"/>
        <w:contextualSpacing/>
        <w:jc w:val="both"/>
        <w:rPr>
          <w:rFonts w:ascii="Arial" w:hAnsi="Arial" w:cs="Arial"/>
          <w:noProof/>
        </w:rPr>
      </w:pPr>
    </w:p>
    <w:p w14:paraId="3B9F82F9" w14:textId="5F48922C" w:rsidR="00FA121F" w:rsidRPr="00E97092" w:rsidRDefault="00FA121F" w:rsidP="00E97092">
      <w:pPr>
        <w:widowControl w:val="0"/>
        <w:autoSpaceDE w:val="0"/>
        <w:autoSpaceDN w:val="0"/>
        <w:adjustRightInd w:val="0"/>
        <w:spacing w:after="0" w:line="240" w:lineRule="auto"/>
        <w:ind w:left="480" w:hanging="480"/>
        <w:contextualSpacing/>
        <w:jc w:val="both"/>
        <w:rPr>
          <w:rFonts w:ascii="Arial" w:hAnsi="Arial" w:cs="Arial"/>
          <w:noProof/>
        </w:rPr>
      </w:pPr>
      <w:r w:rsidRPr="00E97092">
        <w:rPr>
          <w:rFonts w:ascii="Arial" w:hAnsi="Arial" w:cs="Arial"/>
          <w:noProof/>
        </w:rPr>
        <w:t xml:space="preserve">Kim, J. (2019). Nursing students’ relationships among resilience, life satisfaction, psychological well-being, and attitude to death. </w:t>
      </w:r>
      <w:r w:rsidRPr="00E97092">
        <w:rPr>
          <w:rFonts w:ascii="Arial" w:hAnsi="Arial" w:cs="Arial"/>
          <w:i/>
          <w:iCs/>
          <w:noProof/>
        </w:rPr>
        <w:t>Korean Journal of Medical Education</w:t>
      </w:r>
      <w:r w:rsidRPr="00E97092">
        <w:rPr>
          <w:rFonts w:ascii="Arial" w:hAnsi="Arial" w:cs="Arial"/>
          <w:noProof/>
        </w:rPr>
        <w:t xml:space="preserve">, </w:t>
      </w:r>
      <w:r w:rsidRPr="00E97092">
        <w:rPr>
          <w:rFonts w:ascii="Arial" w:hAnsi="Arial" w:cs="Arial"/>
          <w:i/>
          <w:iCs/>
          <w:noProof/>
        </w:rPr>
        <w:t>31</w:t>
      </w:r>
      <w:r w:rsidRPr="00E97092">
        <w:rPr>
          <w:rFonts w:ascii="Arial" w:hAnsi="Arial" w:cs="Arial"/>
          <w:noProof/>
        </w:rPr>
        <w:t>(3), 251. https://doi.org/10.3946/KJME.2019.135</w:t>
      </w:r>
    </w:p>
    <w:p w14:paraId="6CCA3B13" w14:textId="77777777" w:rsidR="00594F0E" w:rsidRDefault="00594F0E" w:rsidP="00E97092">
      <w:pPr>
        <w:widowControl w:val="0"/>
        <w:autoSpaceDE w:val="0"/>
        <w:autoSpaceDN w:val="0"/>
        <w:adjustRightInd w:val="0"/>
        <w:spacing w:after="0" w:line="240" w:lineRule="auto"/>
        <w:ind w:left="480" w:hanging="480"/>
        <w:contextualSpacing/>
        <w:jc w:val="both"/>
        <w:rPr>
          <w:rFonts w:ascii="Arial" w:hAnsi="Arial" w:cs="Arial"/>
          <w:noProof/>
        </w:rPr>
      </w:pPr>
    </w:p>
    <w:p w14:paraId="71705C33" w14:textId="599B947E" w:rsidR="00FA121F" w:rsidRPr="00E97092" w:rsidRDefault="00FA121F" w:rsidP="00E97092">
      <w:pPr>
        <w:widowControl w:val="0"/>
        <w:autoSpaceDE w:val="0"/>
        <w:autoSpaceDN w:val="0"/>
        <w:adjustRightInd w:val="0"/>
        <w:spacing w:after="0" w:line="240" w:lineRule="auto"/>
        <w:ind w:left="480" w:hanging="480"/>
        <w:contextualSpacing/>
        <w:jc w:val="both"/>
        <w:rPr>
          <w:rFonts w:ascii="Arial" w:hAnsi="Arial" w:cs="Arial"/>
          <w:noProof/>
        </w:rPr>
      </w:pPr>
      <w:r w:rsidRPr="00E97092">
        <w:rPr>
          <w:rFonts w:ascii="Arial" w:hAnsi="Arial" w:cs="Arial"/>
          <w:noProof/>
        </w:rPr>
        <w:t xml:space="preserve">Kostka, A. M., Borodzicz, A., Sylwia, &amp;, Krzemińska, A., &amp; Krzemińska, S. A. (2021). </w:t>
      </w:r>
      <w:r w:rsidRPr="00E97092">
        <w:rPr>
          <w:rFonts w:ascii="Arial" w:hAnsi="Arial" w:cs="Arial"/>
          <w:i/>
          <w:iCs/>
          <w:noProof/>
        </w:rPr>
        <w:t>Psychology Research and Behavior Management ISSN: (Print) (Online) Journal homepage: https://www.tandfonline.com/loi/dprb20 Feelings and Emotions of Nurses Related to Dying and Death of Patients-A Pilot Study Feelings and Emotions of Nurses Related to Dying and Death of Patients-A Pilot Study</w:t>
      </w:r>
      <w:r w:rsidRPr="00E97092">
        <w:rPr>
          <w:rFonts w:ascii="Arial" w:hAnsi="Arial" w:cs="Arial"/>
          <w:noProof/>
        </w:rPr>
        <w:t>. https://doi.org/10.2147/PRBM.S3</w:t>
      </w:r>
      <w:r w:rsidR="00611E8F">
        <w:rPr>
          <w:rFonts w:ascii="Arial" w:hAnsi="Arial" w:cs="Arial"/>
          <w:noProof/>
        </w:rPr>
        <w:lastRenderedPageBreak/>
        <mc:AlternateContent>
          <mc:Choice Requires="wps">
            <w:drawing>
              <wp:anchor distT="0" distB="0" distL="114300" distR="114300" simplePos="0" relativeHeight="251677696" behindDoc="0" locked="0" layoutInCell="1" allowOverlap="1" wp14:anchorId="409C9737" wp14:editId="551D868B">
                <wp:simplePos x="0" y="0"/>
                <wp:positionH relativeFrom="column">
                  <wp:posOffset>-173355</wp:posOffset>
                </wp:positionH>
                <wp:positionV relativeFrom="paragraph">
                  <wp:posOffset>-622935</wp:posOffset>
                </wp:positionV>
                <wp:extent cx="1933575" cy="333375"/>
                <wp:effectExtent l="0" t="0" r="9525" b="9525"/>
                <wp:wrapNone/>
                <wp:docPr id="19" name="Text Box 19"/>
                <wp:cNvGraphicFramePr/>
                <a:graphic xmlns:a="http://schemas.openxmlformats.org/drawingml/2006/main">
                  <a:graphicData uri="http://schemas.microsoft.com/office/word/2010/wordprocessingShape">
                    <wps:wsp>
                      <wps:cNvSpPr txBox="1"/>
                      <wps:spPr>
                        <a:xfrm>
                          <a:off x="0" y="0"/>
                          <a:ext cx="1933575" cy="333375"/>
                        </a:xfrm>
                        <a:prstGeom prst="rect">
                          <a:avLst/>
                        </a:prstGeom>
                        <a:solidFill>
                          <a:schemeClr val="lt1"/>
                        </a:solidFill>
                        <a:ln w="6350">
                          <a:noFill/>
                        </a:ln>
                      </wps:spPr>
                      <wps:txbx>
                        <w:txbxContent>
                          <w:p w14:paraId="4066BA48" w14:textId="77777777" w:rsidR="00611E8F" w:rsidRPr="00CE43BF" w:rsidRDefault="00611E8F" w:rsidP="00611E8F">
                            <w:pPr>
                              <w:rPr>
                                <w:i/>
                                <w:sz w:val="16"/>
                                <w:szCs w:val="16"/>
                              </w:rPr>
                            </w:pPr>
                            <w:r w:rsidRPr="00CE43BF">
                              <w:rPr>
                                <w:rFonts w:ascii="Arial" w:hAnsi="Arial" w:cs="Arial"/>
                                <w:i/>
                                <w:sz w:val="16"/>
                                <w:szCs w:val="16"/>
                              </w:rPr>
                              <w:t>Mori Agustina br Perangin-angin</w:t>
                            </w:r>
                          </w:p>
                          <w:p w14:paraId="763C1189" w14:textId="77777777" w:rsidR="00611E8F" w:rsidRDefault="00611E8F"/>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409C9737" id="Text Box 19" o:spid="_x0000_s1043" type="#_x0000_t202" style="position:absolute;left:0;text-align:left;margin-left:-13.65pt;margin-top:-49.05pt;width:152.25pt;height:26.25pt;z-index:25167769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" fillcolor="white [3201]" stroked="f" strokeweight=".5pt">
                <v:textbox>
                  <w:txbxContent>
                    <w:p w14:paraId="4066BA48" w14:textId="77777777" w:rsidR="00611E8F" w:rsidRPr="00CE43BF" w:rsidRDefault="00611E8F" w:rsidP="00611E8F">
                      <w:pPr>
                        <w:rPr>
                          <w:i/>
                          <w:sz w:val="16"/>
                          <w:szCs w:val="16"/>
                        </w:rPr>
                      </w:pPr>
                      <w:r w:rsidRPr="00CE43BF">
                        <w:rPr>
                          <w:rFonts w:ascii="Arial" w:hAnsi="Arial" w:cs="Arial"/>
                          <w:i/>
                          <w:sz w:val="16"/>
                          <w:szCs w:val="16"/>
                        </w:rPr>
                        <w:t>Mori Agustina br Perangin-angin</w:t>
                      </w:r>
                    </w:p>
                    <w:p w14:paraId="763C1189" w14:textId="77777777" w:rsidR="00611E8F" w:rsidRDefault="00611E8F"/>
                  </w:txbxContent>
                </v:textbox>
              </v:shape>
            </w:pict>
          </mc:Fallback>
        </mc:AlternateContent>
      </w:r>
      <w:r w:rsidRPr="00E97092">
        <w:rPr>
          <w:rFonts w:ascii="Arial" w:hAnsi="Arial" w:cs="Arial"/>
          <w:noProof/>
        </w:rPr>
        <w:t>11996</w:t>
      </w:r>
    </w:p>
    <w:p w14:paraId="02B15B90" w14:textId="77777777" w:rsidR="00594F0E" w:rsidRDefault="00594F0E" w:rsidP="00E97092">
      <w:pPr>
        <w:widowControl w:val="0"/>
        <w:autoSpaceDE w:val="0"/>
        <w:autoSpaceDN w:val="0"/>
        <w:adjustRightInd w:val="0"/>
        <w:spacing w:after="0" w:line="240" w:lineRule="auto"/>
        <w:ind w:left="480" w:hanging="480"/>
        <w:contextualSpacing/>
        <w:jc w:val="both"/>
        <w:rPr>
          <w:rFonts w:ascii="Arial" w:hAnsi="Arial" w:cs="Arial"/>
          <w:noProof/>
        </w:rPr>
      </w:pPr>
    </w:p>
    <w:p w14:paraId="7E8E173F" w14:textId="254928DD" w:rsidR="00FA121F" w:rsidRPr="00E97092" w:rsidRDefault="00FA121F" w:rsidP="00E97092">
      <w:pPr>
        <w:widowControl w:val="0"/>
        <w:autoSpaceDE w:val="0"/>
        <w:autoSpaceDN w:val="0"/>
        <w:adjustRightInd w:val="0"/>
        <w:spacing w:after="0" w:line="240" w:lineRule="auto"/>
        <w:ind w:left="480" w:hanging="480"/>
        <w:contextualSpacing/>
        <w:jc w:val="both"/>
        <w:rPr>
          <w:rFonts w:ascii="Arial" w:hAnsi="Arial" w:cs="Arial"/>
          <w:noProof/>
        </w:rPr>
      </w:pPr>
      <w:r w:rsidRPr="00E97092">
        <w:rPr>
          <w:rFonts w:ascii="Arial" w:hAnsi="Arial" w:cs="Arial"/>
          <w:noProof/>
        </w:rPr>
        <w:t xml:space="preserve">Lester, D. (2007). The collett-lester fear of death scale: The original version and a revision. </w:t>
      </w:r>
      <w:r w:rsidRPr="00E97092">
        <w:rPr>
          <w:rFonts w:ascii="Arial" w:hAnsi="Arial" w:cs="Arial"/>
          <w:i/>
          <w:iCs/>
          <w:noProof/>
        </w:rPr>
        <w:t>Https://Doi.Org/10.1080/07481189008252385</w:t>
      </w:r>
      <w:r w:rsidRPr="00E97092">
        <w:rPr>
          <w:rFonts w:ascii="Arial" w:hAnsi="Arial" w:cs="Arial"/>
          <w:noProof/>
        </w:rPr>
        <w:t xml:space="preserve">, </w:t>
      </w:r>
      <w:r w:rsidRPr="00E97092">
        <w:rPr>
          <w:rFonts w:ascii="Arial" w:hAnsi="Arial" w:cs="Arial"/>
          <w:i/>
          <w:iCs/>
          <w:noProof/>
        </w:rPr>
        <w:t>14</w:t>
      </w:r>
      <w:r w:rsidRPr="00E97092">
        <w:rPr>
          <w:rFonts w:ascii="Arial" w:hAnsi="Arial" w:cs="Arial"/>
          <w:noProof/>
        </w:rPr>
        <w:t>(5), 451–468. https://doi.org/10.1080/07481189008252385</w:t>
      </w:r>
    </w:p>
    <w:p w14:paraId="006FEB5D" w14:textId="77777777" w:rsidR="00594F0E" w:rsidRDefault="00594F0E" w:rsidP="00E97092">
      <w:pPr>
        <w:widowControl w:val="0"/>
        <w:autoSpaceDE w:val="0"/>
        <w:autoSpaceDN w:val="0"/>
        <w:adjustRightInd w:val="0"/>
        <w:spacing w:after="0" w:line="240" w:lineRule="auto"/>
        <w:ind w:left="480" w:hanging="480"/>
        <w:contextualSpacing/>
        <w:jc w:val="both"/>
        <w:rPr>
          <w:rFonts w:ascii="Arial" w:hAnsi="Arial" w:cs="Arial"/>
          <w:noProof/>
        </w:rPr>
      </w:pPr>
    </w:p>
    <w:p w14:paraId="2C1EBC81" w14:textId="69125C68" w:rsidR="00FA121F" w:rsidRPr="00E97092" w:rsidRDefault="00FA121F" w:rsidP="00E97092">
      <w:pPr>
        <w:widowControl w:val="0"/>
        <w:autoSpaceDE w:val="0"/>
        <w:autoSpaceDN w:val="0"/>
        <w:adjustRightInd w:val="0"/>
        <w:spacing w:after="0" w:line="240" w:lineRule="auto"/>
        <w:ind w:left="480" w:hanging="480"/>
        <w:contextualSpacing/>
        <w:jc w:val="both"/>
        <w:rPr>
          <w:rFonts w:ascii="Arial" w:hAnsi="Arial" w:cs="Arial"/>
          <w:noProof/>
        </w:rPr>
      </w:pPr>
      <w:r w:rsidRPr="00E97092">
        <w:rPr>
          <w:rFonts w:ascii="Arial" w:hAnsi="Arial" w:cs="Arial"/>
          <w:noProof/>
        </w:rPr>
        <w:t xml:space="preserve">Maritza Espinoza, V., &amp; Olivia Sanhueza, A. (2012). Fear of death and its relationship with emotional intelligence of nursing students in Concepción. </w:t>
      </w:r>
      <w:r w:rsidRPr="00E97092">
        <w:rPr>
          <w:rFonts w:ascii="Arial" w:hAnsi="Arial" w:cs="Arial"/>
          <w:i/>
          <w:iCs/>
          <w:noProof/>
        </w:rPr>
        <w:t>Acta Paulista de Enfermagem</w:t>
      </w:r>
      <w:r w:rsidRPr="00E97092">
        <w:rPr>
          <w:rFonts w:ascii="Arial" w:hAnsi="Arial" w:cs="Arial"/>
          <w:noProof/>
        </w:rPr>
        <w:t xml:space="preserve">, </w:t>
      </w:r>
      <w:r w:rsidRPr="00E97092">
        <w:rPr>
          <w:rFonts w:ascii="Arial" w:hAnsi="Arial" w:cs="Arial"/>
          <w:i/>
          <w:iCs/>
          <w:noProof/>
        </w:rPr>
        <w:t>25</w:t>
      </w:r>
      <w:r w:rsidRPr="00E97092">
        <w:rPr>
          <w:rFonts w:ascii="Arial" w:hAnsi="Arial" w:cs="Arial"/>
          <w:noProof/>
        </w:rPr>
        <w:t>(4), 607–613. https://doi.org/10.1590/S0103-21002012000400020</w:t>
      </w:r>
    </w:p>
    <w:p w14:paraId="0102B12C" w14:textId="77777777" w:rsidR="00BE0FD3" w:rsidRDefault="00BE0FD3" w:rsidP="00E97092">
      <w:pPr>
        <w:widowControl w:val="0"/>
        <w:autoSpaceDE w:val="0"/>
        <w:autoSpaceDN w:val="0"/>
        <w:adjustRightInd w:val="0"/>
        <w:spacing w:after="0" w:line="240" w:lineRule="auto"/>
        <w:ind w:left="480" w:hanging="480"/>
        <w:contextualSpacing/>
        <w:jc w:val="both"/>
        <w:rPr>
          <w:rFonts w:ascii="Arial" w:hAnsi="Arial" w:cs="Arial"/>
          <w:noProof/>
        </w:rPr>
      </w:pPr>
    </w:p>
    <w:p w14:paraId="32327B01" w14:textId="3268FEC6" w:rsidR="00FA121F" w:rsidRPr="00E97092" w:rsidRDefault="00FA121F" w:rsidP="00E97092">
      <w:pPr>
        <w:widowControl w:val="0"/>
        <w:autoSpaceDE w:val="0"/>
        <w:autoSpaceDN w:val="0"/>
        <w:adjustRightInd w:val="0"/>
        <w:spacing w:after="0" w:line="240" w:lineRule="auto"/>
        <w:ind w:left="480" w:hanging="480"/>
        <w:contextualSpacing/>
        <w:jc w:val="both"/>
        <w:rPr>
          <w:rFonts w:ascii="Arial" w:hAnsi="Arial" w:cs="Arial"/>
          <w:noProof/>
        </w:rPr>
      </w:pPr>
      <w:r w:rsidRPr="00E97092">
        <w:rPr>
          <w:rFonts w:ascii="Arial" w:hAnsi="Arial" w:cs="Arial"/>
          <w:noProof/>
        </w:rPr>
        <w:t xml:space="preserve">Martí-García, C., Ruiz-Martín, L., Fernández-Alcántara, M., Montoya-Juárez, R., Hueso-Montoro, C., &amp; García-Caro, M. P. (2020). Content analysis of the effects of palliative care learning on the perception by nursing students of dying and dignified death. </w:t>
      </w:r>
      <w:r w:rsidRPr="00E97092">
        <w:rPr>
          <w:rFonts w:ascii="Arial" w:hAnsi="Arial" w:cs="Arial"/>
          <w:i/>
          <w:iCs/>
          <w:noProof/>
        </w:rPr>
        <w:t>Nurse Education Today</w:t>
      </w:r>
      <w:r w:rsidRPr="00E97092">
        <w:rPr>
          <w:rFonts w:ascii="Arial" w:hAnsi="Arial" w:cs="Arial"/>
          <w:noProof/>
        </w:rPr>
        <w:t xml:space="preserve">, </w:t>
      </w:r>
      <w:r w:rsidRPr="00E97092">
        <w:rPr>
          <w:rFonts w:ascii="Arial" w:hAnsi="Arial" w:cs="Arial"/>
          <w:i/>
          <w:iCs/>
          <w:noProof/>
        </w:rPr>
        <w:t>88</w:t>
      </w:r>
      <w:r w:rsidRPr="00E97092">
        <w:rPr>
          <w:rFonts w:ascii="Arial" w:hAnsi="Arial" w:cs="Arial"/>
          <w:noProof/>
        </w:rPr>
        <w:t>, 104388. https://doi.org/10.1016/J.NEDT.2020.104388</w:t>
      </w:r>
    </w:p>
    <w:p w14:paraId="32A2B50D" w14:textId="77777777" w:rsidR="00594F0E" w:rsidRDefault="00594F0E" w:rsidP="00E97092">
      <w:pPr>
        <w:widowControl w:val="0"/>
        <w:autoSpaceDE w:val="0"/>
        <w:autoSpaceDN w:val="0"/>
        <w:adjustRightInd w:val="0"/>
        <w:spacing w:after="0" w:line="240" w:lineRule="auto"/>
        <w:ind w:left="480" w:hanging="480"/>
        <w:contextualSpacing/>
        <w:jc w:val="both"/>
        <w:rPr>
          <w:rFonts w:ascii="Arial" w:hAnsi="Arial" w:cs="Arial"/>
          <w:noProof/>
        </w:rPr>
      </w:pPr>
    </w:p>
    <w:p w14:paraId="55A59C8B" w14:textId="60A4F047" w:rsidR="00FA121F" w:rsidRPr="00E97092" w:rsidRDefault="00FA121F" w:rsidP="00E97092">
      <w:pPr>
        <w:widowControl w:val="0"/>
        <w:autoSpaceDE w:val="0"/>
        <w:autoSpaceDN w:val="0"/>
        <w:adjustRightInd w:val="0"/>
        <w:spacing w:after="0" w:line="240" w:lineRule="auto"/>
        <w:ind w:left="480" w:hanging="480"/>
        <w:contextualSpacing/>
        <w:jc w:val="both"/>
        <w:rPr>
          <w:rFonts w:ascii="Arial" w:hAnsi="Arial" w:cs="Arial"/>
          <w:noProof/>
        </w:rPr>
      </w:pPr>
      <w:r w:rsidRPr="00E97092">
        <w:rPr>
          <w:rFonts w:ascii="Arial" w:hAnsi="Arial" w:cs="Arial"/>
          <w:noProof/>
        </w:rPr>
        <w:t xml:space="preserve">Mondragón-Sánchez, E. J., Cordero, E. A. T., Espinoza, M. de L. M., &amp; Landeros-Olvera, E. A. (2015). A comparison of the level of fear of death among students and nursing professionals in Mexico. </w:t>
      </w:r>
      <w:r w:rsidRPr="00E97092">
        <w:rPr>
          <w:rFonts w:ascii="Arial" w:hAnsi="Arial" w:cs="Arial"/>
          <w:i/>
          <w:iCs/>
          <w:noProof/>
        </w:rPr>
        <w:t>Revista Latino-Americana de Enfermagem</w:t>
      </w:r>
      <w:r w:rsidRPr="00E97092">
        <w:rPr>
          <w:rFonts w:ascii="Arial" w:hAnsi="Arial" w:cs="Arial"/>
          <w:noProof/>
        </w:rPr>
        <w:t xml:space="preserve">, </w:t>
      </w:r>
      <w:r w:rsidRPr="00E97092">
        <w:rPr>
          <w:rFonts w:ascii="Arial" w:hAnsi="Arial" w:cs="Arial"/>
          <w:i/>
          <w:iCs/>
          <w:noProof/>
        </w:rPr>
        <w:t>23</w:t>
      </w:r>
      <w:r w:rsidRPr="00E97092">
        <w:rPr>
          <w:rFonts w:ascii="Arial" w:hAnsi="Arial" w:cs="Arial"/>
          <w:noProof/>
        </w:rPr>
        <w:t>(2), 323–328. https://doi.org/10.1590/0104-1169.3550.2558</w:t>
      </w:r>
    </w:p>
    <w:p w14:paraId="0E903A76" w14:textId="77777777" w:rsidR="00594F0E" w:rsidRDefault="00594F0E" w:rsidP="00E97092">
      <w:pPr>
        <w:widowControl w:val="0"/>
        <w:autoSpaceDE w:val="0"/>
        <w:autoSpaceDN w:val="0"/>
        <w:adjustRightInd w:val="0"/>
        <w:spacing w:after="0" w:line="240" w:lineRule="auto"/>
        <w:ind w:left="480" w:hanging="480"/>
        <w:contextualSpacing/>
        <w:jc w:val="both"/>
        <w:rPr>
          <w:rFonts w:ascii="Arial" w:hAnsi="Arial" w:cs="Arial"/>
          <w:noProof/>
        </w:rPr>
      </w:pPr>
    </w:p>
    <w:p w14:paraId="4D736FC4" w14:textId="26CD245E" w:rsidR="00FA121F" w:rsidRPr="00E97092" w:rsidRDefault="00BE0FD3" w:rsidP="00E97092">
      <w:pPr>
        <w:widowControl w:val="0"/>
        <w:autoSpaceDE w:val="0"/>
        <w:autoSpaceDN w:val="0"/>
        <w:adjustRightInd w:val="0"/>
        <w:spacing w:after="0" w:line="240" w:lineRule="auto"/>
        <w:ind w:left="480" w:hanging="480"/>
        <w:contextualSpacing/>
        <w:jc w:val="both"/>
        <w:rPr>
          <w:rFonts w:ascii="Arial" w:hAnsi="Arial" w:cs="Arial"/>
          <w:noProof/>
        </w:rPr>
      </w:pPr>
      <w:r>
        <w:rPr>
          <w:rFonts w:ascii="Arial" w:hAnsi="Arial" w:cs="Arial"/>
          <w:noProof/>
        </w:rPr>
        <mc:AlternateContent>
          <mc:Choice Requires="wps">
            <w:drawing>
              <wp:anchor distT="0" distB="0" distL="114300" distR="114300" simplePos="0" relativeHeight="251678720" behindDoc="0" locked="0" layoutInCell="1" allowOverlap="1" wp14:anchorId="26F8F1EE" wp14:editId="3F826760">
                <wp:simplePos x="0" y="0"/>
                <wp:positionH relativeFrom="column">
                  <wp:posOffset>1541145</wp:posOffset>
                </wp:positionH>
                <wp:positionV relativeFrom="paragraph">
                  <wp:posOffset>1195705</wp:posOffset>
                </wp:positionV>
                <wp:extent cx="4152900" cy="371475"/>
                <wp:effectExtent l="0" t="0" r="0" b="9525"/>
                <wp:wrapNone/>
                <wp:docPr id="20" name="Text Box 20"/>
                <wp:cNvGraphicFramePr/>
                <a:graphic xmlns:a="http://schemas.openxmlformats.org/drawingml/2006/main">
                  <a:graphicData uri="http://schemas.microsoft.com/office/word/2010/wordprocessingShape">
                    <wps:wsp>
                      <wps:cNvSpPr txBox="1"/>
                      <wps:spPr>
                        <a:xfrm>
                          <a:off x="0" y="0"/>
                          <a:ext cx="4152900" cy="371475"/>
                        </a:xfrm>
                        <a:prstGeom prst="rect">
                          <a:avLst/>
                        </a:prstGeom>
                        <a:solidFill>
                          <a:schemeClr val="lt1"/>
                        </a:solidFill>
                        <a:ln w="6350">
                          <a:noFill/>
                        </a:ln>
                      </wps:spPr>
                      <wps:txbx>
                        <w:txbxContent>
                          <w:p w14:paraId="5D96FCAD" w14:textId="77777777" w:rsidR="00BE0FD3" w:rsidRDefault="00BE0FD3" w:rsidP="00BE0FD3">
                            <w:r>
                              <w:t xml:space="preserve">Jurnal </w:t>
                            </w:r>
                            <w:r>
                              <w:rPr>
                                <w:b/>
                                <w:sz w:val="24"/>
                              </w:rPr>
                              <w:t>Skolastik Keperawatan</w:t>
                            </w:r>
                            <w:r>
                              <w:rPr>
                                <w:sz w:val="24"/>
                              </w:rPr>
                              <w:t xml:space="preserve"> </w:t>
                            </w:r>
                            <w:r>
                              <w:t>| Vol. 8, No. 2 | Jul - Dec 2022 |  165</w:t>
                            </w:r>
                          </w:p>
                          <w:p w14:paraId="2ED776AD" w14:textId="77777777" w:rsidR="00BE0FD3" w:rsidRDefault="00BE0FD3"/>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26F8F1EE" id="Text Box 20" o:spid="_x0000_s1044" type="#_x0000_t202" style="position:absolute;left:0;text-align:left;margin-left:121.35pt;margin-top:94.15pt;width:327pt;height:29.25pt;z-index:25167872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" fillcolor="white [3201]" stroked="f" strokeweight=".5pt">
                <v:textbox>
                  <w:txbxContent>
                    <w:p w14:paraId="5D96FCAD" w14:textId="77777777" w:rsidR="00BE0FD3" w:rsidRDefault="00BE0FD3" w:rsidP="00BE0FD3">
                      <w:r>
                        <w:t xml:space="preserve">Jurnal </w:t>
                      </w:r>
                      <w:r>
                        <w:rPr>
                          <w:b/>
                          <w:sz w:val="24"/>
                        </w:rPr>
                        <w:t>Skolastik Keperawatan</w:t>
                      </w:r>
                      <w:r>
                        <w:rPr>
                          <w:sz w:val="24"/>
                        </w:rPr>
                        <w:t xml:space="preserve"> </w:t>
                      </w:r>
                      <w:r>
                        <w:t>| Vol. 8, No. 2 | Jul - Dec 2022 |  165</w:t>
                      </w:r>
                    </w:p>
                    <w:p w14:paraId="2ED776AD" w14:textId="77777777" w:rsidR="00BE0FD3" w:rsidRDefault="00BE0FD3"/>
                  </w:txbxContent>
                </v:textbox>
              </v:shape>
            </w:pict>
          </mc:Fallback>
        </mc:AlternateContent>
      </w:r>
      <w:r w:rsidR="00FA121F" w:rsidRPr="00E97092">
        <w:rPr>
          <w:rFonts w:ascii="Arial" w:hAnsi="Arial" w:cs="Arial"/>
          <w:noProof/>
        </w:rPr>
        <w:t xml:space="preserve">Montserrat Edo-Gual MSN, R., Cristina Monforte-Royo PhD, MSN, R., Amor Aradilla-Herrero PhD, R., &amp; Joaquín Tomás-Sábado PhD, R. (2015). Death attitudes and </w:t>
      </w:r>
      <w:r w:rsidR="00FA121F" w:rsidRPr="00E97092">
        <w:rPr>
          <w:rFonts w:ascii="Arial" w:hAnsi="Arial" w:cs="Arial"/>
          <w:noProof/>
        </w:rPr>
        <w:lastRenderedPageBreak/>
        <w:t xml:space="preserve">positive coping in Spanish nursing undergraduates: a cross-sectional and correlational study. </w:t>
      </w:r>
      <w:r w:rsidR="00FA121F" w:rsidRPr="00E97092">
        <w:rPr>
          <w:rFonts w:ascii="Arial" w:hAnsi="Arial" w:cs="Arial"/>
          <w:i/>
          <w:iCs/>
          <w:noProof/>
        </w:rPr>
        <w:t>Journal of Clinical Nursing</w:t>
      </w:r>
      <w:r w:rsidR="00FA121F" w:rsidRPr="00E97092">
        <w:rPr>
          <w:rFonts w:ascii="Arial" w:hAnsi="Arial" w:cs="Arial"/>
          <w:noProof/>
        </w:rPr>
        <w:t>. https://doi.org/10.1111/jocn.12813</w:t>
      </w:r>
    </w:p>
    <w:p w14:paraId="290F7683" w14:textId="77777777" w:rsidR="00594F0E" w:rsidRDefault="00594F0E" w:rsidP="00E97092">
      <w:pPr>
        <w:widowControl w:val="0"/>
        <w:autoSpaceDE w:val="0"/>
        <w:autoSpaceDN w:val="0"/>
        <w:adjustRightInd w:val="0"/>
        <w:spacing w:after="0" w:line="240" w:lineRule="auto"/>
        <w:ind w:left="480" w:hanging="480"/>
        <w:contextualSpacing/>
        <w:jc w:val="both"/>
        <w:rPr>
          <w:rFonts w:ascii="Arial" w:hAnsi="Arial" w:cs="Arial"/>
          <w:noProof/>
        </w:rPr>
      </w:pPr>
    </w:p>
    <w:p w14:paraId="609381ED" w14:textId="4E1F7D1C" w:rsidR="00FA121F" w:rsidRPr="00E97092" w:rsidRDefault="00FA121F" w:rsidP="00E97092">
      <w:pPr>
        <w:widowControl w:val="0"/>
        <w:autoSpaceDE w:val="0"/>
        <w:autoSpaceDN w:val="0"/>
        <w:adjustRightInd w:val="0"/>
        <w:spacing w:after="0" w:line="240" w:lineRule="auto"/>
        <w:ind w:left="480" w:hanging="480"/>
        <w:contextualSpacing/>
        <w:jc w:val="both"/>
        <w:rPr>
          <w:rFonts w:ascii="Arial" w:hAnsi="Arial" w:cs="Arial"/>
          <w:noProof/>
        </w:rPr>
      </w:pPr>
      <w:r w:rsidRPr="00E97092">
        <w:rPr>
          <w:rFonts w:ascii="Arial" w:hAnsi="Arial" w:cs="Arial"/>
          <w:noProof/>
        </w:rPr>
        <w:t xml:space="preserve">Poultney, S., Berridge, P., &amp; Malkin, B. (2014). </w:t>
      </w:r>
      <w:r w:rsidRPr="00E97092">
        <w:rPr>
          <w:rFonts w:ascii="Arial" w:hAnsi="Arial" w:cs="Arial"/>
          <w:i/>
          <w:iCs/>
          <w:noProof/>
        </w:rPr>
        <w:t>Supporting pre-registration nursing students in their exploration of death and dying</w:t>
      </w:r>
      <w:r w:rsidRPr="00E97092">
        <w:rPr>
          <w:rFonts w:ascii="Arial" w:hAnsi="Arial" w:cs="Arial"/>
          <w:noProof/>
        </w:rPr>
        <w:t>. https://doi.org/10.1016/j.nepr.2013.12.002</w:t>
      </w:r>
    </w:p>
    <w:p w14:paraId="7617E90A" w14:textId="77777777" w:rsidR="00594F0E" w:rsidRDefault="00594F0E" w:rsidP="00E97092">
      <w:pPr>
        <w:widowControl w:val="0"/>
        <w:autoSpaceDE w:val="0"/>
        <w:autoSpaceDN w:val="0"/>
        <w:adjustRightInd w:val="0"/>
        <w:spacing w:after="0" w:line="240" w:lineRule="auto"/>
        <w:ind w:left="480" w:hanging="480"/>
        <w:contextualSpacing/>
        <w:jc w:val="both"/>
        <w:rPr>
          <w:rFonts w:ascii="Arial" w:hAnsi="Arial" w:cs="Arial"/>
          <w:noProof/>
        </w:rPr>
      </w:pPr>
    </w:p>
    <w:p w14:paraId="15EC4521" w14:textId="5142432D" w:rsidR="00FA121F" w:rsidRPr="00E97092" w:rsidRDefault="00FA121F" w:rsidP="00E97092">
      <w:pPr>
        <w:widowControl w:val="0"/>
        <w:autoSpaceDE w:val="0"/>
        <w:autoSpaceDN w:val="0"/>
        <w:adjustRightInd w:val="0"/>
        <w:spacing w:after="0" w:line="240" w:lineRule="auto"/>
        <w:ind w:left="480" w:hanging="480"/>
        <w:contextualSpacing/>
        <w:jc w:val="both"/>
        <w:rPr>
          <w:rFonts w:ascii="Arial" w:hAnsi="Arial" w:cs="Arial"/>
          <w:noProof/>
        </w:rPr>
      </w:pPr>
      <w:r w:rsidRPr="00E97092">
        <w:rPr>
          <w:rFonts w:ascii="Arial" w:hAnsi="Arial" w:cs="Arial"/>
          <w:noProof/>
        </w:rPr>
        <w:t xml:space="preserve">Shueb, S. S., Nixdorf, D. R., John, M. T., Alonso, B. F., &amp; Durham, J. (2015). What is the impact of acute and chronic orofacial pain on quality of life? </w:t>
      </w:r>
      <w:r w:rsidRPr="00E97092">
        <w:rPr>
          <w:rFonts w:ascii="Arial" w:hAnsi="Arial" w:cs="Arial"/>
          <w:i/>
          <w:iCs/>
          <w:noProof/>
        </w:rPr>
        <w:t>Journal of Dentistry</w:t>
      </w:r>
      <w:r w:rsidRPr="00E97092">
        <w:rPr>
          <w:rFonts w:ascii="Arial" w:hAnsi="Arial" w:cs="Arial"/>
          <w:noProof/>
        </w:rPr>
        <w:t xml:space="preserve">, </w:t>
      </w:r>
      <w:r w:rsidRPr="00E97092">
        <w:rPr>
          <w:rFonts w:ascii="Arial" w:hAnsi="Arial" w:cs="Arial"/>
          <w:i/>
          <w:iCs/>
          <w:noProof/>
        </w:rPr>
        <w:t>43</w:t>
      </w:r>
      <w:r w:rsidRPr="00E97092">
        <w:rPr>
          <w:rFonts w:ascii="Arial" w:hAnsi="Arial" w:cs="Arial"/>
          <w:noProof/>
        </w:rPr>
        <w:t>(10), 1203–1210. https://doi.org/10.1016/J.JDENT.2015.06.001</w:t>
      </w:r>
    </w:p>
    <w:p w14:paraId="4C77DE87" w14:textId="77777777" w:rsidR="00594F0E" w:rsidRDefault="00594F0E" w:rsidP="00E97092">
      <w:pPr>
        <w:widowControl w:val="0"/>
        <w:autoSpaceDE w:val="0"/>
        <w:autoSpaceDN w:val="0"/>
        <w:adjustRightInd w:val="0"/>
        <w:spacing w:after="0" w:line="240" w:lineRule="auto"/>
        <w:ind w:left="480" w:hanging="480"/>
        <w:contextualSpacing/>
        <w:jc w:val="both"/>
        <w:rPr>
          <w:rFonts w:ascii="Arial" w:hAnsi="Arial" w:cs="Arial"/>
          <w:noProof/>
        </w:rPr>
      </w:pPr>
    </w:p>
    <w:p w14:paraId="2424C946" w14:textId="0E5420B8" w:rsidR="00FA121F" w:rsidRPr="00E97092" w:rsidRDefault="00FA121F" w:rsidP="00E97092">
      <w:pPr>
        <w:widowControl w:val="0"/>
        <w:autoSpaceDE w:val="0"/>
        <w:autoSpaceDN w:val="0"/>
        <w:adjustRightInd w:val="0"/>
        <w:spacing w:after="0" w:line="240" w:lineRule="auto"/>
        <w:ind w:left="480" w:hanging="480"/>
        <w:contextualSpacing/>
        <w:jc w:val="both"/>
        <w:rPr>
          <w:rFonts w:ascii="Arial" w:hAnsi="Arial" w:cs="Arial"/>
          <w:noProof/>
        </w:rPr>
      </w:pPr>
      <w:r w:rsidRPr="00E97092">
        <w:rPr>
          <w:rFonts w:ascii="Arial" w:hAnsi="Arial" w:cs="Arial"/>
          <w:noProof/>
        </w:rPr>
        <w:t xml:space="preserve">V., M. E., &amp; A, O. S. (2012). Fear of death and its relationship with emotional intelligence of nursing students in Concepción. </w:t>
      </w:r>
      <w:r w:rsidRPr="00E97092">
        <w:rPr>
          <w:rFonts w:ascii="Arial" w:hAnsi="Arial" w:cs="Arial"/>
          <w:i/>
          <w:iCs/>
          <w:noProof/>
        </w:rPr>
        <w:t>Acta Paulista de Enfermagem</w:t>
      </w:r>
      <w:r w:rsidRPr="00E97092">
        <w:rPr>
          <w:rFonts w:ascii="Arial" w:hAnsi="Arial" w:cs="Arial"/>
          <w:noProof/>
        </w:rPr>
        <w:t xml:space="preserve">, </w:t>
      </w:r>
      <w:r w:rsidRPr="00E97092">
        <w:rPr>
          <w:rFonts w:ascii="Arial" w:hAnsi="Arial" w:cs="Arial"/>
          <w:i/>
          <w:iCs/>
          <w:noProof/>
        </w:rPr>
        <w:t>4</w:t>
      </w:r>
      <w:r w:rsidRPr="00E97092">
        <w:rPr>
          <w:rFonts w:ascii="Arial" w:hAnsi="Arial" w:cs="Arial"/>
          <w:noProof/>
        </w:rPr>
        <w:t>(25). https://doi.org/10.1590/S0103-21002012000400020</w:t>
      </w:r>
    </w:p>
    <w:p w14:paraId="0995E8A2" w14:textId="77777777" w:rsidR="00594F0E" w:rsidRDefault="00594F0E" w:rsidP="00E97092">
      <w:pPr>
        <w:widowControl w:val="0"/>
        <w:autoSpaceDE w:val="0"/>
        <w:autoSpaceDN w:val="0"/>
        <w:adjustRightInd w:val="0"/>
        <w:spacing w:after="0" w:line="240" w:lineRule="auto"/>
        <w:ind w:left="480" w:hanging="480"/>
        <w:contextualSpacing/>
        <w:jc w:val="both"/>
        <w:rPr>
          <w:rFonts w:ascii="Arial" w:hAnsi="Arial" w:cs="Arial"/>
          <w:noProof/>
        </w:rPr>
      </w:pPr>
    </w:p>
    <w:p w14:paraId="324A4471" w14:textId="2DA0B6EA" w:rsidR="00FA121F" w:rsidRPr="00E97092" w:rsidRDefault="00FA121F" w:rsidP="00E97092">
      <w:pPr>
        <w:widowControl w:val="0"/>
        <w:autoSpaceDE w:val="0"/>
        <w:autoSpaceDN w:val="0"/>
        <w:adjustRightInd w:val="0"/>
        <w:spacing w:after="0" w:line="240" w:lineRule="auto"/>
        <w:ind w:left="480" w:hanging="480"/>
        <w:contextualSpacing/>
        <w:jc w:val="both"/>
        <w:rPr>
          <w:rFonts w:ascii="Arial" w:hAnsi="Arial" w:cs="Arial"/>
          <w:noProof/>
        </w:rPr>
      </w:pPr>
      <w:r w:rsidRPr="00E97092">
        <w:rPr>
          <w:rFonts w:ascii="Arial" w:hAnsi="Arial" w:cs="Arial"/>
          <w:noProof/>
        </w:rPr>
        <w:t xml:space="preserve">Wang, Y. (2019). Nursing students’ experiences of caring for dying patients and their families: A systematic review and meta-synthesis. </w:t>
      </w:r>
      <w:r w:rsidRPr="00E97092">
        <w:rPr>
          <w:rFonts w:ascii="Arial" w:hAnsi="Arial" w:cs="Arial"/>
          <w:i/>
          <w:iCs/>
          <w:noProof/>
        </w:rPr>
        <w:t>Frontiers of Nursing</w:t>
      </w:r>
      <w:r w:rsidRPr="00E97092">
        <w:rPr>
          <w:rFonts w:ascii="Arial" w:hAnsi="Arial" w:cs="Arial"/>
          <w:noProof/>
        </w:rPr>
        <w:t xml:space="preserve">, </w:t>
      </w:r>
      <w:r w:rsidRPr="00E97092">
        <w:rPr>
          <w:rFonts w:ascii="Arial" w:hAnsi="Arial" w:cs="Arial"/>
          <w:i/>
          <w:iCs/>
          <w:noProof/>
        </w:rPr>
        <w:t>6</w:t>
      </w:r>
      <w:r w:rsidRPr="00E97092">
        <w:rPr>
          <w:rFonts w:ascii="Arial" w:hAnsi="Arial" w:cs="Arial"/>
          <w:noProof/>
        </w:rPr>
        <w:t>(4), 261–272. https://doi.org/10.2478/FON-2019-0042</w:t>
      </w:r>
    </w:p>
    <w:p w14:paraId="3DCAD745" w14:textId="77777777" w:rsidR="00594F0E" w:rsidRDefault="00594F0E" w:rsidP="00E97092">
      <w:pPr>
        <w:widowControl w:val="0"/>
        <w:autoSpaceDE w:val="0"/>
        <w:autoSpaceDN w:val="0"/>
        <w:adjustRightInd w:val="0"/>
        <w:spacing w:after="0" w:line="240" w:lineRule="auto"/>
        <w:ind w:left="480" w:hanging="480"/>
        <w:contextualSpacing/>
        <w:jc w:val="both"/>
        <w:rPr>
          <w:rFonts w:ascii="Arial" w:hAnsi="Arial" w:cs="Arial"/>
          <w:noProof/>
        </w:rPr>
      </w:pPr>
    </w:p>
    <w:p w14:paraId="66307DDD" w14:textId="7C3D5F52" w:rsidR="00FA121F" w:rsidRPr="00E97092" w:rsidRDefault="00FA121F" w:rsidP="00E97092">
      <w:pPr>
        <w:widowControl w:val="0"/>
        <w:autoSpaceDE w:val="0"/>
        <w:autoSpaceDN w:val="0"/>
        <w:adjustRightInd w:val="0"/>
        <w:spacing w:after="0" w:line="240" w:lineRule="auto"/>
        <w:ind w:left="480" w:hanging="480"/>
        <w:contextualSpacing/>
        <w:jc w:val="both"/>
        <w:rPr>
          <w:rFonts w:ascii="Arial" w:hAnsi="Arial" w:cs="Arial"/>
          <w:noProof/>
        </w:rPr>
      </w:pPr>
      <w:r w:rsidRPr="00E97092">
        <w:rPr>
          <w:rFonts w:ascii="Arial" w:hAnsi="Arial" w:cs="Arial"/>
          <w:noProof/>
        </w:rPr>
        <w:t xml:space="preserve">Xu, F., Huang, K., Wang, Y., Xu, Y., Ma, L., &amp; Cao, Y. (2019). A Questionnaire Study on the Attitude towards Death of the Nursing Interns in Eight Teaching Hospitals in Jiangsu, China. </w:t>
      </w:r>
      <w:r w:rsidRPr="00E97092">
        <w:rPr>
          <w:rFonts w:ascii="Arial" w:hAnsi="Arial" w:cs="Arial"/>
          <w:i/>
          <w:iCs/>
          <w:noProof/>
        </w:rPr>
        <w:t>BioMed Research International</w:t>
      </w:r>
      <w:r w:rsidRPr="00E97092">
        <w:rPr>
          <w:rFonts w:ascii="Arial" w:hAnsi="Arial" w:cs="Arial"/>
          <w:noProof/>
        </w:rPr>
        <w:t xml:space="preserve">, </w:t>
      </w:r>
      <w:r w:rsidRPr="00E97092">
        <w:rPr>
          <w:rFonts w:ascii="Arial" w:hAnsi="Arial" w:cs="Arial"/>
          <w:i/>
          <w:iCs/>
          <w:noProof/>
        </w:rPr>
        <w:t>2019</w:t>
      </w:r>
      <w:r w:rsidRPr="00E97092">
        <w:rPr>
          <w:rFonts w:ascii="Arial" w:hAnsi="Arial" w:cs="Arial"/>
          <w:noProof/>
        </w:rPr>
        <w:t xml:space="preserve">. </w:t>
      </w:r>
      <w:r w:rsidR="00BE0FD3">
        <w:rPr>
          <w:rFonts w:ascii="Arial" w:hAnsi="Arial" w:cs="Arial"/>
          <w:noProof/>
        </w:rPr>
        <w:lastRenderedPageBreak/>
        <mc:AlternateContent>
          <mc:Choice Requires="wps">
            <w:drawing>
              <wp:anchor distT="0" distB="0" distL="114300" distR="114300" simplePos="0" relativeHeight="251679744" behindDoc="0" locked="0" layoutInCell="1" allowOverlap="1" wp14:anchorId="597EC63F" wp14:editId="239652C2">
                <wp:simplePos x="0" y="0"/>
                <wp:positionH relativeFrom="column">
                  <wp:posOffset>-87630</wp:posOffset>
                </wp:positionH>
                <wp:positionV relativeFrom="paragraph">
                  <wp:posOffset>-651510</wp:posOffset>
                </wp:positionV>
                <wp:extent cx="3381375" cy="295275"/>
                <wp:effectExtent l="0" t="0" r="9525" b="9525"/>
                <wp:wrapNone/>
                <wp:docPr id="21" name="Text Box 21"/>
                <wp:cNvGraphicFramePr/>
                <a:graphic xmlns:a="http://schemas.openxmlformats.org/drawingml/2006/main">
                  <a:graphicData uri="http://schemas.microsoft.com/office/word/2010/wordprocessingShape">
                    <wps:wsp>
                      <wps:cNvSpPr txBox="1"/>
                      <wps:spPr>
                        <a:xfrm>
                          <a:off x="0" y="0"/>
                          <a:ext cx="3381375" cy="295275"/>
                        </a:xfrm>
                        <a:prstGeom prst="rect">
                          <a:avLst/>
                        </a:prstGeom>
                        <a:solidFill>
                          <a:schemeClr val="lt1"/>
                        </a:solidFill>
                        <a:ln w="6350">
                          <a:noFill/>
                        </a:ln>
                      </wps:spPr>
                      <wps:txbx>
                        <w:txbxContent>
                          <w:p w14:paraId="396017DE" w14:textId="77777777" w:rsidR="00BE0FD3" w:rsidRPr="00CE43BF" w:rsidRDefault="00BE0FD3" w:rsidP="00BE0FD3">
                            <w:pPr>
                              <w:spacing w:after="0" w:line="240" w:lineRule="auto"/>
                              <w:contextualSpacing/>
                              <w:rPr>
                                <w:rFonts w:ascii="Arial" w:hAnsi="Arial" w:cs="Arial"/>
                                <w:i/>
                                <w:sz w:val="16"/>
                                <w:szCs w:val="16"/>
                              </w:rPr>
                            </w:pPr>
                            <w:r w:rsidRPr="00CE43BF">
                              <w:rPr>
                                <w:rFonts w:ascii="Arial" w:hAnsi="Arial" w:cs="Arial"/>
                                <w:i/>
                                <w:sz w:val="16"/>
                                <w:szCs w:val="16"/>
                              </w:rPr>
                              <w:t xml:space="preserve">Rasa Takut Terhadap Kematian </w:t>
                            </w:r>
                            <w:r>
                              <w:rPr>
                                <w:rFonts w:ascii="Arial" w:hAnsi="Arial" w:cs="Arial"/>
                                <w:i/>
                                <w:sz w:val="16"/>
                                <w:szCs w:val="16"/>
                              </w:rPr>
                              <w:t>d</w:t>
                            </w:r>
                            <w:r w:rsidRPr="00CE43BF">
                              <w:rPr>
                                <w:rFonts w:ascii="Arial" w:hAnsi="Arial" w:cs="Arial"/>
                                <w:i/>
                                <w:sz w:val="16"/>
                                <w:szCs w:val="16"/>
                              </w:rPr>
                              <w:t>i</w:t>
                            </w:r>
                            <w:r>
                              <w:rPr>
                                <w:rFonts w:ascii="Arial" w:hAnsi="Arial" w:cs="Arial"/>
                                <w:i/>
                                <w:sz w:val="16"/>
                                <w:szCs w:val="16"/>
                              </w:rPr>
                              <w:t xml:space="preserve"> A</w:t>
                            </w:r>
                            <w:r w:rsidRPr="00CE43BF">
                              <w:rPr>
                                <w:rFonts w:ascii="Arial" w:hAnsi="Arial" w:cs="Arial"/>
                                <w:i/>
                                <w:sz w:val="16"/>
                                <w:szCs w:val="16"/>
                              </w:rPr>
                              <w:t>ntara Mahasiswa Keperawatan</w:t>
                            </w:r>
                          </w:p>
                          <w:p w14:paraId="4899E434" w14:textId="77777777" w:rsidR="00BE0FD3" w:rsidRDefault="00BE0FD3"/>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597EC63F" id="Text Box 21" o:spid="_x0000_s1045" type="#_x0000_t202" style="position:absolute;left:0;text-align:left;margin-left:-6.9pt;margin-top:-51.3pt;width:266.25pt;height:23.25pt;z-index:25167974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" fillcolor="white [3201]" stroked="f" strokeweight=".5pt">
                <v:textbox>
                  <w:txbxContent>
                    <w:p w14:paraId="396017DE" w14:textId="77777777" w:rsidR="00BE0FD3" w:rsidRPr="00CE43BF" w:rsidRDefault="00BE0FD3" w:rsidP="00BE0FD3">
                      <w:pPr>
                        <w:spacing w:after="0" w:line="240" w:lineRule="auto"/>
                        <w:contextualSpacing/>
                        <w:rPr>
                          <w:rFonts w:ascii="Arial" w:hAnsi="Arial" w:cs="Arial"/>
                          <w:i/>
                          <w:sz w:val="16"/>
                          <w:szCs w:val="16"/>
                        </w:rPr>
                      </w:pPr>
                      <w:r w:rsidRPr="00CE43BF">
                        <w:rPr>
                          <w:rFonts w:ascii="Arial" w:hAnsi="Arial" w:cs="Arial"/>
                          <w:i/>
                          <w:sz w:val="16"/>
                          <w:szCs w:val="16"/>
                        </w:rPr>
                        <w:t xml:space="preserve">Rasa Takut Terhadap Kematian </w:t>
                      </w:r>
                      <w:r>
                        <w:rPr>
                          <w:rFonts w:ascii="Arial" w:hAnsi="Arial" w:cs="Arial"/>
                          <w:i/>
                          <w:sz w:val="16"/>
                          <w:szCs w:val="16"/>
                        </w:rPr>
                        <w:t>d</w:t>
                      </w:r>
                      <w:r w:rsidRPr="00CE43BF">
                        <w:rPr>
                          <w:rFonts w:ascii="Arial" w:hAnsi="Arial" w:cs="Arial"/>
                          <w:i/>
                          <w:sz w:val="16"/>
                          <w:szCs w:val="16"/>
                        </w:rPr>
                        <w:t>i</w:t>
                      </w:r>
                      <w:r>
                        <w:rPr>
                          <w:rFonts w:ascii="Arial" w:hAnsi="Arial" w:cs="Arial"/>
                          <w:i/>
                          <w:sz w:val="16"/>
                          <w:szCs w:val="16"/>
                        </w:rPr>
                        <w:t xml:space="preserve"> A</w:t>
                      </w:r>
                      <w:r w:rsidRPr="00CE43BF">
                        <w:rPr>
                          <w:rFonts w:ascii="Arial" w:hAnsi="Arial" w:cs="Arial"/>
                          <w:i/>
                          <w:sz w:val="16"/>
                          <w:szCs w:val="16"/>
                        </w:rPr>
                        <w:t>ntara Mahasiswa Keperawatan</w:t>
                      </w:r>
                    </w:p>
                    <w:p w14:paraId="4899E434" w14:textId="77777777" w:rsidR="00BE0FD3" w:rsidRDefault="00BE0FD3"/>
                  </w:txbxContent>
                </v:textbox>
              </v:shape>
            </w:pict>
          </mc:Fallback>
        </mc:AlternateContent>
      </w:r>
      <w:r w:rsidRPr="00E97092">
        <w:rPr>
          <w:rFonts w:ascii="Arial" w:hAnsi="Arial" w:cs="Arial"/>
          <w:noProof/>
        </w:rPr>
        <w:t>https://doi.org/10.1155/2019/3107</w:t>
      </w:r>
      <w:r w:rsidRPr="00E97092">
        <w:rPr>
          <w:rFonts w:ascii="Arial" w:hAnsi="Arial" w:cs="Arial"/>
          <w:noProof/>
        </w:rPr>
        <w:lastRenderedPageBreak/>
        <w:t>692</w:t>
      </w:r>
    </w:p>
    <w:p w14:paraId="6D5966D1" w14:textId="77777777" w:rsidR="00305F9B" w:rsidRPr="00E97092" w:rsidRDefault="00FA121F" w:rsidP="00E97092">
      <w:pPr>
        <w:tabs>
          <w:tab w:val="left" w:pos="1245"/>
        </w:tabs>
        <w:spacing w:after="0" w:line="240" w:lineRule="auto"/>
        <w:contextualSpacing/>
        <w:jc w:val="both"/>
        <w:rPr>
          <w:rFonts w:ascii="Arial" w:hAnsi="Arial" w:cs="Arial"/>
        </w:rPr>
        <w:sectPr w:rsidR="00305F9B" w:rsidRPr="00E97092" w:rsidSect="007C3DAE">
          <w:type w:val="continuous"/>
          <w:pgSz w:w="12240" w:h="15840"/>
          <w:pgMar w:top="1701" w:right="1701" w:bottom="1701" w:left="2268" w:header="720" w:footer="720" w:gutter="0"/>
          <w:cols w:num="2" w:space="720"/>
          <w:docGrid w:linePitch="360"/>
        </w:sectPr>
      </w:pPr>
      <w:r w:rsidRPr="00E97092">
        <w:rPr>
          <w:rFonts w:ascii="Arial" w:hAnsi="Arial" w:cs="Arial"/>
        </w:rPr>
        <w:fldChar w:fldCharType="end"/>
      </w:r>
    </w:p>
    <w:p w14:paraId="19CA5079" w14:textId="77777777" w:rsidR="00FA121F" w:rsidRPr="00E97092" w:rsidRDefault="00FA121F" w:rsidP="00E97092">
      <w:pPr>
        <w:tabs>
          <w:tab w:val="left" w:pos="1245"/>
        </w:tabs>
        <w:spacing w:after="0" w:line="240" w:lineRule="auto"/>
        <w:contextualSpacing/>
        <w:jc w:val="both"/>
        <w:rPr>
          <w:rFonts w:ascii="Arial" w:hAnsi="Arial" w:cs="Arial"/>
        </w:rPr>
      </w:pPr>
    </w:p>
    <w:p w14:paraId="6764605A" w14:textId="77777777" w:rsidR="007C3DAE" w:rsidRDefault="007C3DAE" w:rsidP="00E97092">
      <w:pPr>
        <w:tabs>
          <w:tab w:val="left" w:pos="1245"/>
        </w:tabs>
        <w:spacing w:after="0" w:line="240" w:lineRule="auto"/>
        <w:contextualSpacing/>
        <w:rPr>
          <w:rFonts w:ascii="Arial" w:hAnsi="Arial" w:cs="Arial"/>
        </w:rPr>
        <w:sectPr w:rsidR="007C3DAE" w:rsidSect="007C3DAE">
          <w:type w:val="continuous"/>
          <w:pgSz w:w="12240" w:h="15840"/>
          <w:pgMar w:top="1701" w:right="1701" w:bottom="1701" w:left="2268" w:header="720" w:footer="720" w:gutter="0"/>
          <w:cols w:num="2" w:space="720"/>
          <w:docGrid w:linePitch="360"/>
        </w:sectPr>
      </w:pPr>
    </w:p>
    <w:p w14:paraId="017DDED8" w14:textId="76166F8C" w:rsidR="00B37A66" w:rsidRPr="00E97092" w:rsidRDefault="00BE0FD3" w:rsidP="00E97092">
      <w:pPr>
        <w:tabs>
          <w:tab w:val="left" w:pos="1245"/>
        </w:tabs>
        <w:spacing w:after="0" w:line="240" w:lineRule="auto"/>
        <w:contextualSpacing/>
        <w:rPr>
          <w:rFonts w:ascii="Arial" w:hAnsi="Arial" w:cs="Arial"/>
        </w:rPr>
      </w:pPr>
      <w:bookmarkStart w:id="0" w:name="_GoBack"/>
      <w:bookmarkEnd w:id="0"/>
      <w:r>
        <w:rPr>
          <w:rFonts w:ascii="Arial" w:hAnsi="Arial" w:cs="Arial"/>
          <w:noProof/>
        </w:rPr>
        <w:lastRenderedPageBreak/>
        <mc:AlternateContent>
          <mc:Choice Requires="wps">
            <w:drawing>
              <wp:anchor distT="0" distB="0" distL="114300" distR="114300" simplePos="0" relativeHeight="251680768" behindDoc="0" locked="0" layoutInCell="1" allowOverlap="1" wp14:anchorId="55C2484B" wp14:editId="60A3439B">
                <wp:simplePos x="0" y="0"/>
                <wp:positionH relativeFrom="column">
                  <wp:posOffset>-668655</wp:posOffset>
                </wp:positionH>
                <wp:positionV relativeFrom="paragraph">
                  <wp:posOffset>7591425</wp:posOffset>
                </wp:positionV>
                <wp:extent cx="4286250" cy="323850"/>
                <wp:effectExtent l="0" t="0" r="0" b="0"/>
                <wp:wrapNone/>
                <wp:docPr id="22" name="Text Box 22"/>
                <wp:cNvGraphicFramePr/>
                <a:graphic xmlns:a="http://schemas.openxmlformats.org/drawingml/2006/main">
                  <a:graphicData uri="http://schemas.microsoft.com/office/word/2010/wordprocessingShape">
                    <wps:wsp>
                      <wps:cNvSpPr txBox="1"/>
                      <wps:spPr>
                        <a:xfrm>
                          <a:off x="0" y="0"/>
                          <a:ext cx="4286250" cy="323850"/>
                        </a:xfrm>
                        <a:prstGeom prst="rect">
                          <a:avLst/>
                        </a:prstGeom>
                        <a:solidFill>
                          <a:schemeClr val="lt1"/>
                        </a:solidFill>
                        <a:ln w="6350">
                          <a:noFill/>
                        </a:ln>
                      </wps:spPr>
                      <wps:txbx>
                        <w:txbxContent>
                          <w:p w14:paraId="2C139138" w14:textId="77777777" w:rsidR="00BE0FD3" w:rsidRDefault="00BE0FD3" w:rsidP="00BE0FD3">
                            <w:r>
                              <w:t xml:space="preserve">166  | Jurnal </w:t>
                            </w:r>
                            <w:r>
                              <w:rPr>
                                <w:b/>
                                <w:sz w:val="24"/>
                              </w:rPr>
                              <w:t>Skolastik Keperawatan</w:t>
                            </w:r>
                            <w:r>
                              <w:rPr>
                                <w:sz w:val="24"/>
                              </w:rPr>
                              <w:t xml:space="preserve"> </w:t>
                            </w:r>
                            <w:r>
                              <w:t xml:space="preserve">| Vol. 8, No. 1 | Jul - Dec 2022 </w:t>
                            </w:r>
                          </w:p>
                          <w:p w14:paraId="45BDF615" w14:textId="77777777" w:rsidR="00BE0FD3" w:rsidRDefault="00BE0FD3"/>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55C2484B" id="Text Box 22" o:spid="_x0000_s1046" type="#_x0000_t202" style="position:absolute;margin-left:-52.65pt;margin-top:597.75pt;width:337.5pt;height:25.5pt;z-index:25168076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" fillcolor="white [3201]" stroked="f" strokeweight=".5pt">
                <v:textbox>
                  <w:txbxContent>
                    <w:p w14:paraId="2C139138" w14:textId="77777777" w:rsidR="00BE0FD3" w:rsidRDefault="00BE0FD3" w:rsidP="00BE0FD3">
                      <w:r>
                        <w:t xml:space="preserve">166  | Jurnal </w:t>
                      </w:r>
                      <w:r>
                        <w:rPr>
                          <w:b/>
                          <w:sz w:val="24"/>
                        </w:rPr>
                        <w:t>Skolastik Keperawatan</w:t>
                      </w:r>
                      <w:r>
                        <w:rPr>
                          <w:sz w:val="24"/>
                        </w:rPr>
                        <w:t xml:space="preserve"> </w:t>
                      </w:r>
                      <w:r>
                        <w:t xml:space="preserve">| Vol. 8, No. 1 | Jul - Dec 2022 </w:t>
                      </w:r>
                    </w:p>
                    <w:p w14:paraId="45BDF615" w14:textId="77777777" w:rsidR="00BE0FD3" w:rsidRDefault="00BE0FD3"/>
                  </w:txbxContent>
                </v:textbox>
              </v:shape>
            </w:pict>
          </mc:Fallback>
        </mc:AlternateContent>
      </w:r>
    </w:p>
    <w:sectPr w:rsidR="00B37A66" w:rsidRPr="00E97092" w:rsidSect="00594F0E">
      <w:type w:val="continuous"/>
      <w:pgSz w:w="12240" w:h="15840"/>
      <w:pgMar w:top="1701" w:right="1701" w:bottom="1701" w:left="226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A00002EF" w:usb1="4000207B" w:usb2="00000000" w:usb3="00000000" w:csb0="000000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15646D1"/>
    <w:multiLevelType w:val="hybridMultilevel"/>
    <w:tmpl w:val="11EA8D9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hideSpellingError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83CC2"/>
    <w:rsid w:val="00037E1F"/>
    <w:rsid w:val="00046351"/>
    <w:rsid w:val="00070603"/>
    <w:rsid w:val="00150DA5"/>
    <w:rsid w:val="00157291"/>
    <w:rsid w:val="00166002"/>
    <w:rsid w:val="001B32C9"/>
    <w:rsid w:val="0022354E"/>
    <w:rsid w:val="00245A11"/>
    <w:rsid w:val="00262418"/>
    <w:rsid w:val="00266B58"/>
    <w:rsid w:val="00272DD3"/>
    <w:rsid w:val="002D38B8"/>
    <w:rsid w:val="002E7FD4"/>
    <w:rsid w:val="00300A7D"/>
    <w:rsid w:val="00305F9B"/>
    <w:rsid w:val="00316966"/>
    <w:rsid w:val="003773CF"/>
    <w:rsid w:val="0039137C"/>
    <w:rsid w:val="003C7220"/>
    <w:rsid w:val="003F27BD"/>
    <w:rsid w:val="0048021A"/>
    <w:rsid w:val="004A211B"/>
    <w:rsid w:val="00552D75"/>
    <w:rsid w:val="00584833"/>
    <w:rsid w:val="00594F0E"/>
    <w:rsid w:val="005C3708"/>
    <w:rsid w:val="005E2BF0"/>
    <w:rsid w:val="006063D5"/>
    <w:rsid w:val="00611E8F"/>
    <w:rsid w:val="00630F46"/>
    <w:rsid w:val="006669F3"/>
    <w:rsid w:val="006723B9"/>
    <w:rsid w:val="006D529C"/>
    <w:rsid w:val="006E3B1E"/>
    <w:rsid w:val="006F3F93"/>
    <w:rsid w:val="0078330F"/>
    <w:rsid w:val="00783CC2"/>
    <w:rsid w:val="007B0D21"/>
    <w:rsid w:val="007C3DAE"/>
    <w:rsid w:val="007F060F"/>
    <w:rsid w:val="0085416D"/>
    <w:rsid w:val="008571E2"/>
    <w:rsid w:val="00874FFB"/>
    <w:rsid w:val="00895A9B"/>
    <w:rsid w:val="008C67D1"/>
    <w:rsid w:val="0090251E"/>
    <w:rsid w:val="00912E7F"/>
    <w:rsid w:val="00921F83"/>
    <w:rsid w:val="00924C8A"/>
    <w:rsid w:val="00961E72"/>
    <w:rsid w:val="009D6598"/>
    <w:rsid w:val="00A36A38"/>
    <w:rsid w:val="00A56D2E"/>
    <w:rsid w:val="00A57D6B"/>
    <w:rsid w:val="00A91EAD"/>
    <w:rsid w:val="00AB136D"/>
    <w:rsid w:val="00B20485"/>
    <w:rsid w:val="00B358E3"/>
    <w:rsid w:val="00B37A66"/>
    <w:rsid w:val="00B508C7"/>
    <w:rsid w:val="00B653A0"/>
    <w:rsid w:val="00BA57AD"/>
    <w:rsid w:val="00BE0FD3"/>
    <w:rsid w:val="00C320A3"/>
    <w:rsid w:val="00C4674B"/>
    <w:rsid w:val="00C9652D"/>
    <w:rsid w:val="00CB0647"/>
    <w:rsid w:val="00CC3797"/>
    <w:rsid w:val="00D82BC0"/>
    <w:rsid w:val="00D87357"/>
    <w:rsid w:val="00DE18D5"/>
    <w:rsid w:val="00E174EC"/>
    <w:rsid w:val="00E678E3"/>
    <w:rsid w:val="00E97092"/>
    <w:rsid w:val="00EA64AF"/>
    <w:rsid w:val="00EA6808"/>
    <w:rsid w:val="00EC4919"/>
    <w:rsid w:val="00F1264A"/>
    <w:rsid w:val="00FA121F"/>
    <w:rsid w:val="00FA2537"/>
    <w:rsid w:val="00FA3338"/>
    <w:rsid w:val="00FB1927"/>
    <w:rsid w:val="00FE420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B1AFEF"/>
  <w15:chartTrackingRefBased/>
  <w15:docId w15:val="{DD9C983D-4955-401B-ADE0-5BE503C74A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783CC2"/>
    <w:rPr>
      <w:color w:val="0563C1" w:themeColor="hyperlink"/>
      <w:u w:val="single"/>
    </w:rPr>
  </w:style>
  <w:style w:type="paragraph" w:styleId="NoSpacing">
    <w:name w:val="No Spacing"/>
    <w:uiPriority w:val="1"/>
    <w:qFormat/>
    <w:rsid w:val="00783CC2"/>
    <w:pPr>
      <w:spacing w:after="0" w:line="240" w:lineRule="auto"/>
    </w:pPr>
  </w:style>
  <w:style w:type="table" w:styleId="TableGrid">
    <w:name w:val="Table Grid"/>
    <w:basedOn w:val="TableNormal"/>
    <w:uiPriority w:val="99"/>
    <w:unhideWhenUsed/>
    <w:rsid w:val="003C7220"/>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48021A"/>
    <w:pPr>
      <w:ind w:left="720"/>
      <w:contextualSpacing/>
    </w:pPr>
  </w:style>
  <w:style w:type="character" w:styleId="CommentReference">
    <w:name w:val="annotation reference"/>
    <w:basedOn w:val="DefaultParagraphFont"/>
    <w:uiPriority w:val="99"/>
    <w:semiHidden/>
    <w:unhideWhenUsed/>
    <w:rsid w:val="0039137C"/>
    <w:rPr>
      <w:sz w:val="16"/>
      <w:szCs w:val="16"/>
    </w:rPr>
  </w:style>
  <w:style w:type="paragraph" w:styleId="CommentText">
    <w:name w:val="annotation text"/>
    <w:basedOn w:val="Normal"/>
    <w:link w:val="CommentTextChar"/>
    <w:uiPriority w:val="99"/>
    <w:semiHidden/>
    <w:unhideWhenUsed/>
    <w:rsid w:val="0039137C"/>
    <w:pPr>
      <w:spacing w:line="240" w:lineRule="auto"/>
    </w:pPr>
    <w:rPr>
      <w:sz w:val="20"/>
      <w:szCs w:val="20"/>
    </w:rPr>
  </w:style>
  <w:style w:type="character" w:customStyle="1" w:styleId="CommentTextChar">
    <w:name w:val="Comment Text Char"/>
    <w:basedOn w:val="DefaultParagraphFont"/>
    <w:link w:val="CommentText"/>
    <w:uiPriority w:val="99"/>
    <w:semiHidden/>
    <w:rsid w:val="0039137C"/>
    <w:rPr>
      <w:sz w:val="20"/>
      <w:szCs w:val="20"/>
    </w:rPr>
  </w:style>
  <w:style w:type="paragraph" w:styleId="CommentSubject">
    <w:name w:val="annotation subject"/>
    <w:basedOn w:val="CommentText"/>
    <w:next w:val="CommentText"/>
    <w:link w:val="CommentSubjectChar"/>
    <w:uiPriority w:val="99"/>
    <w:semiHidden/>
    <w:unhideWhenUsed/>
    <w:rsid w:val="0039137C"/>
    <w:rPr>
      <w:b/>
      <w:bCs/>
    </w:rPr>
  </w:style>
  <w:style w:type="character" w:customStyle="1" w:styleId="CommentSubjectChar">
    <w:name w:val="Comment Subject Char"/>
    <w:basedOn w:val="CommentTextChar"/>
    <w:link w:val="CommentSubject"/>
    <w:uiPriority w:val="99"/>
    <w:semiHidden/>
    <w:rsid w:val="0039137C"/>
    <w:rPr>
      <w:b/>
      <w:bCs/>
      <w:sz w:val="20"/>
      <w:szCs w:val="20"/>
    </w:rPr>
  </w:style>
  <w:style w:type="paragraph" w:styleId="BalloonText">
    <w:name w:val="Balloon Text"/>
    <w:basedOn w:val="Normal"/>
    <w:link w:val="BalloonTextChar"/>
    <w:uiPriority w:val="99"/>
    <w:semiHidden/>
    <w:unhideWhenUsed/>
    <w:rsid w:val="0039137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9137C"/>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82024557">
      <w:bodyDiv w:val="1"/>
      <w:marLeft w:val="0"/>
      <w:marRight w:val="0"/>
      <w:marTop w:val="0"/>
      <w:marBottom w:val="0"/>
      <w:divBdr>
        <w:top w:val="none" w:sz="0" w:space="0" w:color="auto"/>
        <w:left w:val="none" w:sz="0" w:space="0" w:color="auto"/>
        <w:bottom w:val="none" w:sz="0" w:space="0" w:color="auto"/>
        <w:right w:val="none" w:sz="0" w:space="0" w:color="auto"/>
      </w:divBdr>
    </w:div>
    <w:div w:id="1792673023">
      <w:bodyDiv w:val="1"/>
      <w:marLeft w:val="0"/>
      <w:marRight w:val="0"/>
      <w:marTop w:val="0"/>
      <w:marBottom w:val="0"/>
      <w:divBdr>
        <w:top w:val="none" w:sz="0" w:space="0" w:color="auto"/>
        <w:left w:val="none" w:sz="0" w:space="0" w:color="auto"/>
        <w:bottom w:val="none" w:sz="0" w:space="0" w:color="auto"/>
        <w:right w:val="none" w:sz="0" w:space="0" w:color="auto"/>
      </w:divBdr>
    </w:div>
    <w:div w:id="20762772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mori.peranginangin@unai.edu"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8584C0F-2DA8-4953-9434-AD6503FACC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23</TotalTime>
  <Pages>10</Pages>
  <Words>11662</Words>
  <Characters>66476</Characters>
  <Application>Microsoft Office Word</Application>
  <DocSecurity>0</DocSecurity>
  <Lines>553</Lines>
  <Paragraphs>155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77983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Mori Perangin-angin</dc:creator>
  <cp:keywords/>
  <dc:description/>
  <cp:lastModifiedBy>U S E R</cp:lastModifiedBy>
  <cp:revision>5</cp:revision>
  <dcterms:created xsi:type="dcterms:W3CDTF">2023-03-05T09:14:00Z</dcterms:created>
  <dcterms:modified xsi:type="dcterms:W3CDTF">2023-03-05T09:41:00Z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vt:lpwstr>
  </property>
  <property fmtid="{D5CDD505-2E9C-101B-9397-08002B2CF9AE}" pid="4" name="Mendeley Recent Style Id 1_1">
    <vt:lpwstr>http://www.zotero.org/styles/american-political-science-association</vt:lpwstr>
  </property>
  <property fmtid="{D5CDD505-2E9C-101B-9397-08002B2CF9AE}" pid="5" name="Mendeley Recent Style Name 1_1">
    <vt:lpwstr>American Political Science Association</vt:lpwstr>
  </property>
  <property fmtid="{D5CDD505-2E9C-101B-9397-08002B2CF9AE}" pid="6" name="Mendeley Recent Style Id 2_1">
    <vt:lpwstr>http://www.zotero.org/styles/apa</vt:lpwstr>
  </property>
  <property fmtid="{D5CDD505-2E9C-101B-9397-08002B2CF9AE}" pid="7" name="Mendeley Recent Style Name 2_1">
    <vt:lpwstr>American Psychological Association 7th edition</vt:lpwstr>
  </property>
  <property fmtid="{D5CDD505-2E9C-101B-9397-08002B2CF9AE}" pid="8" name="Mendeley Recent Style Id 3_1">
    <vt:lpwstr>http://www.zotero.org/styles/american-sociological-association</vt:lpwstr>
  </property>
  <property fmtid="{D5CDD505-2E9C-101B-9397-08002B2CF9AE}" pid="9" name="Mendeley Recent Style Name 3_1">
    <vt:lpwstr>American Sociological Association 6th edition</vt:lpwstr>
  </property>
  <property fmtid="{D5CDD505-2E9C-101B-9397-08002B2CF9AE}" pid="10" name="Mendeley Recent Style Id 4_1">
    <vt:lpwstr>http://www.zotero.org/styles/chicago-author-date</vt:lpwstr>
  </property>
  <property fmtid="{D5CDD505-2E9C-101B-9397-08002B2CF9AE}" pid="11" name="Mendeley Recent Style Name 4_1">
    <vt:lpwstr>Chicago Manual of Style 17th edition (author-date)</vt:lpwstr>
  </property>
  <property fmtid="{D5CDD505-2E9C-101B-9397-08002B2CF9AE}" pid="12" name="Mendeley Recent Style Id 5_1">
    <vt:lpwstr>http://www.zotero.org/styles/harvard-cite-them-right</vt:lpwstr>
  </property>
  <property fmtid="{D5CDD505-2E9C-101B-9397-08002B2CF9AE}" pid="13" name="Mendeley Recent Style Name 5_1">
    <vt:lpwstr>Cite Them Right 10th edition - Harvard</vt:lpwstr>
  </property>
  <property fmtid="{D5CDD505-2E9C-101B-9397-08002B2CF9AE}" pid="14" name="Mendeley Recent Style Id 6_1">
    <vt:lpwstr>http://www.zotero.org/styles/ieee</vt:lpwstr>
  </property>
  <property fmtid="{D5CDD505-2E9C-101B-9397-08002B2CF9AE}" pid="15" name="Mendeley Recent Style Name 6_1">
    <vt:lpwstr>IEEE</vt:lpwstr>
  </property>
  <property fmtid="{D5CDD505-2E9C-101B-9397-08002B2CF9AE}" pid="16" name="Mendeley Recent Style Id 7_1">
    <vt:lpwstr>http://www.zotero.org/styles/modern-humanities-research-association</vt:lpwstr>
  </property>
  <property fmtid="{D5CDD505-2E9C-101B-9397-08002B2CF9AE}" pid="17" name="Mendeley Recent Style Name 7_1">
    <vt:lpwstr>Modern Humanities Research Association 3rd edition (note with bibliography)</vt:lpwstr>
  </property>
  <property fmtid="{D5CDD505-2E9C-101B-9397-08002B2CF9AE}" pid="18" name="Mendeley Recent Style Id 8_1">
    <vt:lpwstr>http://www.zotero.org/styles/modern-language-association</vt:lpwstr>
  </property>
  <property fmtid="{D5CDD505-2E9C-101B-9397-08002B2CF9AE}" pid="19" name="Mendeley Recent Style Name 8_1">
    <vt:lpwstr>Modern Language Association 8th edition</vt:lpwstr>
  </property>
  <property fmtid="{D5CDD505-2E9C-101B-9397-08002B2CF9AE}" pid="20" name="Mendeley Recent Style Id 9_1">
    <vt:lpwstr>http://www.zotero.org/styles/nature</vt:lpwstr>
  </property>
  <property fmtid="{D5CDD505-2E9C-101B-9397-08002B2CF9AE}" pid="21" name="Mendeley Recent Style Name 9_1">
    <vt:lpwstr>Nature</vt:lpwstr>
  </property>
  <property fmtid="{D5CDD505-2E9C-101B-9397-08002B2CF9AE}" pid="22" name="Mendeley Document_1">
    <vt:lpwstr>True</vt:lpwstr>
  </property>
  <property fmtid="{D5CDD505-2E9C-101B-9397-08002B2CF9AE}" pid="23" name="Mendeley Citation Style_1">
    <vt:lpwstr>http://www.zotero.org/styles/apa</vt:lpwstr>
  </property>
  <property fmtid="{D5CDD505-2E9C-101B-9397-08002B2CF9AE}" pid="24" name="Mendeley Unique User Id_1">
    <vt:lpwstr>843133ca-4b60-3ba8-b3d5-ab6337173e63</vt:lpwstr>
  </property>
</Properties>
</file>