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705" w:rsidRPr="00714FE8" w:rsidRDefault="00844705" w:rsidP="00844705">
      <w:pPr>
        <w:jc w:val="center"/>
        <w:rPr>
          <w:b/>
          <w:sz w:val="28"/>
          <w:szCs w:val="24"/>
          <w:lang w:val="id-ID"/>
        </w:rPr>
      </w:pPr>
      <w:r w:rsidRPr="00714FE8">
        <w:rPr>
          <w:b/>
          <w:sz w:val="28"/>
          <w:szCs w:val="24"/>
          <w:lang w:val="id-ID"/>
        </w:rPr>
        <w:t xml:space="preserve">PANDANGAN ALKITAB TENTANG KONFLIK </w:t>
      </w:r>
    </w:p>
    <w:p w:rsidR="00844705" w:rsidRDefault="00844705" w:rsidP="00844705">
      <w:pPr>
        <w:jc w:val="center"/>
        <w:rPr>
          <w:sz w:val="24"/>
          <w:szCs w:val="24"/>
        </w:rPr>
      </w:pPr>
    </w:p>
    <w:p w:rsidR="00844705" w:rsidRPr="00714FE8" w:rsidRDefault="00844705" w:rsidP="00844705">
      <w:pPr>
        <w:jc w:val="center"/>
        <w:rPr>
          <w:i/>
          <w:sz w:val="24"/>
          <w:szCs w:val="24"/>
          <w:lang w:val="id-ID"/>
        </w:rPr>
      </w:pPr>
      <w:proofErr w:type="spellStart"/>
      <w:r w:rsidRPr="00714FE8">
        <w:rPr>
          <w:i/>
          <w:sz w:val="24"/>
          <w:szCs w:val="24"/>
        </w:rPr>
        <w:t>Oleh</w:t>
      </w:r>
      <w:proofErr w:type="spellEnd"/>
      <w:r w:rsidRPr="00714FE8">
        <w:rPr>
          <w:i/>
          <w:sz w:val="24"/>
          <w:szCs w:val="24"/>
        </w:rPr>
        <w:t xml:space="preserve"> </w:t>
      </w:r>
      <w:r w:rsidRPr="00714FE8">
        <w:rPr>
          <w:i/>
          <w:sz w:val="24"/>
          <w:szCs w:val="24"/>
          <w:lang w:val="id-ID"/>
        </w:rPr>
        <w:t>Gerry CJ Takaria</w:t>
      </w:r>
    </w:p>
    <w:p w:rsidR="00844705" w:rsidRPr="00BE52DF" w:rsidRDefault="00844705" w:rsidP="00844705">
      <w:pPr>
        <w:rPr>
          <w:sz w:val="24"/>
          <w:szCs w:val="24"/>
          <w:lang w:val="id-ID"/>
        </w:rPr>
      </w:pPr>
    </w:p>
    <w:p w:rsidR="00844705" w:rsidRPr="00BE52DF" w:rsidRDefault="00844705" w:rsidP="00844705">
      <w:pPr>
        <w:rPr>
          <w:sz w:val="24"/>
          <w:szCs w:val="24"/>
          <w:lang w:val="id-ID"/>
        </w:rPr>
      </w:pPr>
    </w:p>
    <w:p w:rsidR="00844705" w:rsidRDefault="00844705" w:rsidP="00844705">
      <w:pPr>
        <w:jc w:val="center"/>
        <w:rPr>
          <w:b/>
          <w:szCs w:val="24"/>
        </w:rPr>
      </w:pPr>
      <w:r w:rsidRPr="00714FE8">
        <w:rPr>
          <w:b/>
          <w:szCs w:val="24"/>
          <w:lang w:val="id-ID"/>
        </w:rPr>
        <w:t>ABSTRAK</w:t>
      </w:r>
    </w:p>
    <w:p w:rsidR="00844705" w:rsidRPr="00714FE8" w:rsidRDefault="00844705" w:rsidP="00844705">
      <w:pPr>
        <w:jc w:val="center"/>
        <w:rPr>
          <w:b/>
          <w:sz w:val="24"/>
          <w:szCs w:val="24"/>
        </w:rPr>
      </w:pPr>
    </w:p>
    <w:p w:rsidR="00844705" w:rsidRDefault="00844705" w:rsidP="00844705">
      <w:pPr>
        <w:ind w:firstLine="900"/>
        <w:rPr>
          <w:sz w:val="24"/>
          <w:szCs w:val="24"/>
        </w:rPr>
      </w:pPr>
      <w:r w:rsidRPr="00BE52DF">
        <w:rPr>
          <w:sz w:val="24"/>
          <w:szCs w:val="24"/>
        </w:rPr>
        <w:t>Bible discuss</w:t>
      </w:r>
      <w:r>
        <w:rPr>
          <w:sz w:val="24"/>
          <w:szCs w:val="24"/>
        </w:rPr>
        <w:t>es</w:t>
      </w:r>
      <w:r w:rsidRPr="00BE52DF">
        <w:rPr>
          <w:sz w:val="24"/>
          <w:szCs w:val="24"/>
        </w:rPr>
        <w:t xml:space="preserve"> thoroughly about the conflicts that occurred between the fellow children of God in biblical times it was written. </w:t>
      </w:r>
      <w:r>
        <w:rPr>
          <w:sz w:val="24"/>
          <w:szCs w:val="24"/>
        </w:rPr>
        <w:t xml:space="preserve"> </w:t>
      </w:r>
      <w:r w:rsidRPr="00BE52DF">
        <w:rPr>
          <w:sz w:val="24"/>
          <w:szCs w:val="24"/>
        </w:rPr>
        <w:t>Nothing is covered up, everything is open to the clearly written by the writers of the Bible with the intent to be learned by all of God's people in every age, when they face the conflict.</w:t>
      </w:r>
    </w:p>
    <w:p w:rsidR="00844705" w:rsidRDefault="00844705" w:rsidP="00844705">
      <w:pPr>
        <w:ind w:firstLine="900"/>
        <w:rPr>
          <w:sz w:val="24"/>
          <w:szCs w:val="24"/>
        </w:rPr>
      </w:pPr>
      <w:r w:rsidRPr="00BE52DF">
        <w:rPr>
          <w:sz w:val="24"/>
          <w:szCs w:val="24"/>
        </w:rPr>
        <w:t xml:space="preserve">Is it a sin Conflict? </w:t>
      </w:r>
      <w:r>
        <w:rPr>
          <w:sz w:val="24"/>
          <w:szCs w:val="24"/>
        </w:rPr>
        <w:t xml:space="preserve"> </w:t>
      </w:r>
      <w:r w:rsidRPr="00BE52DF">
        <w:rPr>
          <w:sz w:val="24"/>
          <w:szCs w:val="24"/>
        </w:rPr>
        <w:t xml:space="preserve">This is a question often asked by the people of God, so many of God's people cannot put themselves properly in accordance with the will of God when they are engaged or see a conflict occurred. </w:t>
      </w:r>
      <w:r>
        <w:rPr>
          <w:sz w:val="24"/>
          <w:szCs w:val="24"/>
        </w:rPr>
        <w:t xml:space="preserve"> </w:t>
      </w:r>
      <w:r w:rsidRPr="00BE52DF">
        <w:rPr>
          <w:sz w:val="24"/>
          <w:szCs w:val="24"/>
        </w:rPr>
        <w:t>Above questions need to be answered with firmness in acc</w:t>
      </w:r>
      <w:r>
        <w:rPr>
          <w:sz w:val="24"/>
          <w:szCs w:val="24"/>
        </w:rPr>
        <w:t>ordance with the biblical view.</w:t>
      </w:r>
    </w:p>
    <w:p w:rsidR="00844705" w:rsidRPr="00714FE8" w:rsidRDefault="00844705" w:rsidP="00844705">
      <w:pPr>
        <w:ind w:firstLine="900"/>
        <w:rPr>
          <w:sz w:val="24"/>
          <w:szCs w:val="24"/>
        </w:rPr>
      </w:pPr>
      <w:r w:rsidRPr="00BE52DF">
        <w:rPr>
          <w:sz w:val="24"/>
          <w:szCs w:val="24"/>
        </w:rPr>
        <w:t>The Bible answers these questions clearly: 1. Conflict is as old as sin, and will continue to exist as lon</w:t>
      </w:r>
      <w:r>
        <w:rPr>
          <w:sz w:val="24"/>
          <w:szCs w:val="24"/>
        </w:rPr>
        <w:t xml:space="preserve">g as there is sin in the world; </w:t>
      </w:r>
      <w:r w:rsidRPr="00BE52DF">
        <w:rPr>
          <w:sz w:val="24"/>
          <w:szCs w:val="24"/>
        </w:rPr>
        <w:t xml:space="preserve">2. Conflict is not a sin. When we unite our will with God's will, but we will certainly be in conflict with the people who are not doing the will of God </w:t>
      </w:r>
      <w:r>
        <w:rPr>
          <w:sz w:val="24"/>
          <w:szCs w:val="24"/>
        </w:rPr>
        <w:t>while defending the will of God;</w:t>
      </w:r>
      <w:r w:rsidRPr="00BE52DF">
        <w:rPr>
          <w:sz w:val="24"/>
          <w:szCs w:val="24"/>
        </w:rPr>
        <w:t xml:space="preserve"> 3. In a conflict situation God has asked us to make it as an opportunity to serv</w:t>
      </w:r>
      <w:r>
        <w:rPr>
          <w:sz w:val="24"/>
          <w:szCs w:val="24"/>
        </w:rPr>
        <w:t>e and show the love of God;</w:t>
      </w:r>
      <w:r w:rsidRPr="00BE52DF">
        <w:rPr>
          <w:sz w:val="24"/>
          <w:szCs w:val="24"/>
        </w:rPr>
        <w:t xml:space="preserve"> 4. </w:t>
      </w:r>
      <w:r w:rsidRPr="00F456C3">
        <w:rPr>
          <w:sz w:val="24"/>
          <w:szCs w:val="24"/>
        </w:rPr>
        <w:t>The Bible gives us 10 advice</w:t>
      </w:r>
      <w:r>
        <w:rPr>
          <w:sz w:val="24"/>
          <w:szCs w:val="24"/>
        </w:rPr>
        <w:t>s</w:t>
      </w:r>
      <w:r w:rsidRPr="00F456C3">
        <w:rPr>
          <w:sz w:val="24"/>
          <w:szCs w:val="24"/>
        </w:rPr>
        <w:t xml:space="preserve"> very precise that we can use when we are in a conflict situation.</w:t>
      </w:r>
    </w:p>
    <w:p w:rsidR="00844705" w:rsidRDefault="00844705" w:rsidP="00844705">
      <w:pPr>
        <w:jc w:val="center"/>
        <w:rPr>
          <w:sz w:val="24"/>
          <w:szCs w:val="24"/>
        </w:rPr>
      </w:pPr>
    </w:p>
    <w:p w:rsidR="00844705" w:rsidRPr="00714FE8" w:rsidRDefault="00844705" w:rsidP="00844705">
      <w:pPr>
        <w:jc w:val="center"/>
        <w:rPr>
          <w:sz w:val="24"/>
          <w:szCs w:val="24"/>
        </w:rPr>
      </w:pPr>
    </w:p>
    <w:p w:rsidR="00844705" w:rsidRDefault="00844705" w:rsidP="00844705">
      <w:pPr>
        <w:jc w:val="center"/>
        <w:rPr>
          <w:b/>
          <w:szCs w:val="24"/>
        </w:rPr>
      </w:pPr>
      <w:r w:rsidRPr="00714FE8">
        <w:rPr>
          <w:b/>
          <w:szCs w:val="24"/>
          <w:lang w:val="id-ID"/>
        </w:rPr>
        <w:t>KATA KUNCI</w:t>
      </w:r>
    </w:p>
    <w:p w:rsidR="00844705" w:rsidRPr="00714FE8" w:rsidRDefault="00844705" w:rsidP="00844705">
      <w:pPr>
        <w:jc w:val="center"/>
        <w:rPr>
          <w:b/>
          <w:sz w:val="24"/>
          <w:szCs w:val="24"/>
        </w:rPr>
      </w:pPr>
    </w:p>
    <w:p w:rsidR="00844705" w:rsidRPr="00744CA7" w:rsidRDefault="00844705" w:rsidP="00844705">
      <w:pPr>
        <w:pStyle w:val="ListParagraph"/>
        <w:numPr>
          <w:ilvl w:val="0"/>
          <w:numId w:val="5"/>
        </w:numPr>
        <w:spacing w:after="0" w:line="240" w:lineRule="auto"/>
        <w:ind w:left="284" w:hanging="284"/>
        <w:rPr>
          <w:rFonts w:ascii="Times New Roman" w:hAnsi="Times New Roman"/>
          <w:sz w:val="24"/>
          <w:szCs w:val="24"/>
        </w:rPr>
      </w:pPr>
      <w:proofErr w:type="spellStart"/>
      <w:r w:rsidRPr="00744CA7">
        <w:rPr>
          <w:rFonts w:ascii="Times New Roman" w:hAnsi="Times New Roman"/>
          <w:sz w:val="24"/>
          <w:szCs w:val="24"/>
        </w:rPr>
        <w:t>Konflik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adalah</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perselisihan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atau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pertentangan</w:t>
      </w:r>
      <w:proofErr w:type="spellEnd"/>
      <w:r w:rsidRPr="00744CA7">
        <w:rPr>
          <w:rFonts w:ascii="Times New Roman" w:hAnsi="Times New Roman"/>
          <w:sz w:val="24"/>
          <w:szCs w:val="24"/>
        </w:rPr>
        <w:t xml:space="preserve"> yang </w:t>
      </w:r>
      <w:proofErr w:type="spellStart"/>
      <w:r w:rsidRPr="00744CA7">
        <w:rPr>
          <w:rFonts w:ascii="Times New Roman" w:hAnsi="Times New Roman"/>
          <w:sz w:val="24"/>
          <w:szCs w:val="24"/>
        </w:rPr>
        <w:t>terjadi</w:t>
      </w:r>
      <w:proofErr w:type="spellEnd"/>
      <w:r w:rsidRPr="00744CA7">
        <w:rPr>
          <w:rFonts w:ascii="Times New Roman" w:hAnsi="Times New Roman"/>
          <w:sz w:val="24"/>
          <w:szCs w:val="24"/>
        </w:rPr>
        <w:t xml:space="preserve"> di </w:t>
      </w:r>
      <w:proofErr w:type="spellStart"/>
      <w:r w:rsidRPr="00744CA7">
        <w:rPr>
          <w:rFonts w:ascii="Times New Roman" w:hAnsi="Times New Roman"/>
          <w:sz w:val="24"/>
          <w:szCs w:val="24"/>
        </w:rPr>
        <w:t>antara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satu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individu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dengan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individu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lainnya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atau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satu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kelompok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dengan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kelompok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lainnya</w:t>
      </w:r>
      <w:proofErr w:type="spellEnd"/>
    </w:p>
    <w:p w:rsidR="00844705" w:rsidRPr="00BE52DF" w:rsidRDefault="00844705" w:rsidP="00844705">
      <w:pPr>
        <w:jc w:val="center"/>
        <w:rPr>
          <w:sz w:val="24"/>
          <w:szCs w:val="24"/>
          <w:lang w:val="id-ID"/>
        </w:rPr>
      </w:pPr>
    </w:p>
    <w:p w:rsidR="00844705" w:rsidRPr="00BE52DF" w:rsidRDefault="00844705" w:rsidP="00844705">
      <w:pPr>
        <w:jc w:val="center"/>
        <w:rPr>
          <w:sz w:val="24"/>
          <w:szCs w:val="24"/>
          <w:lang w:val="id-ID"/>
        </w:rPr>
      </w:pPr>
    </w:p>
    <w:p w:rsidR="00844705" w:rsidRPr="00714FE8" w:rsidRDefault="00844705" w:rsidP="00844705">
      <w:pPr>
        <w:jc w:val="center"/>
        <w:rPr>
          <w:b/>
          <w:szCs w:val="24"/>
          <w:lang w:val="id-ID"/>
        </w:rPr>
      </w:pPr>
      <w:r w:rsidRPr="00714FE8">
        <w:rPr>
          <w:b/>
          <w:szCs w:val="24"/>
          <w:lang w:val="id-ID"/>
        </w:rPr>
        <w:t>PENDAHULUAN</w:t>
      </w:r>
    </w:p>
    <w:p w:rsidR="00844705" w:rsidRPr="00714FE8" w:rsidRDefault="00844705" w:rsidP="00844705">
      <w:pPr>
        <w:rPr>
          <w:szCs w:val="24"/>
          <w:lang w:val="id-ID"/>
        </w:rPr>
      </w:pPr>
    </w:p>
    <w:p w:rsidR="00844705" w:rsidRDefault="00844705" w:rsidP="00844705">
      <w:pPr>
        <w:ind w:firstLine="900"/>
        <w:rPr>
          <w:sz w:val="24"/>
          <w:szCs w:val="24"/>
        </w:rPr>
      </w:pPr>
      <w:r>
        <w:rPr>
          <w:sz w:val="24"/>
          <w:szCs w:val="24"/>
          <w:lang w:val="id-ID"/>
        </w:rPr>
        <w:t xml:space="preserve">Setelah Lucifer membawa </w:t>
      </w:r>
      <w:r>
        <w:rPr>
          <w:sz w:val="24"/>
          <w:szCs w:val="24"/>
        </w:rPr>
        <w:t>k</w:t>
      </w:r>
      <w:r>
        <w:rPr>
          <w:sz w:val="24"/>
          <w:szCs w:val="24"/>
          <w:lang w:val="id-ID"/>
        </w:rPr>
        <w:t xml:space="preserve">onflik dari Surga ke dunia, </w:t>
      </w:r>
      <w:r>
        <w:rPr>
          <w:sz w:val="24"/>
          <w:szCs w:val="24"/>
        </w:rPr>
        <w:t>k</w:t>
      </w:r>
      <w:r w:rsidRPr="00BE52DF">
        <w:rPr>
          <w:sz w:val="24"/>
          <w:szCs w:val="24"/>
          <w:lang w:val="id-ID"/>
        </w:rPr>
        <w:t xml:space="preserve">onflik menjadi bagian sehari-hari dalam kehidupan sosial manusia. </w:t>
      </w:r>
      <w:r>
        <w:rPr>
          <w:sz w:val="24"/>
          <w:szCs w:val="24"/>
        </w:rPr>
        <w:t xml:space="preserve"> </w:t>
      </w:r>
      <w:r w:rsidRPr="00BE52DF">
        <w:rPr>
          <w:sz w:val="24"/>
          <w:szCs w:val="24"/>
          <w:lang w:val="id-ID"/>
        </w:rPr>
        <w:t xml:space="preserve">Konflik sama tuanya dengan dosa. </w:t>
      </w:r>
      <w:r>
        <w:rPr>
          <w:sz w:val="24"/>
          <w:szCs w:val="24"/>
        </w:rPr>
        <w:t xml:space="preserve"> </w:t>
      </w:r>
      <w:r w:rsidRPr="00BE52DF">
        <w:rPr>
          <w:sz w:val="24"/>
          <w:szCs w:val="24"/>
          <w:lang w:val="id-ID"/>
        </w:rPr>
        <w:t>Alkitab mencatat konflik-konflik yang pernah terjadi d</w:t>
      </w:r>
      <w:r>
        <w:rPr>
          <w:sz w:val="24"/>
          <w:szCs w:val="24"/>
          <w:lang w:val="id-ID"/>
        </w:rPr>
        <w:t xml:space="preserve">iantara umat Tuhan, mulai dari </w:t>
      </w:r>
      <w:r>
        <w:rPr>
          <w:sz w:val="24"/>
          <w:szCs w:val="24"/>
        </w:rPr>
        <w:t>z</w:t>
      </w:r>
      <w:r w:rsidRPr="00BE52DF">
        <w:rPr>
          <w:sz w:val="24"/>
          <w:szCs w:val="24"/>
          <w:lang w:val="id-ID"/>
        </w:rPr>
        <w:t>aman Perjanjian L</w:t>
      </w:r>
      <w:r>
        <w:rPr>
          <w:sz w:val="24"/>
          <w:szCs w:val="24"/>
          <w:lang w:val="id-ID"/>
        </w:rPr>
        <w:t xml:space="preserve">ama sampai kepada </w:t>
      </w:r>
      <w:r>
        <w:rPr>
          <w:sz w:val="24"/>
          <w:szCs w:val="24"/>
        </w:rPr>
        <w:t>z</w:t>
      </w:r>
      <w:r w:rsidRPr="00BE52DF">
        <w:rPr>
          <w:sz w:val="24"/>
          <w:szCs w:val="24"/>
          <w:lang w:val="id-ID"/>
        </w:rPr>
        <w:t>aman Perjanjian Baru lengkap dengan fakt</w:t>
      </w:r>
      <w:r>
        <w:rPr>
          <w:sz w:val="24"/>
          <w:szCs w:val="24"/>
          <w:lang w:val="id-ID"/>
        </w:rPr>
        <w:t xml:space="preserve">a-fakta dan cara menyelesaikan </w:t>
      </w:r>
      <w:r>
        <w:rPr>
          <w:sz w:val="24"/>
          <w:szCs w:val="24"/>
        </w:rPr>
        <w:t>k</w:t>
      </w:r>
      <w:r w:rsidRPr="00BE52DF">
        <w:rPr>
          <w:sz w:val="24"/>
          <w:szCs w:val="24"/>
          <w:lang w:val="id-ID"/>
        </w:rPr>
        <w:t xml:space="preserve">onflik yang tepat dan benar. </w:t>
      </w:r>
      <w:r>
        <w:rPr>
          <w:sz w:val="24"/>
          <w:szCs w:val="24"/>
        </w:rPr>
        <w:t xml:space="preserve"> </w:t>
      </w:r>
      <w:r w:rsidRPr="00BE52DF">
        <w:rPr>
          <w:sz w:val="24"/>
          <w:szCs w:val="24"/>
          <w:lang w:val="id-ID"/>
        </w:rPr>
        <w:t>Perjanjian Lama dan Perjanjian Baru menuliskan kehidupan di</w:t>
      </w:r>
      <w:r>
        <w:rPr>
          <w:sz w:val="24"/>
          <w:szCs w:val="24"/>
        </w:rPr>
        <w:t xml:space="preserve"> </w:t>
      </w:r>
      <w:r w:rsidRPr="00BE52DF">
        <w:rPr>
          <w:sz w:val="24"/>
          <w:szCs w:val="24"/>
          <w:lang w:val="id-ID"/>
        </w:rPr>
        <w:t xml:space="preserve">kalangan </w:t>
      </w:r>
      <w:r>
        <w:rPr>
          <w:sz w:val="24"/>
          <w:szCs w:val="24"/>
          <w:lang w:val="id-ID"/>
        </w:rPr>
        <w:t>orang Yahudi sebagaimana adanya</w:t>
      </w:r>
      <w:r>
        <w:rPr>
          <w:sz w:val="24"/>
          <w:szCs w:val="24"/>
        </w:rPr>
        <w:t>:</w:t>
      </w:r>
      <w:r w:rsidRPr="00BE52DF">
        <w:rPr>
          <w:sz w:val="24"/>
          <w:szCs w:val="24"/>
          <w:lang w:val="id-ID"/>
        </w:rPr>
        <w:t xml:space="preserve"> buruk dan indah, memalukan atau menggembirakan.</w:t>
      </w:r>
    </w:p>
    <w:p w:rsidR="00844705" w:rsidRDefault="00844705" w:rsidP="00844705">
      <w:pPr>
        <w:ind w:firstLine="900"/>
        <w:rPr>
          <w:sz w:val="24"/>
          <w:szCs w:val="24"/>
        </w:rPr>
      </w:pPr>
      <w:r w:rsidRPr="00BE52DF">
        <w:rPr>
          <w:sz w:val="24"/>
          <w:szCs w:val="24"/>
          <w:lang w:val="id-ID"/>
        </w:rPr>
        <w:t xml:space="preserve">Para penulis Alkitab tidak menutup rahasia keluarga atau komunitas yang kurang menyenangkan. </w:t>
      </w:r>
      <w:r>
        <w:rPr>
          <w:sz w:val="24"/>
          <w:szCs w:val="24"/>
        </w:rPr>
        <w:t xml:space="preserve"> </w:t>
      </w:r>
      <w:r w:rsidRPr="00BE52DF">
        <w:rPr>
          <w:sz w:val="24"/>
          <w:szCs w:val="24"/>
          <w:lang w:val="id-ID"/>
        </w:rPr>
        <w:t xml:space="preserve">Perjanjian lama dan Perjanjian Baru juga menceritakan tentang kasih dan pengampunan, kesetiaan dan keberanian, sikap tanggap dan kejujuran. </w:t>
      </w:r>
      <w:r>
        <w:rPr>
          <w:sz w:val="24"/>
          <w:szCs w:val="24"/>
        </w:rPr>
        <w:t xml:space="preserve"> </w:t>
      </w:r>
      <w:r w:rsidRPr="00BE52DF">
        <w:rPr>
          <w:sz w:val="24"/>
          <w:szCs w:val="24"/>
          <w:lang w:val="id-ID"/>
        </w:rPr>
        <w:t xml:space="preserve">Banyak </w:t>
      </w:r>
      <w:r>
        <w:rPr>
          <w:sz w:val="24"/>
          <w:szCs w:val="24"/>
          <w:lang w:val="id-ID"/>
        </w:rPr>
        <w:t xml:space="preserve">cerita Alkitabiah tentang </w:t>
      </w:r>
      <w:r>
        <w:rPr>
          <w:sz w:val="24"/>
          <w:szCs w:val="24"/>
        </w:rPr>
        <w:t>k</w:t>
      </w:r>
      <w:r w:rsidRPr="00BE52DF">
        <w:rPr>
          <w:sz w:val="24"/>
          <w:szCs w:val="24"/>
          <w:lang w:val="id-ID"/>
        </w:rPr>
        <w:t>onflik mengantar kepada berbagai pengalaman yang sangat membantu umat Tuhan dalam menangani konflik yang terjadi di antara mereka.</w:t>
      </w:r>
      <w:r w:rsidRPr="00BE52DF">
        <w:rPr>
          <w:rStyle w:val="FootnoteReference"/>
          <w:sz w:val="24"/>
          <w:szCs w:val="24"/>
          <w:lang w:val="id-ID"/>
        </w:rPr>
        <w:footnoteReference w:id="1"/>
      </w:r>
    </w:p>
    <w:p w:rsidR="00844705" w:rsidRPr="00363850" w:rsidRDefault="00844705" w:rsidP="00844705">
      <w:pPr>
        <w:ind w:firstLine="900"/>
        <w:rPr>
          <w:sz w:val="24"/>
          <w:szCs w:val="24"/>
        </w:rPr>
      </w:pPr>
    </w:p>
    <w:p w:rsidR="00844705" w:rsidRDefault="00844705" w:rsidP="00844705">
      <w:pPr>
        <w:rPr>
          <w:sz w:val="24"/>
          <w:szCs w:val="24"/>
        </w:rPr>
      </w:pPr>
    </w:p>
    <w:p w:rsidR="00844705" w:rsidRDefault="00844705" w:rsidP="00844705">
      <w:pPr>
        <w:jc w:val="center"/>
        <w:rPr>
          <w:b/>
          <w:szCs w:val="24"/>
        </w:rPr>
      </w:pPr>
      <w:r w:rsidRPr="00714FE8">
        <w:rPr>
          <w:b/>
          <w:szCs w:val="24"/>
          <w:lang w:val="id-ID"/>
        </w:rPr>
        <w:t>KONFLIK ANTARA ANAK ALLAH DI DALAM ALKITAB</w:t>
      </w:r>
    </w:p>
    <w:p w:rsidR="00844705" w:rsidRPr="00714FE8" w:rsidRDefault="00844705" w:rsidP="00844705">
      <w:pPr>
        <w:jc w:val="center"/>
        <w:rPr>
          <w:b/>
          <w:szCs w:val="24"/>
        </w:rPr>
      </w:pPr>
    </w:p>
    <w:p w:rsidR="00844705" w:rsidRDefault="00844705" w:rsidP="00844705">
      <w:pPr>
        <w:ind w:firstLine="900"/>
        <w:rPr>
          <w:sz w:val="24"/>
          <w:szCs w:val="24"/>
        </w:rPr>
      </w:pPr>
      <w:r w:rsidRPr="00BE52DF">
        <w:rPr>
          <w:sz w:val="24"/>
          <w:szCs w:val="24"/>
          <w:lang w:val="id-ID"/>
        </w:rPr>
        <w:t>Alkitab menceritakan dengan sangat jelas awal permulaan konflik terjadi di dunia ini, siapakah pelakunya dan apakah dan dampak yang d</w:t>
      </w:r>
      <w:r>
        <w:rPr>
          <w:sz w:val="24"/>
          <w:szCs w:val="24"/>
          <w:lang w:val="id-ID"/>
        </w:rPr>
        <w:t xml:space="preserve">iakibatkan oleh </w:t>
      </w:r>
      <w:r>
        <w:rPr>
          <w:sz w:val="24"/>
          <w:szCs w:val="24"/>
        </w:rPr>
        <w:t>k</w:t>
      </w:r>
      <w:r w:rsidRPr="00BE52DF">
        <w:rPr>
          <w:sz w:val="24"/>
          <w:szCs w:val="24"/>
          <w:lang w:val="id-ID"/>
        </w:rPr>
        <w:t>o</w:t>
      </w:r>
      <w:r>
        <w:rPr>
          <w:sz w:val="24"/>
          <w:szCs w:val="24"/>
          <w:lang w:val="id-ID"/>
        </w:rPr>
        <w:t>nflik tersebut (baca di artikel</w:t>
      </w:r>
      <w:r w:rsidRPr="00BE52DF">
        <w:rPr>
          <w:sz w:val="24"/>
          <w:szCs w:val="24"/>
          <w:lang w:val="id-ID"/>
        </w:rPr>
        <w:t xml:space="preserve">: Awal Mula Konflik menurut Alkitab). </w:t>
      </w:r>
    </w:p>
    <w:p w:rsidR="00844705" w:rsidRDefault="00844705" w:rsidP="00844705">
      <w:pPr>
        <w:ind w:firstLine="900"/>
        <w:rPr>
          <w:sz w:val="24"/>
          <w:szCs w:val="24"/>
        </w:rPr>
      </w:pPr>
      <w:r w:rsidRPr="00BE52DF">
        <w:rPr>
          <w:iCs/>
          <w:sz w:val="24"/>
          <w:szCs w:val="24"/>
          <w:lang w:val="id-ID"/>
        </w:rPr>
        <w:t xml:space="preserve">Sangatlah jelas bahwa dosa membawa akibat yang menyedihkan bagi umat manusia. </w:t>
      </w:r>
      <w:r>
        <w:rPr>
          <w:iCs/>
          <w:sz w:val="24"/>
          <w:szCs w:val="24"/>
        </w:rPr>
        <w:t xml:space="preserve"> </w:t>
      </w:r>
      <w:r w:rsidRPr="00BE52DF">
        <w:rPr>
          <w:iCs/>
          <w:sz w:val="24"/>
          <w:szCs w:val="24"/>
          <w:lang w:val="id-ID"/>
        </w:rPr>
        <w:t xml:space="preserve">Pengaruhnya membawa manusia ke dalam konflik yang tidak pernah berkeputusan. </w:t>
      </w:r>
      <w:r>
        <w:rPr>
          <w:iCs/>
          <w:sz w:val="24"/>
          <w:szCs w:val="24"/>
        </w:rPr>
        <w:t xml:space="preserve"> </w:t>
      </w:r>
      <w:r w:rsidRPr="00BE52DF">
        <w:rPr>
          <w:iCs/>
          <w:sz w:val="24"/>
          <w:szCs w:val="24"/>
          <w:lang w:val="id-ID"/>
        </w:rPr>
        <w:t xml:space="preserve">Semua manusia kini terlibat dalam pertikaian besar antara Kristus dan Setan mengenai tabiat Allah, hukum-Nya dan kekuasaan-Nya atas semesta alam. </w:t>
      </w:r>
      <w:r>
        <w:rPr>
          <w:iCs/>
          <w:sz w:val="24"/>
          <w:szCs w:val="24"/>
        </w:rPr>
        <w:t xml:space="preserve"> </w:t>
      </w:r>
      <w:r w:rsidRPr="00BE52DF">
        <w:rPr>
          <w:iCs/>
          <w:sz w:val="24"/>
          <w:szCs w:val="24"/>
          <w:lang w:val="id-ID"/>
        </w:rPr>
        <w:t xml:space="preserve">Konflik yang tadinya bermula di surga dan diperkenalkan oleh Lucifer, kini pemberontak itu memperkenalkannya kepada dunia ini ketika ia membuat Adam dan Hawa jatuh ke dalam dosa. </w:t>
      </w:r>
      <w:r>
        <w:rPr>
          <w:iCs/>
          <w:sz w:val="24"/>
          <w:szCs w:val="24"/>
        </w:rPr>
        <w:t xml:space="preserve"> </w:t>
      </w:r>
      <w:r w:rsidRPr="00BE52DF">
        <w:rPr>
          <w:iCs/>
          <w:sz w:val="24"/>
          <w:szCs w:val="24"/>
          <w:lang w:val="id-ID"/>
        </w:rPr>
        <w:t xml:space="preserve">Kejatuhan manusia mengakibatkan pemutarbalikan atas gambar Allah dalam diri manusia, mengharubirukan dunia yang diciptakan, sehingga mendatangkan bencana yang dahsyat waktu air bah melanda seluruh dunia. </w:t>
      </w:r>
      <w:r>
        <w:rPr>
          <w:iCs/>
          <w:sz w:val="24"/>
          <w:szCs w:val="24"/>
        </w:rPr>
        <w:t xml:space="preserve"> </w:t>
      </w:r>
      <w:r w:rsidRPr="00BE52DF">
        <w:rPr>
          <w:iCs/>
          <w:sz w:val="24"/>
          <w:szCs w:val="24"/>
          <w:lang w:val="id-ID"/>
        </w:rPr>
        <w:t>Makhluk ciptaan yang memperhatikan, dunia ini menjadi arena konflik universal, kasih Allah terbukti mencapai puncaknya.</w:t>
      </w:r>
      <w:r w:rsidRPr="00BE52DF">
        <w:rPr>
          <w:rStyle w:val="FootnoteReference"/>
          <w:iCs/>
          <w:sz w:val="24"/>
          <w:szCs w:val="24"/>
          <w:lang w:val="id-ID"/>
        </w:rPr>
        <w:footnoteReference w:id="2"/>
      </w:r>
      <w:r w:rsidRPr="00BE52DF">
        <w:rPr>
          <w:iCs/>
          <w:sz w:val="24"/>
          <w:szCs w:val="24"/>
          <w:lang w:val="id-ID"/>
        </w:rPr>
        <w:t xml:space="preserve"> </w:t>
      </w:r>
    </w:p>
    <w:p w:rsidR="00844705" w:rsidRPr="00714FE8" w:rsidRDefault="00844705" w:rsidP="00844705">
      <w:pPr>
        <w:ind w:firstLine="900"/>
        <w:rPr>
          <w:sz w:val="24"/>
          <w:szCs w:val="24"/>
          <w:lang w:val="id-ID"/>
        </w:rPr>
      </w:pPr>
      <w:r w:rsidRPr="00714FE8">
        <w:rPr>
          <w:iCs/>
          <w:sz w:val="24"/>
          <w:szCs w:val="24"/>
          <w:lang w:val="id-ID"/>
        </w:rPr>
        <w:t>Amsal 17:14</w:t>
      </w:r>
      <w:r>
        <w:rPr>
          <w:iCs/>
          <w:sz w:val="24"/>
          <w:szCs w:val="24"/>
          <w:lang w:val="id-ID"/>
        </w:rPr>
        <w:t xml:space="preserve"> menyatakan</w:t>
      </w:r>
      <w:r>
        <w:rPr>
          <w:iCs/>
          <w:sz w:val="24"/>
          <w:szCs w:val="24"/>
        </w:rPr>
        <w:t>:</w:t>
      </w:r>
      <w:r w:rsidRPr="00BE52DF">
        <w:rPr>
          <w:iCs/>
          <w:sz w:val="24"/>
          <w:szCs w:val="24"/>
          <w:lang w:val="id-ID"/>
        </w:rPr>
        <w:t xml:space="preserve"> “Memulai pertengkaran adalah seperti membuka jalan air; jadi undurlah sebelum perbantahan mulai.” </w:t>
      </w:r>
      <w:r>
        <w:rPr>
          <w:iCs/>
          <w:sz w:val="24"/>
          <w:szCs w:val="24"/>
        </w:rPr>
        <w:t xml:space="preserve"> </w:t>
      </w:r>
      <w:r w:rsidRPr="00BE52DF">
        <w:rPr>
          <w:sz w:val="24"/>
          <w:szCs w:val="24"/>
          <w:lang w:val="id-ID"/>
        </w:rPr>
        <w:t>Efek pergolakan antara Kris</w:t>
      </w:r>
      <w:r>
        <w:rPr>
          <w:sz w:val="24"/>
          <w:szCs w:val="24"/>
          <w:lang w:val="id-ID"/>
        </w:rPr>
        <w:t xml:space="preserve">tus dengan Setan jelas merusak </w:t>
      </w:r>
      <w:r>
        <w:rPr>
          <w:sz w:val="24"/>
          <w:szCs w:val="24"/>
        </w:rPr>
        <w:t>c</w:t>
      </w:r>
      <w:r w:rsidRPr="00BE52DF">
        <w:rPr>
          <w:sz w:val="24"/>
          <w:szCs w:val="24"/>
          <w:lang w:val="id-ID"/>
        </w:rPr>
        <w:t xml:space="preserve">itra Allah dalam diri manusia, hal itu </w:t>
      </w:r>
      <w:r w:rsidRPr="00BE52DF">
        <w:rPr>
          <w:iCs/>
          <w:sz w:val="24"/>
          <w:szCs w:val="24"/>
          <w:lang w:val="id-ID"/>
        </w:rPr>
        <w:t xml:space="preserve">masuk di segala aspek kehidupan, dan berlangsung dari waktu ke waktu. </w:t>
      </w:r>
      <w:r>
        <w:rPr>
          <w:iCs/>
          <w:sz w:val="24"/>
          <w:szCs w:val="24"/>
        </w:rPr>
        <w:t xml:space="preserve"> </w:t>
      </w:r>
      <w:r w:rsidRPr="00BE52DF">
        <w:rPr>
          <w:sz w:val="24"/>
          <w:szCs w:val="24"/>
          <w:lang w:val="id-ID"/>
        </w:rPr>
        <w:t xml:space="preserve">Sekalipun Allah memberikan janji anugerah kepada umat manusia melalui Adam dan Hawa. </w:t>
      </w:r>
      <w:r>
        <w:rPr>
          <w:sz w:val="24"/>
          <w:szCs w:val="24"/>
        </w:rPr>
        <w:t xml:space="preserve"> </w:t>
      </w:r>
      <w:r w:rsidRPr="00BE52DF">
        <w:rPr>
          <w:iCs/>
          <w:sz w:val="24"/>
          <w:szCs w:val="24"/>
          <w:lang w:val="id-ID"/>
        </w:rPr>
        <w:t xml:space="preserve">Akibat-akibat konflik itu dapat terlihat dari </w:t>
      </w:r>
      <w:r>
        <w:rPr>
          <w:iCs/>
          <w:sz w:val="24"/>
          <w:szCs w:val="24"/>
          <w:lang w:val="id-ID"/>
        </w:rPr>
        <w:t xml:space="preserve">sejarah yang tercatat di dalam </w:t>
      </w:r>
      <w:r>
        <w:rPr>
          <w:iCs/>
          <w:sz w:val="24"/>
          <w:szCs w:val="24"/>
        </w:rPr>
        <w:t>k</w:t>
      </w:r>
      <w:r>
        <w:rPr>
          <w:iCs/>
          <w:sz w:val="24"/>
          <w:szCs w:val="24"/>
          <w:lang w:val="id-ID"/>
        </w:rPr>
        <w:t xml:space="preserve">itab Perjanjian Lama dan </w:t>
      </w:r>
      <w:r>
        <w:rPr>
          <w:iCs/>
          <w:sz w:val="24"/>
          <w:szCs w:val="24"/>
        </w:rPr>
        <w:t>k</w:t>
      </w:r>
      <w:r w:rsidRPr="00BE52DF">
        <w:rPr>
          <w:iCs/>
          <w:sz w:val="24"/>
          <w:szCs w:val="24"/>
          <w:lang w:val="id-ID"/>
        </w:rPr>
        <w:t xml:space="preserve">itab Perjanjian Baru. </w:t>
      </w:r>
    </w:p>
    <w:p w:rsidR="00844705" w:rsidRDefault="00844705" w:rsidP="00844705">
      <w:pPr>
        <w:autoSpaceDE w:val="0"/>
        <w:autoSpaceDN w:val="0"/>
        <w:adjustRightInd w:val="0"/>
        <w:ind w:firstLine="567"/>
        <w:jc w:val="both"/>
        <w:rPr>
          <w:iCs/>
          <w:sz w:val="24"/>
          <w:szCs w:val="24"/>
        </w:rPr>
      </w:pPr>
    </w:p>
    <w:p w:rsidR="00844705" w:rsidRDefault="00844705" w:rsidP="00844705">
      <w:pPr>
        <w:autoSpaceDE w:val="0"/>
        <w:autoSpaceDN w:val="0"/>
        <w:adjustRightInd w:val="0"/>
        <w:ind w:firstLine="567"/>
        <w:jc w:val="both"/>
        <w:rPr>
          <w:iCs/>
          <w:sz w:val="24"/>
          <w:szCs w:val="24"/>
        </w:rPr>
      </w:pPr>
    </w:p>
    <w:p w:rsidR="00844705" w:rsidRPr="00363850" w:rsidRDefault="00844705" w:rsidP="00844705">
      <w:pPr>
        <w:autoSpaceDE w:val="0"/>
        <w:autoSpaceDN w:val="0"/>
        <w:adjustRightInd w:val="0"/>
        <w:ind w:firstLine="567"/>
        <w:jc w:val="both"/>
        <w:rPr>
          <w:iCs/>
          <w:sz w:val="24"/>
          <w:szCs w:val="24"/>
        </w:rPr>
      </w:pPr>
    </w:p>
    <w:p w:rsidR="00844705" w:rsidRPr="00714FE8" w:rsidRDefault="00844705" w:rsidP="00844705">
      <w:pPr>
        <w:tabs>
          <w:tab w:val="left" w:pos="709"/>
        </w:tabs>
        <w:jc w:val="center"/>
        <w:rPr>
          <w:iCs/>
          <w:szCs w:val="24"/>
        </w:rPr>
      </w:pPr>
      <w:r w:rsidRPr="00714FE8">
        <w:rPr>
          <w:iCs/>
          <w:szCs w:val="24"/>
          <w:lang w:val="id-ID"/>
        </w:rPr>
        <w:t>KONFLIK-KONFLIK DI KITAB PERJANJIAN LAMA</w:t>
      </w:r>
    </w:p>
    <w:p w:rsidR="00844705" w:rsidRPr="00714FE8" w:rsidRDefault="00844705" w:rsidP="00844705">
      <w:pPr>
        <w:tabs>
          <w:tab w:val="left" w:pos="709"/>
        </w:tabs>
        <w:jc w:val="center"/>
        <w:rPr>
          <w:iCs/>
          <w:sz w:val="24"/>
          <w:szCs w:val="24"/>
        </w:rPr>
      </w:pPr>
    </w:p>
    <w:p w:rsidR="00844705" w:rsidRDefault="00844705" w:rsidP="00844705">
      <w:pPr>
        <w:ind w:firstLine="900"/>
        <w:jc w:val="both"/>
        <w:rPr>
          <w:iCs/>
          <w:sz w:val="24"/>
          <w:szCs w:val="24"/>
        </w:rPr>
      </w:pPr>
      <w:r w:rsidRPr="00BE52DF">
        <w:rPr>
          <w:iCs/>
          <w:sz w:val="24"/>
          <w:szCs w:val="24"/>
          <w:lang w:val="id-ID"/>
        </w:rPr>
        <w:t xml:space="preserve">Inilah contoh-contoh konflik yang secara garis besar terjadi di dalam sejarah Perjanjian Lama. </w:t>
      </w:r>
      <w:r>
        <w:rPr>
          <w:iCs/>
          <w:sz w:val="24"/>
          <w:szCs w:val="24"/>
        </w:rPr>
        <w:t xml:space="preserve"> L</w:t>
      </w:r>
      <w:r w:rsidRPr="00BE52DF">
        <w:rPr>
          <w:iCs/>
          <w:sz w:val="24"/>
          <w:szCs w:val="24"/>
          <w:lang w:val="id-ID"/>
        </w:rPr>
        <w:t>ihat Tabel 1 berikut ini:</w:t>
      </w:r>
    </w:p>
    <w:p w:rsidR="00844705" w:rsidRPr="00363850" w:rsidRDefault="00844705" w:rsidP="00844705">
      <w:pPr>
        <w:ind w:firstLine="900"/>
        <w:jc w:val="both"/>
        <w:rPr>
          <w:iCs/>
          <w:sz w:val="24"/>
          <w:szCs w:val="24"/>
        </w:rPr>
      </w:pPr>
    </w:p>
    <w:tbl>
      <w:tblPr>
        <w:tblW w:w="4703"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557"/>
        <w:gridCol w:w="1884"/>
        <w:gridCol w:w="2111"/>
        <w:gridCol w:w="3137"/>
      </w:tblGrid>
      <w:tr w:rsidR="00844705" w:rsidRPr="00744CA7" w:rsidTr="00AB3768">
        <w:trPr>
          <w:jc w:val="center"/>
        </w:trPr>
        <w:tc>
          <w:tcPr>
            <w:tcW w:w="362" w:type="pct"/>
            <w:vAlign w:val="center"/>
            <w:hideMark/>
          </w:tcPr>
          <w:p w:rsidR="00844705" w:rsidRPr="00744CA7" w:rsidRDefault="00844705" w:rsidP="00AB3768">
            <w:pPr>
              <w:contextualSpacing/>
              <w:jc w:val="center"/>
              <w:rPr>
                <w:b/>
                <w:sz w:val="18"/>
                <w:szCs w:val="18"/>
                <w:lang w:val="id-ID"/>
              </w:rPr>
            </w:pPr>
            <w:r w:rsidRPr="00744CA7">
              <w:rPr>
                <w:b/>
                <w:bCs/>
                <w:sz w:val="18"/>
                <w:szCs w:val="18"/>
                <w:lang w:val="id-ID"/>
              </w:rPr>
              <w:t>No</w:t>
            </w:r>
          </w:p>
        </w:tc>
        <w:tc>
          <w:tcPr>
            <w:tcW w:w="1225" w:type="pct"/>
            <w:vAlign w:val="center"/>
            <w:hideMark/>
          </w:tcPr>
          <w:p w:rsidR="00844705" w:rsidRPr="00744CA7" w:rsidRDefault="00844705" w:rsidP="00AB3768">
            <w:pPr>
              <w:contextualSpacing/>
              <w:jc w:val="center"/>
              <w:rPr>
                <w:b/>
                <w:sz w:val="18"/>
                <w:szCs w:val="18"/>
                <w:lang w:val="id-ID"/>
              </w:rPr>
            </w:pPr>
            <w:r w:rsidRPr="00744CA7">
              <w:rPr>
                <w:b/>
                <w:bCs/>
                <w:sz w:val="18"/>
                <w:szCs w:val="18"/>
                <w:lang w:val="id-ID"/>
              </w:rPr>
              <w:t>TEKS ALKITAB</w:t>
            </w:r>
          </w:p>
        </w:tc>
        <w:tc>
          <w:tcPr>
            <w:tcW w:w="1373" w:type="pct"/>
            <w:vAlign w:val="center"/>
            <w:hideMark/>
          </w:tcPr>
          <w:p w:rsidR="00844705" w:rsidRPr="00744CA7" w:rsidRDefault="00844705" w:rsidP="00AB3768">
            <w:pPr>
              <w:contextualSpacing/>
              <w:jc w:val="center"/>
              <w:rPr>
                <w:b/>
                <w:sz w:val="18"/>
                <w:szCs w:val="18"/>
                <w:lang w:val="id-ID"/>
              </w:rPr>
            </w:pPr>
            <w:r w:rsidRPr="00744CA7">
              <w:rPr>
                <w:b/>
                <w:bCs/>
                <w:sz w:val="18"/>
                <w:szCs w:val="18"/>
                <w:lang w:val="id-ID"/>
              </w:rPr>
              <w:t>INDIVIDU YANG TERLIBAT</w:t>
            </w:r>
          </w:p>
        </w:tc>
        <w:tc>
          <w:tcPr>
            <w:tcW w:w="2040" w:type="pct"/>
            <w:vAlign w:val="center"/>
            <w:hideMark/>
          </w:tcPr>
          <w:p w:rsidR="00844705" w:rsidRPr="00744CA7" w:rsidRDefault="00844705" w:rsidP="00AB3768">
            <w:pPr>
              <w:ind w:right="-105"/>
              <w:contextualSpacing/>
              <w:jc w:val="center"/>
              <w:rPr>
                <w:b/>
                <w:sz w:val="18"/>
                <w:szCs w:val="18"/>
                <w:lang w:val="id-ID"/>
              </w:rPr>
            </w:pPr>
            <w:r w:rsidRPr="00744CA7">
              <w:rPr>
                <w:b/>
                <w:bCs/>
                <w:sz w:val="18"/>
                <w:szCs w:val="18"/>
                <w:lang w:val="id-ID"/>
              </w:rPr>
              <w:t>SIFAT KONFLIK</w:t>
            </w:r>
          </w:p>
        </w:tc>
      </w:tr>
      <w:tr w:rsidR="00844705" w:rsidRPr="00744CA7" w:rsidTr="00AB3768">
        <w:trPr>
          <w:jc w:val="center"/>
        </w:trPr>
        <w:tc>
          <w:tcPr>
            <w:tcW w:w="362" w:type="pct"/>
            <w:vAlign w:val="center"/>
            <w:hideMark/>
          </w:tcPr>
          <w:p w:rsidR="00844705" w:rsidRPr="00744CA7" w:rsidRDefault="00844705" w:rsidP="00AB3768">
            <w:pPr>
              <w:contextualSpacing/>
              <w:jc w:val="center"/>
              <w:rPr>
                <w:sz w:val="18"/>
                <w:szCs w:val="18"/>
                <w:lang w:val="id-ID"/>
              </w:rPr>
            </w:pPr>
            <w:r w:rsidRPr="00744CA7">
              <w:rPr>
                <w:bCs/>
                <w:sz w:val="18"/>
                <w:szCs w:val="18"/>
                <w:lang w:val="id-ID"/>
              </w:rPr>
              <w:t>1</w:t>
            </w:r>
          </w:p>
        </w:tc>
        <w:tc>
          <w:tcPr>
            <w:tcW w:w="1225" w:type="pct"/>
            <w:vAlign w:val="center"/>
            <w:hideMark/>
          </w:tcPr>
          <w:p w:rsidR="00844705" w:rsidRPr="00744CA7" w:rsidRDefault="00844705" w:rsidP="00AB3768">
            <w:pPr>
              <w:contextualSpacing/>
              <w:rPr>
                <w:sz w:val="18"/>
                <w:szCs w:val="18"/>
                <w:lang w:val="id-ID"/>
              </w:rPr>
            </w:pPr>
            <w:r w:rsidRPr="00744CA7">
              <w:rPr>
                <w:sz w:val="18"/>
                <w:szCs w:val="18"/>
                <w:lang w:val="id-ID"/>
              </w:rPr>
              <w:t>Kejadian 4:1 – 6</w:t>
            </w:r>
          </w:p>
        </w:tc>
        <w:tc>
          <w:tcPr>
            <w:tcW w:w="1373" w:type="pct"/>
            <w:vAlign w:val="center"/>
            <w:hideMark/>
          </w:tcPr>
          <w:p w:rsidR="00844705" w:rsidRPr="00744CA7" w:rsidRDefault="00844705" w:rsidP="00AB3768">
            <w:pPr>
              <w:contextualSpacing/>
              <w:jc w:val="center"/>
              <w:rPr>
                <w:sz w:val="18"/>
                <w:szCs w:val="18"/>
                <w:lang w:val="id-ID"/>
              </w:rPr>
            </w:pPr>
            <w:r w:rsidRPr="00744CA7">
              <w:rPr>
                <w:iCs/>
                <w:sz w:val="18"/>
                <w:szCs w:val="18"/>
                <w:lang w:val="id-ID"/>
              </w:rPr>
              <w:t>Kain &amp; Habel</w:t>
            </w:r>
          </w:p>
        </w:tc>
        <w:tc>
          <w:tcPr>
            <w:tcW w:w="2040" w:type="pct"/>
            <w:vAlign w:val="center"/>
            <w:hideMark/>
          </w:tcPr>
          <w:p w:rsidR="00844705" w:rsidRPr="00744CA7" w:rsidRDefault="00844705" w:rsidP="00AB3768">
            <w:pPr>
              <w:ind w:right="-105"/>
              <w:contextualSpacing/>
              <w:jc w:val="center"/>
              <w:rPr>
                <w:sz w:val="18"/>
                <w:szCs w:val="18"/>
                <w:lang w:val="id-ID"/>
              </w:rPr>
            </w:pPr>
            <w:r w:rsidRPr="00744CA7">
              <w:rPr>
                <w:iCs/>
                <w:sz w:val="18"/>
                <w:szCs w:val="18"/>
                <w:lang w:val="id-ID"/>
              </w:rPr>
              <w:t xml:space="preserve">Konflik Kecemburuan : Sakit hati karena persembahannya tidak diterima ALLAH </w:t>
            </w:r>
          </w:p>
        </w:tc>
      </w:tr>
      <w:tr w:rsidR="00844705" w:rsidRPr="00744CA7" w:rsidTr="00AB3768">
        <w:trPr>
          <w:jc w:val="center"/>
        </w:trPr>
        <w:tc>
          <w:tcPr>
            <w:tcW w:w="362" w:type="pct"/>
            <w:vAlign w:val="center"/>
            <w:hideMark/>
          </w:tcPr>
          <w:p w:rsidR="00844705" w:rsidRPr="00744CA7" w:rsidRDefault="00844705" w:rsidP="00AB3768">
            <w:pPr>
              <w:contextualSpacing/>
              <w:jc w:val="center"/>
              <w:rPr>
                <w:bCs/>
                <w:sz w:val="18"/>
                <w:szCs w:val="18"/>
                <w:lang w:val="id-ID"/>
              </w:rPr>
            </w:pPr>
            <w:r w:rsidRPr="00744CA7">
              <w:rPr>
                <w:bCs/>
                <w:sz w:val="18"/>
                <w:szCs w:val="18"/>
                <w:lang w:val="id-ID"/>
              </w:rPr>
              <w:t>2</w:t>
            </w:r>
          </w:p>
        </w:tc>
        <w:tc>
          <w:tcPr>
            <w:tcW w:w="1225" w:type="pct"/>
            <w:vAlign w:val="center"/>
            <w:hideMark/>
          </w:tcPr>
          <w:p w:rsidR="00844705" w:rsidRPr="00744CA7" w:rsidRDefault="00844705" w:rsidP="00AB3768">
            <w:pPr>
              <w:contextualSpacing/>
              <w:rPr>
                <w:sz w:val="18"/>
                <w:szCs w:val="18"/>
                <w:lang w:val="id-ID"/>
              </w:rPr>
            </w:pPr>
            <w:r w:rsidRPr="00744CA7">
              <w:rPr>
                <w:sz w:val="18"/>
                <w:szCs w:val="18"/>
                <w:lang w:val="id-ID"/>
              </w:rPr>
              <w:t>Kejadian 13:1 – 18</w:t>
            </w:r>
          </w:p>
        </w:tc>
        <w:tc>
          <w:tcPr>
            <w:tcW w:w="1373" w:type="pct"/>
            <w:vAlign w:val="center"/>
            <w:hideMark/>
          </w:tcPr>
          <w:p w:rsidR="00844705" w:rsidRPr="00744CA7" w:rsidRDefault="00844705" w:rsidP="00AB3768">
            <w:pPr>
              <w:contextualSpacing/>
              <w:jc w:val="center"/>
              <w:rPr>
                <w:sz w:val="18"/>
                <w:szCs w:val="18"/>
                <w:lang w:val="id-ID"/>
              </w:rPr>
            </w:pPr>
            <w:r w:rsidRPr="00744CA7">
              <w:rPr>
                <w:sz w:val="18"/>
                <w:szCs w:val="18"/>
                <w:lang w:val="id-ID"/>
              </w:rPr>
              <w:t>Gembala Abraham vs Gembala Lot</w:t>
            </w:r>
          </w:p>
        </w:tc>
        <w:tc>
          <w:tcPr>
            <w:tcW w:w="2040" w:type="pct"/>
            <w:vAlign w:val="center"/>
            <w:hideMark/>
          </w:tcPr>
          <w:p w:rsidR="00844705" w:rsidRPr="00744CA7" w:rsidRDefault="00844705" w:rsidP="00AB3768">
            <w:pPr>
              <w:ind w:right="-105"/>
              <w:contextualSpacing/>
              <w:jc w:val="center"/>
              <w:rPr>
                <w:sz w:val="18"/>
                <w:szCs w:val="18"/>
                <w:lang w:val="id-ID"/>
              </w:rPr>
            </w:pPr>
            <w:r w:rsidRPr="00744CA7">
              <w:rPr>
                <w:sz w:val="18"/>
                <w:szCs w:val="18"/>
                <w:lang w:val="id-ID"/>
              </w:rPr>
              <w:t>Konflik wilayah kekuasaan</w:t>
            </w:r>
          </w:p>
        </w:tc>
      </w:tr>
      <w:tr w:rsidR="00844705" w:rsidRPr="00744CA7" w:rsidTr="00AB3768">
        <w:trPr>
          <w:jc w:val="center"/>
        </w:trPr>
        <w:tc>
          <w:tcPr>
            <w:tcW w:w="362" w:type="pct"/>
            <w:vAlign w:val="center"/>
            <w:hideMark/>
          </w:tcPr>
          <w:p w:rsidR="00844705" w:rsidRPr="00744CA7" w:rsidRDefault="00844705" w:rsidP="00AB3768">
            <w:pPr>
              <w:contextualSpacing/>
              <w:jc w:val="center"/>
              <w:rPr>
                <w:sz w:val="18"/>
                <w:szCs w:val="18"/>
                <w:lang w:val="id-ID"/>
              </w:rPr>
            </w:pPr>
            <w:r w:rsidRPr="00744CA7">
              <w:rPr>
                <w:bCs/>
                <w:sz w:val="18"/>
                <w:szCs w:val="18"/>
                <w:lang w:val="id-ID"/>
              </w:rPr>
              <w:t>3</w:t>
            </w:r>
          </w:p>
        </w:tc>
        <w:tc>
          <w:tcPr>
            <w:tcW w:w="1225" w:type="pct"/>
            <w:vAlign w:val="center"/>
            <w:hideMark/>
          </w:tcPr>
          <w:p w:rsidR="00844705" w:rsidRPr="00744CA7" w:rsidRDefault="00844705" w:rsidP="00AB3768">
            <w:pPr>
              <w:contextualSpacing/>
              <w:rPr>
                <w:sz w:val="18"/>
                <w:szCs w:val="18"/>
                <w:lang w:val="id-ID"/>
              </w:rPr>
            </w:pPr>
            <w:r w:rsidRPr="00744CA7">
              <w:rPr>
                <w:sz w:val="18"/>
                <w:szCs w:val="18"/>
                <w:lang w:val="id-ID"/>
              </w:rPr>
              <w:t>Kejadian 21:1 – 21</w:t>
            </w:r>
          </w:p>
        </w:tc>
        <w:tc>
          <w:tcPr>
            <w:tcW w:w="1373" w:type="pct"/>
            <w:vAlign w:val="center"/>
            <w:hideMark/>
          </w:tcPr>
          <w:p w:rsidR="00844705" w:rsidRPr="00744CA7" w:rsidRDefault="00844705" w:rsidP="00AB3768">
            <w:pPr>
              <w:contextualSpacing/>
              <w:jc w:val="center"/>
              <w:rPr>
                <w:sz w:val="18"/>
                <w:szCs w:val="18"/>
                <w:lang w:val="id-ID"/>
              </w:rPr>
            </w:pPr>
            <w:r w:rsidRPr="00744CA7">
              <w:rPr>
                <w:sz w:val="18"/>
                <w:szCs w:val="18"/>
                <w:lang w:val="id-ID"/>
              </w:rPr>
              <w:t>Sarah vs Hagar</w:t>
            </w:r>
          </w:p>
        </w:tc>
        <w:tc>
          <w:tcPr>
            <w:tcW w:w="2040" w:type="pct"/>
            <w:vAlign w:val="center"/>
            <w:hideMark/>
          </w:tcPr>
          <w:p w:rsidR="00844705" w:rsidRPr="00744CA7" w:rsidRDefault="00844705" w:rsidP="00AB3768">
            <w:pPr>
              <w:ind w:right="-105"/>
              <w:contextualSpacing/>
              <w:jc w:val="center"/>
              <w:rPr>
                <w:sz w:val="18"/>
                <w:szCs w:val="18"/>
                <w:lang w:val="id-ID"/>
              </w:rPr>
            </w:pPr>
            <w:r w:rsidRPr="00744CA7">
              <w:rPr>
                <w:sz w:val="18"/>
                <w:szCs w:val="18"/>
                <w:lang w:val="id-ID"/>
              </w:rPr>
              <w:t>Konflik Rumah Tangga (RT): Poligami</w:t>
            </w:r>
          </w:p>
        </w:tc>
      </w:tr>
      <w:tr w:rsidR="00844705" w:rsidRPr="00744CA7" w:rsidTr="00AB3768">
        <w:trPr>
          <w:jc w:val="center"/>
        </w:trPr>
        <w:tc>
          <w:tcPr>
            <w:tcW w:w="362" w:type="pct"/>
            <w:vAlign w:val="center"/>
            <w:hideMark/>
          </w:tcPr>
          <w:p w:rsidR="00844705" w:rsidRPr="00744CA7" w:rsidRDefault="00844705" w:rsidP="00AB3768">
            <w:pPr>
              <w:contextualSpacing/>
              <w:jc w:val="center"/>
              <w:rPr>
                <w:sz w:val="18"/>
                <w:szCs w:val="18"/>
                <w:lang w:val="id-ID"/>
              </w:rPr>
            </w:pPr>
            <w:r w:rsidRPr="00744CA7">
              <w:rPr>
                <w:bCs/>
                <w:sz w:val="18"/>
                <w:szCs w:val="18"/>
                <w:lang w:val="id-ID"/>
              </w:rPr>
              <w:t>4</w:t>
            </w:r>
          </w:p>
        </w:tc>
        <w:tc>
          <w:tcPr>
            <w:tcW w:w="1225" w:type="pct"/>
            <w:vAlign w:val="center"/>
            <w:hideMark/>
          </w:tcPr>
          <w:p w:rsidR="00844705" w:rsidRPr="00744CA7" w:rsidRDefault="00844705" w:rsidP="00AB3768">
            <w:pPr>
              <w:contextualSpacing/>
              <w:rPr>
                <w:sz w:val="18"/>
                <w:szCs w:val="18"/>
                <w:lang w:val="id-ID"/>
              </w:rPr>
            </w:pPr>
            <w:r w:rsidRPr="00744CA7">
              <w:rPr>
                <w:sz w:val="18"/>
                <w:szCs w:val="18"/>
                <w:lang w:val="id-ID"/>
              </w:rPr>
              <w:t>Kejadian 25:19 - 34</w:t>
            </w:r>
          </w:p>
        </w:tc>
        <w:tc>
          <w:tcPr>
            <w:tcW w:w="1373" w:type="pct"/>
            <w:vAlign w:val="center"/>
            <w:hideMark/>
          </w:tcPr>
          <w:p w:rsidR="00844705" w:rsidRPr="00744CA7" w:rsidRDefault="00844705" w:rsidP="00AB3768">
            <w:pPr>
              <w:contextualSpacing/>
              <w:jc w:val="center"/>
              <w:rPr>
                <w:sz w:val="18"/>
                <w:szCs w:val="18"/>
                <w:lang w:val="id-ID"/>
              </w:rPr>
            </w:pPr>
            <w:r w:rsidRPr="00744CA7">
              <w:rPr>
                <w:sz w:val="18"/>
                <w:szCs w:val="18"/>
                <w:lang w:val="id-ID"/>
              </w:rPr>
              <w:t>Yakub vs Esau</w:t>
            </w:r>
          </w:p>
        </w:tc>
        <w:tc>
          <w:tcPr>
            <w:tcW w:w="2040" w:type="pct"/>
            <w:vAlign w:val="center"/>
            <w:hideMark/>
          </w:tcPr>
          <w:p w:rsidR="00844705" w:rsidRPr="00744CA7" w:rsidRDefault="00844705" w:rsidP="00AB3768">
            <w:pPr>
              <w:ind w:right="-105"/>
              <w:contextualSpacing/>
              <w:jc w:val="center"/>
              <w:rPr>
                <w:sz w:val="18"/>
                <w:szCs w:val="18"/>
                <w:lang w:val="id-ID"/>
              </w:rPr>
            </w:pPr>
            <w:r w:rsidRPr="00744CA7">
              <w:rPr>
                <w:sz w:val="18"/>
                <w:szCs w:val="18"/>
                <w:lang w:val="id-ID"/>
              </w:rPr>
              <w:t>Konflik warisan : Hak kesulungan</w:t>
            </w:r>
          </w:p>
        </w:tc>
      </w:tr>
      <w:tr w:rsidR="00844705" w:rsidRPr="00744CA7" w:rsidTr="00AB3768">
        <w:trPr>
          <w:jc w:val="center"/>
        </w:trPr>
        <w:tc>
          <w:tcPr>
            <w:tcW w:w="362" w:type="pct"/>
            <w:vAlign w:val="center"/>
            <w:hideMark/>
          </w:tcPr>
          <w:p w:rsidR="00844705" w:rsidRPr="00744CA7" w:rsidRDefault="00844705" w:rsidP="00AB3768">
            <w:pPr>
              <w:contextualSpacing/>
              <w:jc w:val="center"/>
              <w:rPr>
                <w:sz w:val="18"/>
                <w:szCs w:val="18"/>
                <w:lang w:val="id-ID"/>
              </w:rPr>
            </w:pPr>
            <w:r w:rsidRPr="00744CA7">
              <w:rPr>
                <w:bCs/>
                <w:sz w:val="18"/>
                <w:szCs w:val="18"/>
                <w:lang w:val="id-ID"/>
              </w:rPr>
              <w:t>5</w:t>
            </w:r>
          </w:p>
        </w:tc>
        <w:tc>
          <w:tcPr>
            <w:tcW w:w="1225" w:type="pct"/>
            <w:vAlign w:val="center"/>
            <w:hideMark/>
          </w:tcPr>
          <w:p w:rsidR="00844705" w:rsidRPr="00744CA7" w:rsidRDefault="00844705" w:rsidP="00AB3768">
            <w:pPr>
              <w:contextualSpacing/>
              <w:rPr>
                <w:sz w:val="18"/>
                <w:szCs w:val="18"/>
                <w:lang w:val="id-ID"/>
              </w:rPr>
            </w:pPr>
            <w:r w:rsidRPr="00744CA7">
              <w:rPr>
                <w:sz w:val="18"/>
                <w:szCs w:val="18"/>
                <w:lang w:val="id-ID"/>
              </w:rPr>
              <w:t>Kejadian 31:3 – 55</w:t>
            </w:r>
          </w:p>
        </w:tc>
        <w:tc>
          <w:tcPr>
            <w:tcW w:w="1373" w:type="pct"/>
            <w:vAlign w:val="center"/>
            <w:hideMark/>
          </w:tcPr>
          <w:p w:rsidR="00844705" w:rsidRPr="00744CA7" w:rsidRDefault="00844705" w:rsidP="00AB3768">
            <w:pPr>
              <w:contextualSpacing/>
              <w:jc w:val="center"/>
              <w:rPr>
                <w:sz w:val="18"/>
                <w:szCs w:val="18"/>
                <w:lang w:val="id-ID"/>
              </w:rPr>
            </w:pPr>
            <w:r w:rsidRPr="00744CA7">
              <w:rPr>
                <w:sz w:val="18"/>
                <w:szCs w:val="18"/>
                <w:lang w:val="id-ID"/>
              </w:rPr>
              <w:t>Yakub vs Laban</w:t>
            </w:r>
          </w:p>
        </w:tc>
        <w:tc>
          <w:tcPr>
            <w:tcW w:w="2040" w:type="pct"/>
            <w:vAlign w:val="center"/>
            <w:hideMark/>
          </w:tcPr>
          <w:p w:rsidR="00844705" w:rsidRPr="00744CA7" w:rsidRDefault="00844705" w:rsidP="00AB3768">
            <w:pPr>
              <w:ind w:right="-105"/>
              <w:contextualSpacing/>
              <w:jc w:val="center"/>
              <w:rPr>
                <w:sz w:val="18"/>
                <w:szCs w:val="18"/>
                <w:lang w:val="id-ID"/>
              </w:rPr>
            </w:pPr>
            <w:r w:rsidRPr="00744CA7">
              <w:rPr>
                <w:sz w:val="18"/>
                <w:szCs w:val="18"/>
                <w:lang w:val="id-ID"/>
              </w:rPr>
              <w:t>Konflik Tuan dan Hamba :</w:t>
            </w:r>
          </w:p>
          <w:p w:rsidR="00844705" w:rsidRPr="00744CA7" w:rsidRDefault="00844705" w:rsidP="00AB3768">
            <w:pPr>
              <w:ind w:right="-105"/>
              <w:contextualSpacing/>
              <w:jc w:val="center"/>
              <w:rPr>
                <w:sz w:val="18"/>
                <w:szCs w:val="18"/>
                <w:lang w:val="id-ID"/>
              </w:rPr>
            </w:pPr>
            <w:r w:rsidRPr="00744CA7">
              <w:rPr>
                <w:sz w:val="18"/>
                <w:szCs w:val="18"/>
                <w:lang w:val="id-ID"/>
              </w:rPr>
              <w:t>Laban menipu Yakub</w:t>
            </w:r>
          </w:p>
        </w:tc>
      </w:tr>
      <w:tr w:rsidR="00844705" w:rsidRPr="00744CA7" w:rsidTr="00AB3768">
        <w:trPr>
          <w:jc w:val="center"/>
        </w:trPr>
        <w:tc>
          <w:tcPr>
            <w:tcW w:w="362" w:type="pct"/>
            <w:vAlign w:val="center"/>
            <w:hideMark/>
          </w:tcPr>
          <w:p w:rsidR="00844705" w:rsidRPr="00744CA7" w:rsidRDefault="00844705" w:rsidP="00AB3768">
            <w:pPr>
              <w:contextualSpacing/>
              <w:jc w:val="center"/>
              <w:rPr>
                <w:bCs/>
                <w:sz w:val="18"/>
                <w:szCs w:val="18"/>
                <w:lang w:val="id-ID"/>
              </w:rPr>
            </w:pPr>
            <w:r w:rsidRPr="00744CA7">
              <w:rPr>
                <w:bCs/>
                <w:sz w:val="18"/>
                <w:szCs w:val="18"/>
                <w:lang w:val="id-ID"/>
              </w:rPr>
              <w:t>6</w:t>
            </w:r>
          </w:p>
        </w:tc>
        <w:tc>
          <w:tcPr>
            <w:tcW w:w="1225" w:type="pct"/>
            <w:vAlign w:val="center"/>
            <w:hideMark/>
          </w:tcPr>
          <w:p w:rsidR="00844705" w:rsidRPr="00744CA7" w:rsidRDefault="00844705" w:rsidP="00AB3768">
            <w:pPr>
              <w:contextualSpacing/>
              <w:rPr>
                <w:sz w:val="18"/>
                <w:szCs w:val="18"/>
                <w:lang w:val="id-ID"/>
              </w:rPr>
            </w:pPr>
            <w:r w:rsidRPr="00744CA7">
              <w:rPr>
                <w:sz w:val="18"/>
                <w:szCs w:val="18"/>
                <w:lang w:val="id-ID"/>
              </w:rPr>
              <w:t>Kejadian 34</w:t>
            </w:r>
          </w:p>
        </w:tc>
        <w:tc>
          <w:tcPr>
            <w:tcW w:w="1373" w:type="pct"/>
            <w:vAlign w:val="center"/>
            <w:hideMark/>
          </w:tcPr>
          <w:p w:rsidR="00844705" w:rsidRPr="00744CA7" w:rsidRDefault="00844705" w:rsidP="00AB3768">
            <w:pPr>
              <w:contextualSpacing/>
              <w:jc w:val="center"/>
              <w:rPr>
                <w:sz w:val="18"/>
                <w:szCs w:val="18"/>
                <w:lang w:val="id-ID"/>
              </w:rPr>
            </w:pPr>
            <w:r w:rsidRPr="00744CA7">
              <w:rPr>
                <w:sz w:val="18"/>
                <w:szCs w:val="18"/>
                <w:lang w:val="id-ID"/>
              </w:rPr>
              <w:t>Anak Yakub vs Orang Sikhem</w:t>
            </w:r>
          </w:p>
        </w:tc>
        <w:tc>
          <w:tcPr>
            <w:tcW w:w="2040" w:type="pct"/>
            <w:vAlign w:val="center"/>
            <w:hideMark/>
          </w:tcPr>
          <w:p w:rsidR="00844705" w:rsidRPr="00744CA7" w:rsidRDefault="00844705" w:rsidP="00AB3768">
            <w:pPr>
              <w:ind w:right="-105"/>
              <w:contextualSpacing/>
              <w:jc w:val="center"/>
              <w:rPr>
                <w:sz w:val="18"/>
                <w:szCs w:val="18"/>
                <w:lang w:val="id-ID"/>
              </w:rPr>
            </w:pPr>
            <w:r w:rsidRPr="00744CA7">
              <w:rPr>
                <w:sz w:val="18"/>
                <w:szCs w:val="18"/>
                <w:lang w:val="id-ID"/>
              </w:rPr>
              <w:t>Konflik Moral : Dina diperkosa</w:t>
            </w:r>
          </w:p>
        </w:tc>
      </w:tr>
      <w:tr w:rsidR="00844705" w:rsidRPr="00744CA7" w:rsidTr="00AB3768">
        <w:trPr>
          <w:jc w:val="center"/>
        </w:trPr>
        <w:tc>
          <w:tcPr>
            <w:tcW w:w="362" w:type="pct"/>
            <w:vAlign w:val="center"/>
            <w:hideMark/>
          </w:tcPr>
          <w:p w:rsidR="00844705" w:rsidRPr="00744CA7" w:rsidRDefault="00844705" w:rsidP="00AB3768">
            <w:pPr>
              <w:contextualSpacing/>
              <w:jc w:val="center"/>
              <w:rPr>
                <w:sz w:val="18"/>
                <w:szCs w:val="18"/>
                <w:lang w:val="id-ID"/>
              </w:rPr>
            </w:pPr>
            <w:r w:rsidRPr="00744CA7">
              <w:rPr>
                <w:bCs/>
                <w:sz w:val="18"/>
                <w:szCs w:val="18"/>
                <w:lang w:val="id-ID"/>
              </w:rPr>
              <w:t>7</w:t>
            </w:r>
          </w:p>
        </w:tc>
        <w:tc>
          <w:tcPr>
            <w:tcW w:w="1225" w:type="pct"/>
            <w:vAlign w:val="center"/>
            <w:hideMark/>
          </w:tcPr>
          <w:p w:rsidR="00844705" w:rsidRPr="00744CA7" w:rsidRDefault="00844705" w:rsidP="00AB3768">
            <w:pPr>
              <w:contextualSpacing/>
              <w:rPr>
                <w:sz w:val="18"/>
                <w:szCs w:val="18"/>
                <w:lang w:val="id-ID"/>
              </w:rPr>
            </w:pPr>
            <w:r w:rsidRPr="00744CA7">
              <w:rPr>
                <w:sz w:val="18"/>
                <w:szCs w:val="18"/>
                <w:lang w:val="id-ID"/>
              </w:rPr>
              <w:t>Kejadian 37:1 – 36</w:t>
            </w:r>
          </w:p>
        </w:tc>
        <w:tc>
          <w:tcPr>
            <w:tcW w:w="1373" w:type="pct"/>
            <w:vAlign w:val="center"/>
            <w:hideMark/>
          </w:tcPr>
          <w:p w:rsidR="00844705" w:rsidRPr="00744CA7" w:rsidRDefault="00844705" w:rsidP="00AB3768">
            <w:pPr>
              <w:contextualSpacing/>
              <w:jc w:val="center"/>
              <w:rPr>
                <w:sz w:val="18"/>
                <w:szCs w:val="18"/>
                <w:lang w:val="id-ID"/>
              </w:rPr>
            </w:pPr>
            <w:r w:rsidRPr="00744CA7">
              <w:rPr>
                <w:sz w:val="18"/>
                <w:szCs w:val="18"/>
                <w:lang w:val="id-ID"/>
              </w:rPr>
              <w:t>Yusuf vs saudara-saudaranya</w:t>
            </w:r>
          </w:p>
        </w:tc>
        <w:tc>
          <w:tcPr>
            <w:tcW w:w="2040" w:type="pct"/>
            <w:vAlign w:val="center"/>
            <w:hideMark/>
          </w:tcPr>
          <w:p w:rsidR="00844705" w:rsidRPr="00744CA7" w:rsidRDefault="00844705" w:rsidP="00AB3768">
            <w:pPr>
              <w:ind w:right="-105"/>
              <w:contextualSpacing/>
              <w:jc w:val="center"/>
              <w:rPr>
                <w:sz w:val="18"/>
                <w:szCs w:val="18"/>
                <w:lang w:val="id-ID"/>
              </w:rPr>
            </w:pPr>
            <w:r w:rsidRPr="00744CA7">
              <w:rPr>
                <w:sz w:val="18"/>
                <w:szCs w:val="18"/>
                <w:lang w:val="id-ID"/>
              </w:rPr>
              <w:t>Konflik RT : Ketidakadilan dalam keluarga</w:t>
            </w:r>
          </w:p>
        </w:tc>
      </w:tr>
      <w:tr w:rsidR="00844705" w:rsidRPr="00744CA7" w:rsidTr="00AB3768">
        <w:trPr>
          <w:jc w:val="center"/>
        </w:trPr>
        <w:tc>
          <w:tcPr>
            <w:tcW w:w="362" w:type="pct"/>
            <w:vAlign w:val="center"/>
            <w:hideMark/>
          </w:tcPr>
          <w:p w:rsidR="00844705" w:rsidRPr="00744CA7" w:rsidRDefault="00844705" w:rsidP="00AB3768">
            <w:pPr>
              <w:contextualSpacing/>
              <w:jc w:val="center"/>
              <w:rPr>
                <w:sz w:val="18"/>
                <w:szCs w:val="18"/>
                <w:lang w:val="id-ID"/>
              </w:rPr>
            </w:pPr>
            <w:r w:rsidRPr="00744CA7">
              <w:rPr>
                <w:bCs/>
                <w:sz w:val="18"/>
                <w:szCs w:val="18"/>
                <w:lang w:val="id-ID"/>
              </w:rPr>
              <w:t>8</w:t>
            </w:r>
          </w:p>
        </w:tc>
        <w:tc>
          <w:tcPr>
            <w:tcW w:w="1225" w:type="pct"/>
            <w:vAlign w:val="center"/>
            <w:hideMark/>
          </w:tcPr>
          <w:p w:rsidR="00844705" w:rsidRPr="00744CA7" w:rsidRDefault="00844705" w:rsidP="00AB3768">
            <w:pPr>
              <w:contextualSpacing/>
              <w:rPr>
                <w:sz w:val="18"/>
                <w:szCs w:val="18"/>
                <w:lang w:val="id-ID"/>
              </w:rPr>
            </w:pPr>
            <w:r w:rsidRPr="00744CA7">
              <w:rPr>
                <w:sz w:val="18"/>
                <w:szCs w:val="18"/>
                <w:lang w:val="id-ID"/>
              </w:rPr>
              <w:t>Kejadian 39:1 – 23</w:t>
            </w:r>
          </w:p>
        </w:tc>
        <w:tc>
          <w:tcPr>
            <w:tcW w:w="1373" w:type="pct"/>
            <w:vAlign w:val="center"/>
            <w:hideMark/>
          </w:tcPr>
          <w:p w:rsidR="00844705" w:rsidRPr="00744CA7" w:rsidRDefault="00844705" w:rsidP="00AB3768">
            <w:pPr>
              <w:contextualSpacing/>
              <w:jc w:val="center"/>
              <w:rPr>
                <w:sz w:val="18"/>
                <w:szCs w:val="18"/>
                <w:lang w:val="id-ID"/>
              </w:rPr>
            </w:pPr>
            <w:r w:rsidRPr="00744CA7">
              <w:rPr>
                <w:sz w:val="18"/>
                <w:szCs w:val="18"/>
                <w:lang w:val="id-ID"/>
              </w:rPr>
              <w:t>Yusuf vs Istri Potifar</w:t>
            </w:r>
          </w:p>
        </w:tc>
        <w:tc>
          <w:tcPr>
            <w:tcW w:w="2040" w:type="pct"/>
            <w:vAlign w:val="center"/>
            <w:hideMark/>
          </w:tcPr>
          <w:p w:rsidR="00844705" w:rsidRPr="00744CA7" w:rsidRDefault="00844705" w:rsidP="00AB3768">
            <w:pPr>
              <w:ind w:right="-105"/>
              <w:contextualSpacing/>
              <w:jc w:val="center"/>
              <w:rPr>
                <w:sz w:val="18"/>
                <w:szCs w:val="18"/>
                <w:lang w:val="id-ID"/>
              </w:rPr>
            </w:pPr>
            <w:r w:rsidRPr="00744CA7">
              <w:rPr>
                <w:sz w:val="18"/>
                <w:szCs w:val="18"/>
                <w:lang w:val="id-ID"/>
              </w:rPr>
              <w:t>Konflik dalam tempat pekerjaan : tidak mau melayani majikan</w:t>
            </w:r>
          </w:p>
        </w:tc>
      </w:tr>
      <w:tr w:rsidR="00844705" w:rsidRPr="00744CA7" w:rsidTr="00AB3768">
        <w:trPr>
          <w:jc w:val="center"/>
        </w:trPr>
        <w:tc>
          <w:tcPr>
            <w:tcW w:w="362" w:type="pct"/>
            <w:vAlign w:val="center"/>
            <w:hideMark/>
          </w:tcPr>
          <w:p w:rsidR="00844705" w:rsidRPr="00744CA7" w:rsidRDefault="00844705" w:rsidP="00AB3768">
            <w:pPr>
              <w:contextualSpacing/>
              <w:jc w:val="center"/>
              <w:rPr>
                <w:sz w:val="18"/>
                <w:szCs w:val="18"/>
                <w:lang w:val="id-ID"/>
              </w:rPr>
            </w:pPr>
            <w:r w:rsidRPr="00744CA7">
              <w:rPr>
                <w:bCs/>
                <w:sz w:val="18"/>
                <w:szCs w:val="18"/>
                <w:lang w:val="id-ID"/>
              </w:rPr>
              <w:t>9</w:t>
            </w:r>
          </w:p>
        </w:tc>
        <w:tc>
          <w:tcPr>
            <w:tcW w:w="1225" w:type="pct"/>
            <w:vAlign w:val="center"/>
            <w:hideMark/>
          </w:tcPr>
          <w:p w:rsidR="00844705" w:rsidRPr="00744CA7" w:rsidRDefault="00844705" w:rsidP="00AB3768">
            <w:pPr>
              <w:contextualSpacing/>
              <w:rPr>
                <w:sz w:val="18"/>
                <w:szCs w:val="18"/>
                <w:lang w:val="id-ID"/>
              </w:rPr>
            </w:pPr>
            <w:r w:rsidRPr="00744CA7">
              <w:rPr>
                <w:sz w:val="18"/>
                <w:szCs w:val="18"/>
                <w:lang w:val="id-ID"/>
              </w:rPr>
              <w:t>Keluaran 5 – 14</w:t>
            </w:r>
          </w:p>
        </w:tc>
        <w:tc>
          <w:tcPr>
            <w:tcW w:w="1373" w:type="pct"/>
            <w:vAlign w:val="center"/>
            <w:hideMark/>
          </w:tcPr>
          <w:p w:rsidR="00844705" w:rsidRPr="00744CA7" w:rsidRDefault="00844705" w:rsidP="00AB3768">
            <w:pPr>
              <w:contextualSpacing/>
              <w:jc w:val="center"/>
              <w:rPr>
                <w:sz w:val="18"/>
                <w:szCs w:val="18"/>
                <w:lang w:val="id-ID"/>
              </w:rPr>
            </w:pPr>
            <w:r w:rsidRPr="00744CA7">
              <w:rPr>
                <w:sz w:val="18"/>
                <w:szCs w:val="18"/>
                <w:lang w:val="id-ID"/>
              </w:rPr>
              <w:t>Musa vs Firaun</w:t>
            </w:r>
          </w:p>
        </w:tc>
        <w:tc>
          <w:tcPr>
            <w:tcW w:w="2040" w:type="pct"/>
            <w:vAlign w:val="center"/>
            <w:hideMark/>
          </w:tcPr>
          <w:p w:rsidR="00844705" w:rsidRPr="00744CA7" w:rsidRDefault="00844705" w:rsidP="00AB3768">
            <w:pPr>
              <w:ind w:right="-105"/>
              <w:contextualSpacing/>
              <w:jc w:val="center"/>
              <w:rPr>
                <w:sz w:val="18"/>
                <w:szCs w:val="18"/>
                <w:lang w:val="id-ID"/>
              </w:rPr>
            </w:pPr>
            <w:r w:rsidRPr="00744CA7">
              <w:rPr>
                <w:sz w:val="18"/>
                <w:szCs w:val="18"/>
                <w:lang w:val="id-ID"/>
              </w:rPr>
              <w:t>Konflik Kepentingan : Tidak mengizinkan bangsa Israel keluar</w:t>
            </w:r>
          </w:p>
        </w:tc>
      </w:tr>
      <w:tr w:rsidR="00844705" w:rsidRPr="00744CA7" w:rsidTr="00AB3768">
        <w:trPr>
          <w:jc w:val="center"/>
        </w:trPr>
        <w:tc>
          <w:tcPr>
            <w:tcW w:w="362" w:type="pct"/>
            <w:vAlign w:val="center"/>
            <w:hideMark/>
          </w:tcPr>
          <w:p w:rsidR="00844705" w:rsidRPr="00744CA7" w:rsidRDefault="00844705" w:rsidP="00AB3768">
            <w:pPr>
              <w:contextualSpacing/>
              <w:jc w:val="center"/>
              <w:rPr>
                <w:sz w:val="18"/>
                <w:szCs w:val="18"/>
                <w:lang w:val="id-ID"/>
              </w:rPr>
            </w:pPr>
            <w:r w:rsidRPr="00744CA7">
              <w:rPr>
                <w:bCs/>
                <w:sz w:val="18"/>
                <w:szCs w:val="18"/>
                <w:lang w:val="id-ID"/>
              </w:rPr>
              <w:lastRenderedPageBreak/>
              <w:t>10</w:t>
            </w:r>
          </w:p>
        </w:tc>
        <w:tc>
          <w:tcPr>
            <w:tcW w:w="1225" w:type="pct"/>
            <w:vAlign w:val="center"/>
            <w:hideMark/>
          </w:tcPr>
          <w:p w:rsidR="00844705" w:rsidRPr="00744CA7" w:rsidRDefault="00844705" w:rsidP="00AB3768">
            <w:pPr>
              <w:contextualSpacing/>
              <w:rPr>
                <w:sz w:val="18"/>
                <w:szCs w:val="18"/>
                <w:lang w:val="id-ID"/>
              </w:rPr>
            </w:pPr>
            <w:r w:rsidRPr="00744CA7">
              <w:rPr>
                <w:sz w:val="18"/>
                <w:szCs w:val="18"/>
                <w:lang w:val="id-ID"/>
              </w:rPr>
              <w:t>Keluaran - Bilangan</w:t>
            </w:r>
          </w:p>
        </w:tc>
        <w:tc>
          <w:tcPr>
            <w:tcW w:w="1373" w:type="pct"/>
            <w:vAlign w:val="center"/>
            <w:hideMark/>
          </w:tcPr>
          <w:p w:rsidR="00844705" w:rsidRPr="00744CA7" w:rsidRDefault="00844705" w:rsidP="00AB3768">
            <w:pPr>
              <w:contextualSpacing/>
              <w:jc w:val="center"/>
              <w:rPr>
                <w:sz w:val="18"/>
                <w:szCs w:val="18"/>
                <w:lang w:val="id-ID"/>
              </w:rPr>
            </w:pPr>
            <w:r w:rsidRPr="00744CA7">
              <w:rPr>
                <w:sz w:val="18"/>
                <w:szCs w:val="18"/>
                <w:lang w:val="id-ID"/>
              </w:rPr>
              <w:t>Musa vs Orang Israel</w:t>
            </w:r>
          </w:p>
        </w:tc>
        <w:tc>
          <w:tcPr>
            <w:tcW w:w="2040" w:type="pct"/>
            <w:vAlign w:val="center"/>
            <w:hideMark/>
          </w:tcPr>
          <w:p w:rsidR="00844705" w:rsidRPr="00744CA7" w:rsidRDefault="00844705" w:rsidP="00AB3768">
            <w:pPr>
              <w:ind w:right="-105"/>
              <w:contextualSpacing/>
              <w:jc w:val="center"/>
              <w:rPr>
                <w:sz w:val="18"/>
                <w:szCs w:val="18"/>
                <w:lang w:val="id-ID"/>
              </w:rPr>
            </w:pPr>
            <w:r w:rsidRPr="00744CA7">
              <w:rPr>
                <w:sz w:val="18"/>
                <w:szCs w:val="18"/>
                <w:lang w:val="id-ID"/>
              </w:rPr>
              <w:t>Konflik karena ketidakpuasan: Orang Israel Selalu melawan dan bersungut-sungut</w:t>
            </w:r>
          </w:p>
        </w:tc>
      </w:tr>
      <w:tr w:rsidR="00844705" w:rsidRPr="00744CA7" w:rsidTr="00AB3768">
        <w:trPr>
          <w:jc w:val="center"/>
        </w:trPr>
        <w:tc>
          <w:tcPr>
            <w:tcW w:w="362" w:type="pct"/>
            <w:vAlign w:val="center"/>
            <w:hideMark/>
          </w:tcPr>
          <w:p w:rsidR="00844705" w:rsidRPr="00744CA7" w:rsidRDefault="00844705" w:rsidP="00AB3768">
            <w:pPr>
              <w:contextualSpacing/>
              <w:jc w:val="center"/>
              <w:rPr>
                <w:bCs/>
                <w:sz w:val="18"/>
                <w:szCs w:val="18"/>
                <w:lang w:val="id-ID"/>
              </w:rPr>
            </w:pPr>
            <w:r w:rsidRPr="00744CA7">
              <w:rPr>
                <w:bCs/>
                <w:sz w:val="18"/>
                <w:szCs w:val="18"/>
                <w:lang w:val="id-ID"/>
              </w:rPr>
              <w:t>11</w:t>
            </w:r>
          </w:p>
        </w:tc>
        <w:tc>
          <w:tcPr>
            <w:tcW w:w="1225" w:type="pct"/>
            <w:vAlign w:val="center"/>
            <w:hideMark/>
          </w:tcPr>
          <w:p w:rsidR="00844705" w:rsidRPr="00744CA7" w:rsidRDefault="00844705" w:rsidP="00AB3768">
            <w:pPr>
              <w:contextualSpacing/>
              <w:rPr>
                <w:sz w:val="18"/>
                <w:szCs w:val="18"/>
                <w:lang w:val="id-ID"/>
              </w:rPr>
            </w:pPr>
            <w:r w:rsidRPr="00744CA7">
              <w:rPr>
                <w:sz w:val="18"/>
                <w:szCs w:val="18"/>
                <w:lang w:val="id-ID"/>
              </w:rPr>
              <w:t>Bilangan 12:1 – 16</w:t>
            </w:r>
          </w:p>
        </w:tc>
        <w:tc>
          <w:tcPr>
            <w:tcW w:w="1373" w:type="pct"/>
            <w:vAlign w:val="center"/>
            <w:hideMark/>
          </w:tcPr>
          <w:p w:rsidR="00844705" w:rsidRPr="00744CA7" w:rsidRDefault="00844705" w:rsidP="00AB3768">
            <w:pPr>
              <w:contextualSpacing/>
              <w:jc w:val="center"/>
              <w:rPr>
                <w:sz w:val="18"/>
                <w:szCs w:val="18"/>
                <w:lang w:val="id-ID"/>
              </w:rPr>
            </w:pPr>
            <w:r w:rsidRPr="00744CA7">
              <w:rPr>
                <w:sz w:val="18"/>
                <w:szCs w:val="18"/>
                <w:lang w:val="id-ID"/>
              </w:rPr>
              <w:t>Musa vs Miriam dan Harun</w:t>
            </w:r>
          </w:p>
        </w:tc>
        <w:tc>
          <w:tcPr>
            <w:tcW w:w="2040" w:type="pct"/>
            <w:vAlign w:val="center"/>
            <w:hideMark/>
          </w:tcPr>
          <w:p w:rsidR="00844705" w:rsidRPr="00744CA7" w:rsidRDefault="00844705" w:rsidP="00AB3768">
            <w:pPr>
              <w:ind w:right="-105"/>
              <w:contextualSpacing/>
              <w:jc w:val="center"/>
              <w:rPr>
                <w:sz w:val="18"/>
                <w:szCs w:val="18"/>
                <w:lang w:val="id-ID"/>
              </w:rPr>
            </w:pPr>
            <w:r w:rsidRPr="00744CA7">
              <w:rPr>
                <w:sz w:val="18"/>
                <w:szCs w:val="18"/>
                <w:lang w:val="id-ID"/>
              </w:rPr>
              <w:t>Konflik Kepemimpinan : meragukan kepemimpinan Musa</w:t>
            </w:r>
          </w:p>
        </w:tc>
      </w:tr>
      <w:tr w:rsidR="00844705" w:rsidRPr="00744CA7" w:rsidTr="00AB3768">
        <w:trPr>
          <w:jc w:val="center"/>
        </w:trPr>
        <w:tc>
          <w:tcPr>
            <w:tcW w:w="362" w:type="pct"/>
            <w:vAlign w:val="center"/>
            <w:hideMark/>
          </w:tcPr>
          <w:p w:rsidR="00844705" w:rsidRPr="00744CA7" w:rsidRDefault="00844705" w:rsidP="00AB3768">
            <w:pPr>
              <w:contextualSpacing/>
              <w:jc w:val="center"/>
              <w:rPr>
                <w:bCs/>
                <w:sz w:val="18"/>
                <w:szCs w:val="18"/>
                <w:lang w:val="id-ID"/>
              </w:rPr>
            </w:pPr>
            <w:r w:rsidRPr="00744CA7">
              <w:rPr>
                <w:bCs/>
                <w:sz w:val="18"/>
                <w:szCs w:val="18"/>
                <w:lang w:val="id-ID"/>
              </w:rPr>
              <w:t>12</w:t>
            </w:r>
          </w:p>
        </w:tc>
        <w:tc>
          <w:tcPr>
            <w:tcW w:w="1225" w:type="pct"/>
            <w:vAlign w:val="center"/>
            <w:hideMark/>
          </w:tcPr>
          <w:p w:rsidR="00844705" w:rsidRPr="00744CA7" w:rsidRDefault="00844705" w:rsidP="00AB3768">
            <w:pPr>
              <w:contextualSpacing/>
              <w:rPr>
                <w:sz w:val="18"/>
                <w:szCs w:val="18"/>
                <w:lang w:val="id-ID"/>
              </w:rPr>
            </w:pPr>
            <w:r w:rsidRPr="00744CA7">
              <w:rPr>
                <w:sz w:val="18"/>
                <w:szCs w:val="18"/>
                <w:lang w:val="id-ID"/>
              </w:rPr>
              <w:t>Bilangan 16:1 – 50</w:t>
            </w:r>
          </w:p>
        </w:tc>
        <w:tc>
          <w:tcPr>
            <w:tcW w:w="1373" w:type="pct"/>
            <w:vAlign w:val="center"/>
            <w:hideMark/>
          </w:tcPr>
          <w:p w:rsidR="00844705" w:rsidRPr="00744CA7" w:rsidRDefault="00844705" w:rsidP="00AB3768">
            <w:pPr>
              <w:contextualSpacing/>
              <w:jc w:val="center"/>
              <w:rPr>
                <w:sz w:val="18"/>
                <w:szCs w:val="18"/>
                <w:lang w:val="id-ID"/>
              </w:rPr>
            </w:pPr>
            <w:r w:rsidRPr="00744CA7">
              <w:rPr>
                <w:sz w:val="18"/>
                <w:szCs w:val="18"/>
                <w:lang w:val="id-ID"/>
              </w:rPr>
              <w:t>Musa vs Korah, Datan, Abiram</w:t>
            </w:r>
          </w:p>
        </w:tc>
        <w:tc>
          <w:tcPr>
            <w:tcW w:w="2040" w:type="pct"/>
            <w:vAlign w:val="center"/>
            <w:hideMark/>
          </w:tcPr>
          <w:p w:rsidR="00844705" w:rsidRPr="00744CA7" w:rsidRDefault="00844705" w:rsidP="00AB3768">
            <w:pPr>
              <w:ind w:right="-105"/>
              <w:contextualSpacing/>
              <w:jc w:val="center"/>
              <w:rPr>
                <w:sz w:val="18"/>
                <w:szCs w:val="18"/>
                <w:lang w:val="id-ID"/>
              </w:rPr>
            </w:pPr>
            <w:r w:rsidRPr="00744CA7">
              <w:rPr>
                <w:sz w:val="18"/>
                <w:szCs w:val="18"/>
                <w:lang w:val="id-ID"/>
              </w:rPr>
              <w:t>Konflik Kepemimpinan : melawan kepemimpinan Musa</w:t>
            </w:r>
          </w:p>
        </w:tc>
      </w:tr>
      <w:tr w:rsidR="00844705" w:rsidRPr="00744CA7" w:rsidTr="00AB3768">
        <w:trPr>
          <w:jc w:val="center"/>
        </w:trPr>
        <w:tc>
          <w:tcPr>
            <w:tcW w:w="362" w:type="pct"/>
            <w:vAlign w:val="center"/>
            <w:hideMark/>
          </w:tcPr>
          <w:p w:rsidR="00844705" w:rsidRPr="00744CA7" w:rsidRDefault="00844705" w:rsidP="00AB3768">
            <w:pPr>
              <w:contextualSpacing/>
              <w:jc w:val="center"/>
              <w:rPr>
                <w:bCs/>
                <w:sz w:val="18"/>
                <w:szCs w:val="18"/>
                <w:lang w:val="id-ID"/>
              </w:rPr>
            </w:pPr>
            <w:r w:rsidRPr="00744CA7">
              <w:rPr>
                <w:bCs/>
                <w:sz w:val="18"/>
                <w:szCs w:val="18"/>
                <w:lang w:val="id-ID"/>
              </w:rPr>
              <w:t>13</w:t>
            </w:r>
          </w:p>
        </w:tc>
        <w:tc>
          <w:tcPr>
            <w:tcW w:w="1225" w:type="pct"/>
            <w:vAlign w:val="center"/>
            <w:hideMark/>
          </w:tcPr>
          <w:p w:rsidR="00844705" w:rsidRPr="00744CA7" w:rsidRDefault="00844705" w:rsidP="00AB3768">
            <w:pPr>
              <w:contextualSpacing/>
              <w:rPr>
                <w:sz w:val="18"/>
                <w:szCs w:val="18"/>
                <w:lang w:val="id-ID"/>
              </w:rPr>
            </w:pPr>
            <w:r w:rsidRPr="00744CA7">
              <w:rPr>
                <w:sz w:val="18"/>
                <w:szCs w:val="18"/>
                <w:lang w:val="id-ID"/>
              </w:rPr>
              <w:t>1Samuel 15 – 18</w:t>
            </w:r>
          </w:p>
        </w:tc>
        <w:tc>
          <w:tcPr>
            <w:tcW w:w="1373" w:type="pct"/>
            <w:vAlign w:val="center"/>
            <w:hideMark/>
          </w:tcPr>
          <w:p w:rsidR="00844705" w:rsidRPr="00744CA7" w:rsidRDefault="00844705" w:rsidP="00AB3768">
            <w:pPr>
              <w:contextualSpacing/>
              <w:jc w:val="center"/>
              <w:rPr>
                <w:sz w:val="18"/>
                <w:szCs w:val="18"/>
                <w:lang w:val="id-ID"/>
              </w:rPr>
            </w:pPr>
            <w:r w:rsidRPr="00744CA7">
              <w:rPr>
                <w:sz w:val="18"/>
                <w:szCs w:val="18"/>
                <w:lang w:val="id-ID"/>
              </w:rPr>
              <w:t>Saul vs Daud</w:t>
            </w:r>
          </w:p>
        </w:tc>
        <w:tc>
          <w:tcPr>
            <w:tcW w:w="2040" w:type="pct"/>
            <w:vAlign w:val="center"/>
            <w:hideMark/>
          </w:tcPr>
          <w:p w:rsidR="00844705" w:rsidRPr="00744CA7" w:rsidRDefault="00844705" w:rsidP="00AB3768">
            <w:pPr>
              <w:ind w:right="-105"/>
              <w:contextualSpacing/>
              <w:jc w:val="center"/>
              <w:rPr>
                <w:sz w:val="18"/>
                <w:szCs w:val="18"/>
                <w:lang w:val="id-ID"/>
              </w:rPr>
            </w:pPr>
            <w:r w:rsidRPr="00744CA7">
              <w:rPr>
                <w:sz w:val="18"/>
                <w:szCs w:val="18"/>
                <w:lang w:val="id-ID"/>
              </w:rPr>
              <w:t>Konflik Kekuasaan : Iri hati karena Daud yang telah dipilih ALLAH</w:t>
            </w:r>
          </w:p>
        </w:tc>
      </w:tr>
      <w:tr w:rsidR="00844705" w:rsidRPr="00744CA7" w:rsidTr="00AB3768">
        <w:trPr>
          <w:jc w:val="center"/>
        </w:trPr>
        <w:tc>
          <w:tcPr>
            <w:tcW w:w="362" w:type="pct"/>
            <w:vAlign w:val="center"/>
            <w:hideMark/>
          </w:tcPr>
          <w:p w:rsidR="00844705" w:rsidRPr="00744CA7" w:rsidRDefault="00844705" w:rsidP="00AB3768">
            <w:pPr>
              <w:contextualSpacing/>
              <w:jc w:val="center"/>
              <w:rPr>
                <w:bCs/>
                <w:sz w:val="18"/>
                <w:szCs w:val="18"/>
                <w:lang w:val="id-ID"/>
              </w:rPr>
            </w:pPr>
            <w:r w:rsidRPr="00744CA7">
              <w:rPr>
                <w:bCs/>
                <w:sz w:val="18"/>
                <w:szCs w:val="18"/>
                <w:lang w:val="id-ID"/>
              </w:rPr>
              <w:t>14</w:t>
            </w:r>
          </w:p>
        </w:tc>
        <w:tc>
          <w:tcPr>
            <w:tcW w:w="1225" w:type="pct"/>
            <w:vAlign w:val="center"/>
            <w:hideMark/>
          </w:tcPr>
          <w:p w:rsidR="00844705" w:rsidRPr="00744CA7" w:rsidRDefault="00844705" w:rsidP="00AB3768">
            <w:pPr>
              <w:contextualSpacing/>
              <w:rPr>
                <w:sz w:val="18"/>
                <w:szCs w:val="18"/>
                <w:lang w:val="id-ID"/>
              </w:rPr>
            </w:pPr>
            <w:r w:rsidRPr="00744CA7">
              <w:rPr>
                <w:sz w:val="18"/>
                <w:szCs w:val="18"/>
                <w:lang w:val="id-ID"/>
              </w:rPr>
              <w:t>2 Samuel 11</w:t>
            </w:r>
          </w:p>
        </w:tc>
        <w:tc>
          <w:tcPr>
            <w:tcW w:w="1373" w:type="pct"/>
            <w:vAlign w:val="center"/>
            <w:hideMark/>
          </w:tcPr>
          <w:p w:rsidR="00844705" w:rsidRPr="00744CA7" w:rsidRDefault="00844705" w:rsidP="00AB3768">
            <w:pPr>
              <w:contextualSpacing/>
              <w:jc w:val="center"/>
              <w:rPr>
                <w:sz w:val="18"/>
                <w:szCs w:val="18"/>
                <w:lang w:val="id-ID"/>
              </w:rPr>
            </w:pPr>
            <w:r w:rsidRPr="00744CA7">
              <w:rPr>
                <w:sz w:val="18"/>
                <w:szCs w:val="18"/>
                <w:lang w:val="id-ID"/>
              </w:rPr>
              <w:t>Daud vs ALLAH</w:t>
            </w:r>
          </w:p>
        </w:tc>
        <w:tc>
          <w:tcPr>
            <w:tcW w:w="2040" w:type="pct"/>
            <w:vAlign w:val="center"/>
            <w:hideMark/>
          </w:tcPr>
          <w:p w:rsidR="00844705" w:rsidRPr="00744CA7" w:rsidRDefault="00844705" w:rsidP="00AB3768">
            <w:pPr>
              <w:ind w:right="-105"/>
              <w:contextualSpacing/>
              <w:jc w:val="center"/>
              <w:rPr>
                <w:sz w:val="18"/>
                <w:szCs w:val="18"/>
                <w:lang w:val="id-ID"/>
              </w:rPr>
            </w:pPr>
            <w:r w:rsidRPr="00744CA7">
              <w:rPr>
                <w:sz w:val="18"/>
                <w:szCs w:val="18"/>
                <w:lang w:val="id-ID"/>
              </w:rPr>
              <w:t>Konflik Moral : Daud berbuat dosa keji</w:t>
            </w:r>
          </w:p>
        </w:tc>
      </w:tr>
      <w:tr w:rsidR="00844705" w:rsidRPr="00744CA7" w:rsidTr="00AB3768">
        <w:trPr>
          <w:jc w:val="center"/>
        </w:trPr>
        <w:tc>
          <w:tcPr>
            <w:tcW w:w="362" w:type="pct"/>
            <w:vAlign w:val="center"/>
            <w:hideMark/>
          </w:tcPr>
          <w:p w:rsidR="00844705" w:rsidRPr="00744CA7" w:rsidRDefault="00844705" w:rsidP="00AB3768">
            <w:pPr>
              <w:contextualSpacing/>
              <w:jc w:val="center"/>
              <w:rPr>
                <w:bCs/>
                <w:sz w:val="18"/>
                <w:szCs w:val="18"/>
                <w:lang w:val="id-ID"/>
              </w:rPr>
            </w:pPr>
            <w:r w:rsidRPr="00744CA7">
              <w:rPr>
                <w:bCs/>
                <w:sz w:val="18"/>
                <w:szCs w:val="18"/>
                <w:lang w:val="id-ID"/>
              </w:rPr>
              <w:t>15</w:t>
            </w:r>
          </w:p>
        </w:tc>
        <w:tc>
          <w:tcPr>
            <w:tcW w:w="1225" w:type="pct"/>
            <w:vAlign w:val="center"/>
            <w:hideMark/>
          </w:tcPr>
          <w:p w:rsidR="00844705" w:rsidRPr="00744CA7" w:rsidRDefault="00844705" w:rsidP="00AB3768">
            <w:pPr>
              <w:contextualSpacing/>
              <w:rPr>
                <w:sz w:val="18"/>
                <w:szCs w:val="18"/>
                <w:lang w:val="id-ID"/>
              </w:rPr>
            </w:pPr>
            <w:r w:rsidRPr="00744CA7">
              <w:rPr>
                <w:sz w:val="18"/>
                <w:szCs w:val="18"/>
                <w:lang w:val="id-ID"/>
              </w:rPr>
              <w:t>2 Samuel 15</w:t>
            </w:r>
          </w:p>
        </w:tc>
        <w:tc>
          <w:tcPr>
            <w:tcW w:w="1373" w:type="pct"/>
            <w:vAlign w:val="center"/>
            <w:hideMark/>
          </w:tcPr>
          <w:p w:rsidR="00844705" w:rsidRPr="00744CA7" w:rsidRDefault="00844705" w:rsidP="00AB3768">
            <w:pPr>
              <w:contextualSpacing/>
              <w:jc w:val="center"/>
              <w:rPr>
                <w:sz w:val="18"/>
                <w:szCs w:val="18"/>
                <w:lang w:val="id-ID"/>
              </w:rPr>
            </w:pPr>
            <w:r w:rsidRPr="00744CA7">
              <w:rPr>
                <w:sz w:val="18"/>
                <w:szCs w:val="18"/>
                <w:lang w:val="id-ID"/>
              </w:rPr>
              <w:t>Daud vs Absalom</w:t>
            </w:r>
          </w:p>
        </w:tc>
        <w:tc>
          <w:tcPr>
            <w:tcW w:w="2040" w:type="pct"/>
            <w:vAlign w:val="center"/>
            <w:hideMark/>
          </w:tcPr>
          <w:p w:rsidR="00844705" w:rsidRPr="00744CA7" w:rsidRDefault="00844705" w:rsidP="00AB3768">
            <w:pPr>
              <w:ind w:right="-105"/>
              <w:contextualSpacing/>
              <w:jc w:val="center"/>
              <w:rPr>
                <w:sz w:val="18"/>
                <w:szCs w:val="18"/>
                <w:lang w:val="id-ID"/>
              </w:rPr>
            </w:pPr>
            <w:r w:rsidRPr="00744CA7">
              <w:rPr>
                <w:sz w:val="18"/>
                <w:szCs w:val="18"/>
                <w:lang w:val="id-ID"/>
              </w:rPr>
              <w:t>Konflik Kekuasaan : melakukan pemberontakan</w:t>
            </w:r>
          </w:p>
        </w:tc>
      </w:tr>
      <w:tr w:rsidR="00844705" w:rsidRPr="00744CA7" w:rsidTr="00AB3768">
        <w:trPr>
          <w:jc w:val="center"/>
        </w:trPr>
        <w:tc>
          <w:tcPr>
            <w:tcW w:w="362" w:type="pct"/>
            <w:vAlign w:val="center"/>
            <w:hideMark/>
          </w:tcPr>
          <w:p w:rsidR="00844705" w:rsidRPr="00744CA7" w:rsidRDefault="00844705" w:rsidP="00AB3768">
            <w:pPr>
              <w:contextualSpacing/>
              <w:jc w:val="center"/>
              <w:rPr>
                <w:bCs/>
                <w:sz w:val="18"/>
                <w:szCs w:val="18"/>
                <w:lang w:val="id-ID"/>
              </w:rPr>
            </w:pPr>
            <w:r w:rsidRPr="00744CA7">
              <w:rPr>
                <w:bCs/>
                <w:sz w:val="18"/>
                <w:szCs w:val="18"/>
                <w:lang w:val="id-ID"/>
              </w:rPr>
              <w:t>16</w:t>
            </w:r>
          </w:p>
        </w:tc>
        <w:tc>
          <w:tcPr>
            <w:tcW w:w="1225" w:type="pct"/>
            <w:vAlign w:val="center"/>
            <w:hideMark/>
          </w:tcPr>
          <w:p w:rsidR="00844705" w:rsidRPr="00744CA7" w:rsidRDefault="00844705" w:rsidP="00AB3768">
            <w:pPr>
              <w:contextualSpacing/>
              <w:rPr>
                <w:sz w:val="18"/>
                <w:szCs w:val="18"/>
                <w:lang w:val="id-ID"/>
              </w:rPr>
            </w:pPr>
            <w:r w:rsidRPr="00744CA7">
              <w:rPr>
                <w:sz w:val="18"/>
                <w:szCs w:val="18"/>
                <w:lang w:val="id-ID"/>
              </w:rPr>
              <w:t>1 Raja-Raja12</w:t>
            </w:r>
          </w:p>
        </w:tc>
        <w:tc>
          <w:tcPr>
            <w:tcW w:w="1373" w:type="pct"/>
            <w:vAlign w:val="center"/>
            <w:hideMark/>
          </w:tcPr>
          <w:p w:rsidR="00844705" w:rsidRPr="00744CA7" w:rsidRDefault="00844705" w:rsidP="00AB3768">
            <w:pPr>
              <w:contextualSpacing/>
              <w:jc w:val="center"/>
              <w:rPr>
                <w:sz w:val="18"/>
                <w:szCs w:val="18"/>
                <w:lang w:val="id-ID"/>
              </w:rPr>
            </w:pPr>
            <w:r w:rsidRPr="00744CA7">
              <w:rPr>
                <w:sz w:val="18"/>
                <w:szCs w:val="18"/>
                <w:lang w:val="id-ID"/>
              </w:rPr>
              <w:t>Kerajaan Utara vs Kerajaan Selatan</w:t>
            </w:r>
          </w:p>
        </w:tc>
        <w:tc>
          <w:tcPr>
            <w:tcW w:w="2040" w:type="pct"/>
            <w:vAlign w:val="center"/>
            <w:hideMark/>
          </w:tcPr>
          <w:p w:rsidR="00844705" w:rsidRPr="00744CA7" w:rsidRDefault="00844705" w:rsidP="00AB3768">
            <w:pPr>
              <w:ind w:right="-105"/>
              <w:contextualSpacing/>
              <w:jc w:val="center"/>
              <w:rPr>
                <w:sz w:val="18"/>
                <w:szCs w:val="18"/>
                <w:lang w:val="id-ID"/>
              </w:rPr>
            </w:pPr>
            <w:r w:rsidRPr="00744CA7">
              <w:rPr>
                <w:sz w:val="18"/>
                <w:szCs w:val="18"/>
                <w:lang w:val="id-ID"/>
              </w:rPr>
              <w:t>Konflik Kekuasaan : Israel terpecah menjadi dua</w:t>
            </w:r>
          </w:p>
        </w:tc>
      </w:tr>
      <w:tr w:rsidR="00844705" w:rsidRPr="00744CA7" w:rsidTr="00AB3768">
        <w:trPr>
          <w:jc w:val="center"/>
        </w:trPr>
        <w:tc>
          <w:tcPr>
            <w:tcW w:w="362" w:type="pct"/>
            <w:vAlign w:val="center"/>
            <w:hideMark/>
          </w:tcPr>
          <w:p w:rsidR="00844705" w:rsidRPr="00744CA7" w:rsidRDefault="00844705" w:rsidP="00AB3768">
            <w:pPr>
              <w:contextualSpacing/>
              <w:jc w:val="center"/>
              <w:rPr>
                <w:bCs/>
                <w:sz w:val="18"/>
                <w:szCs w:val="18"/>
                <w:lang w:val="id-ID"/>
              </w:rPr>
            </w:pPr>
            <w:r w:rsidRPr="00744CA7">
              <w:rPr>
                <w:bCs/>
                <w:sz w:val="18"/>
                <w:szCs w:val="18"/>
                <w:lang w:val="id-ID"/>
              </w:rPr>
              <w:t>17</w:t>
            </w:r>
          </w:p>
        </w:tc>
        <w:tc>
          <w:tcPr>
            <w:tcW w:w="1225" w:type="pct"/>
            <w:vAlign w:val="center"/>
            <w:hideMark/>
          </w:tcPr>
          <w:p w:rsidR="00844705" w:rsidRPr="00744CA7" w:rsidRDefault="00844705" w:rsidP="00AB3768">
            <w:pPr>
              <w:contextualSpacing/>
              <w:rPr>
                <w:sz w:val="18"/>
                <w:szCs w:val="18"/>
                <w:lang w:val="id-ID"/>
              </w:rPr>
            </w:pPr>
            <w:r w:rsidRPr="00744CA7">
              <w:rPr>
                <w:sz w:val="18"/>
                <w:szCs w:val="18"/>
                <w:lang w:val="id-ID"/>
              </w:rPr>
              <w:t>Daniel 6</w:t>
            </w:r>
          </w:p>
        </w:tc>
        <w:tc>
          <w:tcPr>
            <w:tcW w:w="1373" w:type="pct"/>
            <w:vAlign w:val="center"/>
            <w:hideMark/>
          </w:tcPr>
          <w:p w:rsidR="00844705" w:rsidRPr="00744CA7" w:rsidRDefault="00844705" w:rsidP="00AB3768">
            <w:pPr>
              <w:contextualSpacing/>
              <w:jc w:val="center"/>
              <w:rPr>
                <w:sz w:val="18"/>
                <w:szCs w:val="18"/>
                <w:lang w:val="id-ID"/>
              </w:rPr>
            </w:pPr>
            <w:r w:rsidRPr="00744CA7">
              <w:rPr>
                <w:sz w:val="18"/>
                <w:szCs w:val="18"/>
                <w:lang w:val="id-ID"/>
              </w:rPr>
              <w:t>Daniel vs pegawai istana kerajaan Media</w:t>
            </w:r>
          </w:p>
        </w:tc>
        <w:tc>
          <w:tcPr>
            <w:tcW w:w="2040" w:type="pct"/>
            <w:vAlign w:val="center"/>
            <w:hideMark/>
          </w:tcPr>
          <w:p w:rsidR="00844705" w:rsidRPr="00744CA7" w:rsidRDefault="00844705" w:rsidP="00AB3768">
            <w:pPr>
              <w:ind w:right="-105"/>
              <w:contextualSpacing/>
              <w:jc w:val="center"/>
              <w:rPr>
                <w:sz w:val="18"/>
                <w:szCs w:val="18"/>
                <w:lang w:val="id-ID"/>
              </w:rPr>
            </w:pPr>
            <w:r w:rsidRPr="00744CA7">
              <w:rPr>
                <w:sz w:val="18"/>
                <w:szCs w:val="18"/>
                <w:lang w:val="id-ID"/>
              </w:rPr>
              <w:t>Konflik karena iri hati dalam kekuasaan</w:t>
            </w:r>
          </w:p>
        </w:tc>
      </w:tr>
      <w:tr w:rsidR="00844705" w:rsidRPr="00744CA7" w:rsidTr="00AB3768">
        <w:trPr>
          <w:jc w:val="center"/>
        </w:trPr>
        <w:tc>
          <w:tcPr>
            <w:tcW w:w="362" w:type="pct"/>
            <w:vAlign w:val="center"/>
            <w:hideMark/>
          </w:tcPr>
          <w:p w:rsidR="00844705" w:rsidRPr="00744CA7" w:rsidRDefault="00844705" w:rsidP="00AB3768">
            <w:pPr>
              <w:contextualSpacing/>
              <w:jc w:val="center"/>
              <w:rPr>
                <w:sz w:val="18"/>
                <w:szCs w:val="18"/>
                <w:lang w:val="id-ID"/>
              </w:rPr>
            </w:pPr>
            <w:r w:rsidRPr="00744CA7">
              <w:rPr>
                <w:sz w:val="18"/>
                <w:szCs w:val="18"/>
                <w:lang w:val="id-ID"/>
              </w:rPr>
              <w:t>18</w:t>
            </w:r>
          </w:p>
        </w:tc>
        <w:tc>
          <w:tcPr>
            <w:tcW w:w="1225" w:type="pct"/>
            <w:vAlign w:val="center"/>
            <w:hideMark/>
          </w:tcPr>
          <w:p w:rsidR="00844705" w:rsidRPr="00744CA7" w:rsidRDefault="00844705" w:rsidP="00AB3768">
            <w:pPr>
              <w:contextualSpacing/>
              <w:rPr>
                <w:sz w:val="18"/>
                <w:szCs w:val="18"/>
                <w:lang w:val="id-ID"/>
              </w:rPr>
            </w:pPr>
            <w:r w:rsidRPr="00744CA7">
              <w:rPr>
                <w:sz w:val="18"/>
                <w:szCs w:val="18"/>
                <w:lang w:val="id-ID"/>
              </w:rPr>
              <w:t>Perjanjian Lama</w:t>
            </w:r>
          </w:p>
        </w:tc>
        <w:tc>
          <w:tcPr>
            <w:tcW w:w="1373" w:type="pct"/>
            <w:vAlign w:val="center"/>
            <w:hideMark/>
          </w:tcPr>
          <w:p w:rsidR="00844705" w:rsidRPr="00744CA7" w:rsidRDefault="00844705" w:rsidP="00AB3768">
            <w:pPr>
              <w:contextualSpacing/>
              <w:jc w:val="center"/>
              <w:rPr>
                <w:sz w:val="18"/>
                <w:szCs w:val="18"/>
                <w:lang w:val="id-ID"/>
              </w:rPr>
            </w:pPr>
            <w:r w:rsidRPr="00744CA7">
              <w:rPr>
                <w:sz w:val="18"/>
                <w:szCs w:val="18"/>
                <w:lang w:val="id-ID"/>
              </w:rPr>
              <w:t>Nabi-nabi ALLAH vs Bangsa-Bangsa Kafir</w:t>
            </w:r>
          </w:p>
        </w:tc>
        <w:tc>
          <w:tcPr>
            <w:tcW w:w="2040" w:type="pct"/>
            <w:vAlign w:val="center"/>
            <w:hideMark/>
          </w:tcPr>
          <w:p w:rsidR="00844705" w:rsidRPr="00744CA7" w:rsidRDefault="00844705" w:rsidP="00AB3768">
            <w:pPr>
              <w:ind w:right="-105"/>
              <w:contextualSpacing/>
              <w:jc w:val="center"/>
              <w:rPr>
                <w:sz w:val="18"/>
                <w:szCs w:val="18"/>
                <w:lang w:val="id-ID"/>
              </w:rPr>
            </w:pPr>
            <w:r w:rsidRPr="00744CA7">
              <w:rPr>
                <w:sz w:val="18"/>
                <w:szCs w:val="18"/>
                <w:lang w:val="id-ID"/>
              </w:rPr>
              <w:t>Konflik dalam penyembahan kepada ALLAH yang benar</w:t>
            </w:r>
          </w:p>
        </w:tc>
      </w:tr>
    </w:tbl>
    <w:p w:rsidR="00844705" w:rsidRDefault="00844705" w:rsidP="00844705">
      <w:pPr>
        <w:tabs>
          <w:tab w:val="left" w:pos="709"/>
        </w:tabs>
        <w:jc w:val="both"/>
        <w:rPr>
          <w:b/>
          <w:iCs/>
          <w:sz w:val="24"/>
          <w:szCs w:val="24"/>
        </w:rPr>
      </w:pPr>
    </w:p>
    <w:p w:rsidR="00844705" w:rsidRDefault="00844705" w:rsidP="00844705">
      <w:pPr>
        <w:tabs>
          <w:tab w:val="left" w:pos="709"/>
        </w:tabs>
        <w:jc w:val="center"/>
        <w:rPr>
          <w:iCs/>
          <w:szCs w:val="24"/>
        </w:rPr>
      </w:pPr>
      <w:r w:rsidRPr="00714FE8">
        <w:rPr>
          <w:iCs/>
          <w:szCs w:val="24"/>
          <w:lang w:val="id-ID"/>
        </w:rPr>
        <w:t>KONFLIK DI DALAM PERJANJIAN BARU</w:t>
      </w:r>
    </w:p>
    <w:p w:rsidR="00844705" w:rsidRPr="00744CA7" w:rsidRDefault="00844705" w:rsidP="00844705">
      <w:pPr>
        <w:tabs>
          <w:tab w:val="left" w:pos="709"/>
        </w:tabs>
        <w:jc w:val="center"/>
        <w:rPr>
          <w:iCs/>
          <w:szCs w:val="24"/>
        </w:rPr>
      </w:pPr>
    </w:p>
    <w:p w:rsidR="00844705" w:rsidRDefault="00844705" w:rsidP="00844705">
      <w:pPr>
        <w:ind w:firstLine="597"/>
        <w:jc w:val="both"/>
        <w:rPr>
          <w:iCs/>
          <w:sz w:val="24"/>
          <w:szCs w:val="24"/>
        </w:rPr>
      </w:pPr>
      <w:r w:rsidRPr="00BE52DF">
        <w:rPr>
          <w:iCs/>
          <w:sz w:val="24"/>
          <w:szCs w:val="24"/>
          <w:lang w:val="id-ID"/>
        </w:rPr>
        <w:t>Inilah contoh-contoh konflik yang secara garis besar terjadi d</w:t>
      </w:r>
      <w:r>
        <w:rPr>
          <w:iCs/>
          <w:sz w:val="24"/>
          <w:szCs w:val="24"/>
          <w:lang w:val="id-ID"/>
        </w:rPr>
        <w:t>i dalam sejarah Perjanjian Baru</w:t>
      </w:r>
      <w:r>
        <w:rPr>
          <w:iCs/>
          <w:sz w:val="24"/>
          <w:szCs w:val="24"/>
        </w:rPr>
        <w:t>. L</w:t>
      </w:r>
      <w:r w:rsidRPr="00BE52DF">
        <w:rPr>
          <w:iCs/>
          <w:sz w:val="24"/>
          <w:szCs w:val="24"/>
          <w:lang w:val="id-ID"/>
        </w:rPr>
        <w:t>lihatlah Tabel 2 berikut ini:</w:t>
      </w:r>
    </w:p>
    <w:p w:rsidR="00844705" w:rsidRPr="00363850" w:rsidRDefault="00844705" w:rsidP="00844705">
      <w:pPr>
        <w:ind w:firstLine="597"/>
        <w:jc w:val="both"/>
        <w:rPr>
          <w:iCs/>
          <w:sz w:val="24"/>
          <w:szCs w:val="24"/>
        </w:rPr>
      </w:pPr>
    </w:p>
    <w:tbl>
      <w:tblPr>
        <w:tblW w:w="4653" w:type="pct"/>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80" w:firstRow="0" w:lastRow="0" w:firstColumn="1" w:lastColumn="0" w:noHBand="0" w:noVBand="1"/>
      </w:tblPr>
      <w:tblGrid>
        <w:gridCol w:w="472"/>
        <w:gridCol w:w="1884"/>
        <w:gridCol w:w="2114"/>
        <w:gridCol w:w="3138"/>
      </w:tblGrid>
      <w:tr w:rsidR="00844705" w:rsidRPr="00744CA7" w:rsidTr="00AB3768">
        <w:trPr>
          <w:jc w:val="center"/>
        </w:trPr>
        <w:tc>
          <w:tcPr>
            <w:tcW w:w="311" w:type="pct"/>
            <w:vAlign w:val="center"/>
            <w:hideMark/>
          </w:tcPr>
          <w:p w:rsidR="00844705" w:rsidRPr="00744CA7" w:rsidRDefault="00844705" w:rsidP="00AB3768">
            <w:pPr>
              <w:spacing w:after="100" w:afterAutospacing="1"/>
              <w:contextualSpacing/>
              <w:jc w:val="center"/>
              <w:rPr>
                <w:b/>
                <w:sz w:val="18"/>
                <w:szCs w:val="18"/>
                <w:lang w:val="id-ID"/>
              </w:rPr>
            </w:pPr>
            <w:r w:rsidRPr="00744CA7">
              <w:rPr>
                <w:b/>
                <w:bCs/>
                <w:sz w:val="18"/>
                <w:szCs w:val="18"/>
                <w:lang w:val="id-ID"/>
              </w:rPr>
              <w:t>No</w:t>
            </w:r>
          </w:p>
        </w:tc>
        <w:tc>
          <w:tcPr>
            <w:tcW w:w="1238" w:type="pct"/>
            <w:vAlign w:val="center"/>
            <w:hideMark/>
          </w:tcPr>
          <w:p w:rsidR="00844705" w:rsidRPr="00744CA7" w:rsidRDefault="00844705" w:rsidP="00AB3768">
            <w:pPr>
              <w:spacing w:after="100" w:afterAutospacing="1"/>
              <w:contextualSpacing/>
              <w:jc w:val="center"/>
              <w:rPr>
                <w:b/>
                <w:sz w:val="18"/>
                <w:szCs w:val="18"/>
                <w:lang w:val="id-ID"/>
              </w:rPr>
            </w:pPr>
            <w:r w:rsidRPr="00744CA7">
              <w:rPr>
                <w:b/>
                <w:bCs/>
                <w:sz w:val="18"/>
                <w:szCs w:val="18"/>
                <w:lang w:val="id-ID"/>
              </w:rPr>
              <w:t>TEKS ALKITAB</w:t>
            </w:r>
          </w:p>
        </w:tc>
        <w:tc>
          <w:tcPr>
            <w:tcW w:w="1389" w:type="pct"/>
            <w:vAlign w:val="center"/>
            <w:hideMark/>
          </w:tcPr>
          <w:p w:rsidR="00844705" w:rsidRPr="00744CA7" w:rsidRDefault="00844705" w:rsidP="00AB3768">
            <w:pPr>
              <w:spacing w:after="100" w:afterAutospacing="1"/>
              <w:contextualSpacing/>
              <w:jc w:val="center"/>
              <w:rPr>
                <w:b/>
                <w:sz w:val="18"/>
                <w:szCs w:val="18"/>
                <w:lang w:val="id-ID"/>
              </w:rPr>
            </w:pPr>
            <w:r w:rsidRPr="00744CA7">
              <w:rPr>
                <w:b/>
                <w:bCs/>
                <w:sz w:val="18"/>
                <w:szCs w:val="18"/>
                <w:lang w:val="id-ID"/>
              </w:rPr>
              <w:t>INDIVIDU YANG TERLIBAT</w:t>
            </w:r>
          </w:p>
        </w:tc>
        <w:tc>
          <w:tcPr>
            <w:tcW w:w="2062" w:type="pct"/>
            <w:vAlign w:val="center"/>
            <w:hideMark/>
          </w:tcPr>
          <w:p w:rsidR="00844705" w:rsidRPr="00744CA7" w:rsidRDefault="00844705" w:rsidP="00AB3768">
            <w:pPr>
              <w:spacing w:after="100" w:afterAutospacing="1"/>
              <w:ind w:right="-105"/>
              <w:contextualSpacing/>
              <w:jc w:val="center"/>
              <w:rPr>
                <w:b/>
                <w:sz w:val="18"/>
                <w:szCs w:val="18"/>
                <w:lang w:val="id-ID"/>
              </w:rPr>
            </w:pPr>
            <w:r w:rsidRPr="00744CA7">
              <w:rPr>
                <w:b/>
                <w:bCs/>
                <w:sz w:val="18"/>
                <w:szCs w:val="18"/>
                <w:lang w:val="id-ID"/>
              </w:rPr>
              <w:t>SIFAT KONFLIK</w:t>
            </w:r>
          </w:p>
        </w:tc>
      </w:tr>
      <w:tr w:rsidR="00844705" w:rsidRPr="00744CA7" w:rsidTr="00AB3768">
        <w:trPr>
          <w:jc w:val="center"/>
        </w:trPr>
        <w:tc>
          <w:tcPr>
            <w:tcW w:w="311" w:type="pct"/>
            <w:vAlign w:val="center"/>
            <w:hideMark/>
          </w:tcPr>
          <w:p w:rsidR="00844705" w:rsidRPr="00744CA7" w:rsidRDefault="00844705" w:rsidP="00AB3768">
            <w:pPr>
              <w:spacing w:after="100" w:afterAutospacing="1"/>
              <w:contextualSpacing/>
              <w:jc w:val="center"/>
              <w:rPr>
                <w:sz w:val="18"/>
                <w:szCs w:val="18"/>
                <w:lang w:val="id-ID"/>
              </w:rPr>
            </w:pPr>
            <w:r w:rsidRPr="00744CA7">
              <w:rPr>
                <w:bCs/>
                <w:sz w:val="18"/>
                <w:szCs w:val="18"/>
                <w:lang w:val="id-ID"/>
              </w:rPr>
              <w:t>1</w:t>
            </w:r>
          </w:p>
        </w:tc>
        <w:tc>
          <w:tcPr>
            <w:tcW w:w="1238" w:type="pct"/>
            <w:vAlign w:val="center"/>
            <w:hideMark/>
          </w:tcPr>
          <w:p w:rsidR="00844705" w:rsidRPr="00744CA7" w:rsidRDefault="00844705" w:rsidP="00AB3768">
            <w:pPr>
              <w:contextualSpacing/>
              <w:rPr>
                <w:sz w:val="18"/>
                <w:szCs w:val="18"/>
                <w:lang w:val="id-ID"/>
              </w:rPr>
            </w:pPr>
            <w:r w:rsidRPr="00744CA7">
              <w:rPr>
                <w:sz w:val="18"/>
                <w:szCs w:val="18"/>
                <w:lang w:val="id-ID"/>
              </w:rPr>
              <w:t>Matius 10:34-36</w:t>
            </w:r>
          </w:p>
        </w:tc>
        <w:tc>
          <w:tcPr>
            <w:tcW w:w="1389" w:type="pct"/>
            <w:vAlign w:val="center"/>
            <w:hideMark/>
          </w:tcPr>
          <w:p w:rsidR="00844705" w:rsidRPr="00744CA7" w:rsidRDefault="00844705" w:rsidP="00AB3768">
            <w:pPr>
              <w:contextualSpacing/>
              <w:jc w:val="center"/>
              <w:rPr>
                <w:sz w:val="18"/>
                <w:szCs w:val="18"/>
                <w:lang w:val="id-ID"/>
              </w:rPr>
            </w:pPr>
            <w:r w:rsidRPr="00744CA7">
              <w:rPr>
                <w:iCs/>
                <w:sz w:val="18"/>
                <w:szCs w:val="18"/>
                <w:lang w:val="id-ID"/>
              </w:rPr>
              <w:t>Keluarga Kristen</w:t>
            </w:r>
          </w:p>
        </w:tc>
        <w:tc>
          <w:tcPr>
            <w:tcW w:w="2062" w:type="pct"/>
            <w:vAlign w:val="center"/>
            <w:hideMark/>
          </w:tcPr>
          <w:p w:rsidR="00844705" w:rsidRPr="00744CA7" w:rsidRDefault="00844705" w:rsidP="00AB3768">
            <w:pPr>
              <w:ind w:right="-105"/>
              <w:contextualSpacing/>
              <w:jc w:val="center"/>
              <w:rPr>
                <w:sz w:val="18"/>
                <w:szCs w:val="18"/>
                <w:lang w:val="id-ID"/>
              </w:rPr>
            </w:pPr>
            <w:r w:rsidRPr="00744CA7">
              <w:rPr>
                <w:iCs/>
                <w:sz w:val="18"/>
                <w:szCs w:val="18"/>
                <w:lang w:val="id-ID"/>
              </w:rPr>
              <w:t>Orang percaya, &amp; Tidak percaya</w:t>
            </w:r>
          </w:p>
        </w:tc>
      </w:tr>
      <w:tr w:rsidR="00844705" w:rsidRPr="00744CA7" w:rsidTr="00AB3768">
        <w:trPr>
          <w:jc w:val="center"/>
        </w:trPr>
        <w:tc>
          <w:tcPr>
            <w:tcW w:w="311" w:type="pct"/>
            <w:vAlign w:val="center"/>
            <w:hideMark/>
          </w:tcPr>
          <w:p w:rsidR="00844705" w:rsidRPr="00744CA7" w:rsidRDefault="00844705" w:rsidP="00AB3768">
            <w:pPr>
              <w:spacing w:after="100" w:afterAutospacing="1"/>
              <w:contextualSpacing/>
              <w:jc w:val="center"/>
              <w:rPr>
                <w:bCs/>
                <w:sz w:val="18"/>
                <w:szCs w:val="18"/>
                <w:lang w:val="id-ID"/>
              </w:rPr>
            </w:pPr>
            <w:r w:rsidRPr="00744CA7">
              <w:rPr>
                <w:bCs/>
                <w:sz w:val="18"/>
                <w:szCs w:val="18"/>
                <w:lang w:val="id-ID"/>
              </w:rPr>
              <w:t>2</w:t>
            </w:r>
          </w:p>
        </w:tc>
        <w:tc>
          <w:tcPr>
            <w:tcW w:w="1238" w:type="pct"/>
            <w:vAlign w:val="center"/>
            <w:hideMark/>
          </w:tcPr>
          <w:p w:rsidR="00844705" w:rsidRPr="00744CA7" w:rsidRDefault="00844705" w:rsidP="00AB3768">
            <w:pPr>
              <w:contextualSpacing/>
              <w:rPr>
                <w:sz w:val="18"/>
                <w:szCs w:val="18"/>
                <w:lang w:val="id-ID"/>
              </w:rPr>
            </w:pPr>
            <w:r w:rsidRPr="00744CA7">
              <w:rPr>
                <w:sz w:val="18"/>
                <w:szCs w:val="18"/>
                <w:lang w:val="id-ID"/>
              </w:rPr>
              <w:t>Matius 12:46 - 50</w:t>
            </w:r>
          </w:p>
        </w:tc>
        <w:tc>
          <w:tcPr>
            <w:tcW w:w="1389" w:type="pct"/>
            <w:vAlign w:val="center"/>
            <w:hideMark/>
          </w:tcPr>
          <w:p w:rsidR="00844705" w:rsidRPr="00744CA7" w:rsidRDefault="00844705" w:rsidP="00AB3768">
            <w:pPr>
              <w:contextualSpacing/>
              <w:jc w:val="center"/>
              <w:rPr>
                <w:iCs/>
                <w:sz w:val="18"/>
                <w:szCs w:val="18"/>
                <w:lang w:val="id-ID"/>
              </w:rPr>
            </w:pPr>
            <w:r w:rsidRPr="00744CA7">
              <w:rPr>
                <w:iCs/>
                <w:sz w:val="18"/>
                <w:szCs w:val="18"/>
                <w:lang w:val="id-ID"/>
              </w:rPr>
              <w:t>YESUS vs Saudara-saudaraNya</w:t>
            </w:r>
          </w:p>
        </w:tc>
        <w:tc>
          <w:tcPr>
            <w:tcW w:w="2062" w:type="pct"/>
            <w:vAlign w:val="center"/>
            <w:hideMark/>
          </w:tcPr>
          <w:p w:rsidR="00844705" w:rsidRPr="00744CA7" w:rsidRDefault="00844705" w:rsidP="00AB3768">
            <w:pPr>
              <w:ind w:right="-105"/>
              <w:contextualSpacing/>
              <w:jc w:val="center"/>
              <w:rPr>
                <w:iCs/>
                <w:sz w:val="18"/>
                <w:szCs w:val="18"/>
                <w:lang w:val="id-ID"/>
              </w:rPr>
            </w:pPr>
            <w:r w:rsidRPr="00744CA7">
              <w:rPr>
                <w:iCs/>
                <w:sz w:val="18"/>
                <w:szCs w:val="18"/>
                <w:lang w:val="id-ID"/>
              </w:rPr>
              <w:t>Menyuruh Yesus berhenti dari tugas pelayanan-Nya</w:t>
            </w:r>
          </w:p>
        </w:tc>
      </w:tr>
      <w:tr w:rsidR="00844705" w:rsidRPr="00744CA7" w:rsidTr="00AB3768">
        <w:trPr>
          <w:jc w:val="center"/>
        </w:trPr>
        <w:tc>
          <w:tcPr>
            <w:tcW w:w="311" w:type="pct"/>
            <w:vAlign w:val="center"/>
            <w:hideMark/>
          </w:tcPr>
          <w:p w:rsidR="00844705" w:rsidRPr="00744CA7" w:rsidRDefault="00844705" w:rsidP="00AB3768">
            <w:pPr>
              <w:spacing w:after="100" w:afterAutospacing="1"/>
              <w:contextualSpacing/>
              <w:jc w:val="center"/>
              <w:rPr>
                <w:sz w:val="18"/>
                <w:szCs w:val="18"/>
                <w:lang w:val="id-ID"/>
              </w:rPr>
            </w:pPr>
            <w:r w:rsidRPr="00744CA7">
              <w:rPr>
                <w:bCs/>
                <w:sz w:val="18"/>
                <w:szCs w:val="18"/>
                <w:lang w:val="id-ID"/>
              </w:rPr>
              <w:t>3</w:t>
            </w:r>
          </w:p>
        </w:tc>
        <w:tc>
          <w:tcPr>
            <w:tcW w:w="1238" w:type="pct"/>
            <w:vAlign w:val="center"/>
            <w:hideMark/>
          </w:tcPr>
          <w:p w:rsidR="00844705" w:rsidRPr="00744CA7" w:rsidRDefault="00844705" w:rsidP="00AB3768">
            <w:pPr>
              <w:contextualSpacing/>
              <w:rPr>
                <w:sz w:val="18"/>
                <w:szCs w:val="18"/>
                <w:lang w:val="id-ID"/>
              </w:rPr>
            </w:pPr>
            <w:r w:rsidRPr="00744CA7">
              <w:rPr>
                <w:sz w:val="18"/>
                <w:szCs w:val="18"/>
                <w:lang w:val="id-ID"/>
              </w:rPr>
              <w:t>Matius 18:16-18</w:t>
            </w:r>
          </w:p>
        </w:tc>
        <w:tc>
          <w:tcPr>
            <w:tcW w:w="1389" w:type="pct"/>
            <w:vAlign w:val="center"/>
            <w:hideMark/>
          </w:tcPr>
          <w:p w:rsidR="00844705" w:rsidRPr="00744CA7" w:rsidRDefault="00844705" w:rsidP="00AB3768">
            <w:pPr>
              <w:contextualSpacing/>
              <w:jc w:val="center"/>
              <w:rPr>
                <w:sz w:val="18"/>
                <w:szCs w:val="18"/>
                <w:lang w:val="id-ID"/>
              </w:rPr>
            </w:pPr>
            <w:r w:rsidRPr="00744CA7">
              <w:rPr>
                <w:iCs/>
                <w:sz w:val="18"/>
                <w:szCs w:val="18"/>
                <w:lang w:val="id-ID"/>
              </w:rPr>
              <w:t>Anggota Jemaat</w:t>
            </w:r>
          </w:p>
        </w:tc>
        <w:tc>
          <w:tcPr>
            <w:tcW w:w="2062" w:type="pct"/>
            <w:vAlign w:val="center"/>
            <w:hideMark/>
          </w:tcPr>
          <w:p w:rsidR="00844705" w:rsidRPr="00744CA7" w:rsidRDefault="00844705" w:rsidP="00AB3768">
            <w:pPr>
              <w:ind w:right="-105"/>
              <w:contextualSpacing/>
              <w:jc w:val="center"/>
              <w:rPr>
                <w:sz w:val="18"/>
                <w:szCs w:val="18"/>
                <w:lang w:val="id-ID"/>
              </w:rPr>
            </w:pPr>
            <w:r w:rsidRPr="00744CA7">
              <w:rPr>
                <w:iCs/>
                <w:sz w:val="18"/>
                <w:szCs w:val="18"/>
                <w:lang w:val="id-ID"/>
              </w:rPr>
              <w:t>Konflik : dalam mendisiplin orang bersalah</w:t>
            </w:r>
          </w:p>
        </w:tc>
      </w:tr>
      <w:tr w:rsidR="00844705" w:rsidRPr="00744CA7" w:rsidTr="00AB3768">
        <w:trPr>
          <w:jc w:val="center"/>
        </w:trPr>
        <w:tc>
          <w:tcPr>
            <w:tcW w:w="311" w:type="pct"/>
            <w:vAlign w:val="center"/>
            <w:hideMark/>
          </w:tcPr>
          <w:p w:rsidR="00844705" w:rsidRPr="00744CA7" w:rsidRDefault="00844705" w:rsidP="00AB3768">
            <w:pPr>
              <w:spacing w:after="100" w:afterAutospacing="1"/>
              <w:contextualSpacing/>
              <w:jc w:val="center"/>
              <w:rPr>
                <w:sz w:val="18"/>
                <w:szCs w:val="18"/>
                <w:lang w:val="id-ID"/>
              </w:rPr>
            </w:pPr>
            <w:r w:rsidRPr="00744CA7">
              <w:rPr>
                <w:bCs/>
                <w:sz w:val="18"/>
                <w:szCs w:val="18"/>
                <w:lang w:val="id-ID"/>
              </w:rPr>
              <w:t>4</w:t>
            </w:r>
          </w:p>
        </w:tc>
        <w:tc>
          <w:tcPr>
            <w:tcW w:w="1238" w:type="pct"/>
            <w:vAlign w:val="center"/>
            <w:hideMark/>
          </w:tcPr>
          <w:p w:rsidR="00844705" w:rsidRPr="00744CA7" w:rsidRDefault="00844705" w:rsidP="00AB3768">
            <w:pPr>
              <w:contextualSpacing/>
              <w:rPr>
                <w:sz w:val="18"/>
                <w:szCs w:val="18"/>
                <w:lang w:val="id-ID"/>
              </w:rPr>
            </w:pPr>
            <w:r w:rsidRPr="00744CA7">
              <w:rPr>
                <w:sz w:val="18"/>
                <w:szCs w:val="18"/>
                <w:lang w:val="id-ID"/>
              </w:rPr>
              <w:t>Matius 20:24</w:t>
            </w:r>
          </w:p>
        </w:tc>
        <w:tc>
          <w:tcPr>
            <w:tcW w:w="1389" w:type="pct"/>
            <w:vAlign w:val="center"/>
            <w:hideMark/>
          </w:tcPr>
          <w:p w:rsidR="00844705" w:rsidRPr="00744CA7" w:rsidRDefault="00844705" w:rsidP="00AB3768">
            <w:pPr>
              <w:contextualSpacing/>
              <w:jc w:val="center"/>
              <w:rPr>
                <w:sz w:val="18"/>
                <w:szCs w:val="18"/>
                <w:lang w:val="id-ID"/>
              </w:rPr>
            </w:pPr>
            <w:r w:rsidRPr="00744CA7">
              <w:rPr>
                <w:iCs/>
                <w:sz w:val="18"/>
                <w:szCs w:val="18"/>
                <w:lang w:val="id-ID"/>
              </w:rPr>
              <w:t>YESUS vs Murid-MuridNya</w:t>
            </w:r>
          </w:p>
        </w:tc>
        <w:tc>
          <w:tcPr>
            <w:tcW w:w="2062" w:type="pct"/>
            <w:vAlign w:val="center"/>
            <w:hideMark/>
          </w:tcPr>
          <w:p w:rsidR="00844705" w:rsidRPr="00744CA7" w:rsidRDefault="00844705" w:rsidP="00AB3768">
            <w:pPr>
              <w:ind w:right="-105"/>
              <w:contextualSpacing/>
              <w:jc w:val="center"/>
              <w:rPr>
                <w:sz w:val="18"/>
                <w:szCs w:val="18"/>
                <w:lang w:val="id-ID"/>
              </w:rPr>
            </w:pPr>
            <w:r w:rsidRPr="00744CA7">
              <w:rPr>
                <w:iCs/>
                <w:sz w:val="18"/>
                <w:szCs w:val="18"/>
                <w:lang w:val="id-ID"/>
              </w:rPr>
              <w:t>Konflik Kekuasaan : Kecemburuan kepada Yakobus dan Yohanes</w:t>
            </w:r>
          </w:p>
        </w:tc>
      </w:tr>
      <w:tr w:rsidR="00844705" w:rsidRPr="00744CA7" w:rsidTr="00AB3768">
        <w:trPr>
          <w:jc w:val="center"/>
        </w:trPr>
        <w:tc>
          <w:tcPr>
            <w:tcW w:w="311" w:type="pct"/>
            <w:vAlign w:val="center"/>
            <w:hideMark/>
          </w:tcPr>
          <w:p w:rsidR="00844705" w:rsidRPr="00744CA7" w:rsidRDefault="00844705" w:rsidP="00AB3768">
            <w:pPr>
              <w:spacing w:after="100" w:afterAutospacing="1"/>
              <w:contextualSpacing/>
              <w:jc w:val="center"/>
              <w:rPr>
                <w:sz w:val="18"/>
                <w:szCs w:val="18"/>
                <w:lang w:val="id-ID"/>
              </w:rPr>
            </w:pPr>
            <w:r w:rsidRPr="00744CA7">
              <w:rPr>
                <w:bCs/>
                <w:sz w:val="18"/>
                <w:szCs w:val="18"/>
                <w:lang w:val="id-ID"/>
              </w:rPr>
              <w:t>5</w:t>
            </w:r>
          </w:p>
        </w:tc>
        <w:tc>
          <w:tcPr>
            <w:tcW w:w="1238" w:type="pct"/>
            <w:vAlign w:val="center"/>
            <w:hideMark/>
          </w:tcPr>
          <w:p w:rsidR="00844705" w:rsidRPr="00744CA7" w:rsidRDefault="00844705" w:rsidP="00AB3768">
            <w:pPr>
              <w:contextualSpacing/>
              <w:rPr>
                <w:sz w:val="18"/>
                <w:szCs w:val="18"/>
                <w:lang w:val="id-ID"/>
              </w:rPr>
            </w:pPr>
            <w:r w:rsidRPr="00744CA7">
              <w:rPr>
                <w:sz w:val="18"/>
                <w:szCs w:val="18"/>
                <w:lang w:val="id-ID"/>
              </w:rPr>
              <w:t>Matius 23:1-39</w:t>
            </w:r>
          </w:p>
        </w:tc>
        <w:tc>
          <w:tcPr>
            <w:tcW w:w="1389" w:type="pct"/>
            <w:vAlign w:val="center"/>
            <w:hideMark/>
          </w:tcPr>
          <w:p w:rsidR="00844705" w:rsidRPr="00744CA7" w:rsidRDefault="00844705" w:rsidP="00AB3768">
            <w:pPr>
              <w:contextualSpacing/>
              <w:jc w:val="center"/>
              <w:rPr>
                <w:sz w:val="18"/>
                <w:szCs w:val="18"/>
                <w:lang w:val="id-ID"/>
              </w:rPr>
            </w:pPr>
            <w:r w:rsidRPr="00744CA7">
              <w:rPr>
                <w:iCs/>
                <w:sz w:val="18"/>
                <w:szCs w:val="18"/>
                <w:lang w:val="id-ID"/>
              </w:rPr>
              <w:t>YESUS vs Orang Farisi</w:t>
            </w:r>
          </w:p>
        </w:tc>
        <w:tc>
          <w:tcPr>
            <w:tcW w:w="2062" w:type="pct"/>
            <w:vAlign w:val="center"/>
            <w:hideMark/>
          </w:tcPr>
          <w:p w:rsidR="00844705" w:rsidRPr="00744CA7" w:rsidRDefault="00844705" w:rsidP="00AB3768">
            <w:pPr>
              <w:ind w:right="-105"/>
              <w:contextualSpacing/>
              <w:jc w:val="center"/>
              <w:rPr>
                <w:sz w:val="18"/>
                <w:szCs w:val="18"/>
                <w:lang w:val="id-ID"/>
              </w:rPr>
            </w:pPr>
            <w:r w:rsidRPr="00744CA7">
              <w:rPr>
                <w:iCs/>
                <w:sz w:val="18"/>
                <w:szCs w:val="18"/>
                <w:lang w:val="id-ID"/>
              </w:rPr>
              <w:t>Kemunafikan</w:t>
            </w:r>
          </w:p>
        </w:tc>
      </w:tr>
      <w:tr w:rsidR="00844705" w:rsidRPr="00744CA7" w:rsidTr="00AB3768">
        <w:trPr>
          <w:jc w:val="center"/>
        </w:trPr>
        <w:tc>
          <w:tcPr>
            <w:tcW w:w="311" w:type="pct"/>
            <w:vAlign w:val="center"/>
            <w:hideMark/>
          </w:tcPr>
          <w:p w:rsidR="00844705" w:rsidRPr="00744CA7" w:rsidRDefault="00844705" w:rsidP="00AB3768">
            <w:pPr>
              <w:spacing w:after="100" w:afterAutospacing="1"/>
              <w:contextualSpacing/>
              <w:jc w:val="center"/>
              <w:rPr>
                <w:bCs/>
                <w:sz w:val="18"/>
                <w:szCs w:val="18"/>
                <w:lang w:val="id-ID"/>
              </w:rPr>
            </w:pPr>
            <w:r w:rsidRPr="00744CA7">
              <w:rPr>
                <w:bCs/>
                <w:sz w:val="18"/>
                <w:szCs w:val="18"/>
                <w:lang w:val="id-ID"/>
              </w:rPr>
              <w:t>6</w:t>
            </w:r>
          </w:p>
        </w:tc>
        <w:tc>
          <w:tcPr>
            <w:tcW w:w="1238" w:type="pct"/>
            <w:vAlign w:val="center"/>
            <w:hideMark/>
          </w:tcPr>
          <w:p w:rsidR="00844705" w:rsidRPr="00744CA7" w:rsidRDefault="00844705" w:rsidP="00AB3768">
            <w:pPr>
              <w:contextualSpacing/>
              <w:rPr>
                <w:sz w:val="18"/>
                <w:szCs w:val="18"/>
                <w:lang w:val="id-ID"/>
              </w:rPr>
            </w:pPr>
            <w:r w:rsidRPr="00744CA7">
              <w:rPr>
                <w:sz w:val="18"/>
                <w:szCs w:val="18"/>
                <w:lang w:val="id-ID"/>
              </w:rPr>
              <w:t>Markus 7:1 – 23</w:t>
            </w:r>
          </w:p>
        </w:tc>
        <w:tc>
          <w:tcPr>
            <w:tcW w:w="1389" w:type="pct"/>
            <w:vAlign w:val="center"/>
            <w:hideMark/>
          </w:tcPr>
          <w:p w:rsidR="00844705" w:rsidRPr="00744CA7" w:rsidRDefault="00844705" w:rsidP="00AB3768">
            <w:pPr>
              <w:contextualSpacing/>
              <w:jc w:val="center"/>
              <w:rPr>
                <w:iCs/>
                <w:sz w:val="18"/>
                <w:szCs w:val="18"/>
                <w:lang w:val="id-ID"/>
              </w:rPr>
            </w:pPr>
            <w:r w:rsidRPr="00744CA7">
              <w:rPr>
                <w:iCs/>
                <w:sz w:val="18"/>
                <w:szCs w:val="18"/>
                <w:lang w:val="id-ID"/>
              </w:rPr>
              <w:t>YESUS vs Orang Farisi &amp; Ahli Taurat</w:t>
            </w:r>
          </w:p>
        </w:tc>
        <w:tc>
          <w:tcPr>
            <w:tcW w:w="2062" w:type="pct"/>
            <w:vAlign w:val="center"/>
            <w:hideMark/>
          </w:tcPr>
          <w:p w:rsidR="00844705" w:rsidRPr="00744CA7" w:rsidRDefault="00844705" w:rsidP="00AB3768">
            <w:pPr>
              <w:ind w:right="-105"/>
              <w:contextualSpacing/>
              <w:jc w:val="center"/>
              <w:rPr>
                <w:iCs/>
                <w:sz w:val="18"/>
                <w:szCs w:val="18"/>
                <w:lang w:val="id-ID"/>
              </w:rPr>
            </w:pPr>
            <w:r w:rsidRPr="00744CA7">
              <w:rPr>
                <w:iCs/>
                <w:sz w:val="18"/>
                <w:szCs w:val="18"/>
                <w:lang w:val="id-ID"/>
              </w:rPr>
              <w:t>Konflik tentang Tradisi dan Adat istiadat</w:t>
            </w:r>
          </w:p>
        </w:tc>
      </w:tr>
      <w:tr w:rsidR="00844705" w:rsidRPr="00744CA7" w:rsidTr="00AB3768">
        <w:trPr>
          <w:trHeight w:val="358"/>
          <w:jc w:val="center"/>
        </w:trPr>
        <w:tc>
          <w:tcPr>
            <w:tcW w:w="311" w:type="pct"/>
            <w:vAlign w:val="center"/>
            <w:hideMark/>
          </w:tcPr>
          <w:p w:rsidR="00844705" w:rsidRPr="00744CA7" w:rsidRDefault="00844705" w:rsidP="00AB3768">
            <w:pPr>
              <w:spacing w:after="100" w:afterAutospacing="1"/>
              <w:contextualSpacing/>
              <w:jc w:val="center"/>
              <w:rPr>
                <w:sz w:val="18"/>
                <w:szCs w:val="18"/>
                <w:lang w:val="id-ID"/>
              </w:rPr>
            </w:pPr>
            <w:r w:rsidRPr="00744CA7">
              <w:rPr>
                <w:bCs/>
                <w:sz w:val="18"/>
                <w:szCs w:val="18"/>
                <w:lang w:val="id-ID"/>
              </w:rPr>
              <w:t>7</w:t>
            </w:r>
          </w:p>
        </w:tc>
        <w:tc>
          <w:tcPr>
            <w:tcW w:w="1238" w:type="pct"/>
            <w:vAlign w:val="center"/>
            <w:hideMark/>
          </w:tcPr>
          <w:p w:rsidR="00844705" w:rsidRPr="00744CA7" w:rsidRDefault="00844705" w:rsidP="00AB3768">
            <w:pPr>
              <w:contextualSpacing/>
              <w:rPr>
                <w:sz w:val="18"/>
                <w:szCs w:val="18"/>
                <w:lang w:val="id-ID"/>
              </w:rPr>
            </w:pPr>
            <w:r w:rsidRPr="00744CA7">
              <w:rPr>
                <w:sz w:val="18"/>
                <w:szCs w:val="18"/>
                <w:lang w:val="id-ID"/>
              </w:rPr>
              <w:t>Yohanes 8:44</w:t>
            </w:r>
          </w:p>
        </w:tc>
        <w:tc>
          <w:tcPr>
            <w:tcW w:w="1389" w:type="pct"/>
            <w:vAlign w:val="center"/>
            <w:hideMark/>
          </w:tcPr>
          <w:p w:rsidR="00844705" w:rsidRPr="00744CA7" w:rsidRDefault="00844705" w:rsidP="00AB3768">
            <w:pPr>
              <w:contextualSpacing/>
              <w:jc w:val="center"/>
              <w:rPr>
                <w:sz w:val="18"/>
                <w:szCs w:val="18"/>
                <w:lang w:val="id-ID"/>
              </w:rPr>
            </w:pPr>
            <w:r w:rsidRPr="00744CA7">
              <w:rPr>
                <w:iCs/>
                <w:sz w:val="18"/>
                <w:szCs w:val="18"/>
                <w:lang w:val="id-ID"/>
              </w:rPr>
              <w:t>YESUS vs Orang Farisi</w:t>
            </w:r>
          </w:p>
        </w:tc>
        <w:tc>
          <w:tcPr>
            <w:tcW w:w="2062" w:type="pct"/>
            <w:vAlign w:val="center"/>
            <w:hideMark/>
          </w:tcPr>
          <w:p w:rsidR="00844705" w:rsidRPr="00744CA7" w:rsidRDefault="00844705" w:rsidP="00AB3768">
            <w:pPr>
              <w:ind w:right="-105"/>
              <w:contextualSpacing/>
              <w:jc w:val="center"/>
              <w:rPr>
                <w:sz w:val="18"/>
                <w:szCs w:val="18"/>
                <w:lang w:val="id-ID"/>
              </w:rPr>
            </w:pPr>
            <w:r w:rsidRPr="00744CA7">
              <w:rPr>
                <w:iCs/>
                <w:sz w:val="18"/>
                <w:szCs w:val="18"/>
                <w:lang w:val="id-ID"/>
              </w:rPr>
              <w:t>Konflik dalam pelayanan : Yesus mengusir setan</w:t>
            </w:r>
          </w:p>
        </w:tc>
      </w:tr>
      <w:tr w:rsidR="00844705" w:rsidRPr="00744CA7" w:rsidTr="00AB3768">
        <w:trPr>
          <w:trHeight w:val="533"/>
          <w:jc w:val="center"/>
        </w:trPr>
        <w:tc>
          <w:tcPr>
            <w:tcW w:w="311" w:type="pct"/>
            <w:vAlign w:val="center"/>
            <w:hideMark/>
          </w:tcPr>
          <w:p w:rsidR="00844705" w:rsidRPr="00744CA7" w:rsidRDefault="00844705" w:rsidP="00AB3768">
            <w:pPr>
              <w:spacing w:after="100" w:afterAutospacing="1"/>
              <w:contextualSpacing/>
              <w:jc w:val="center"/>
              <w:rPr>
                <w:bCs/>
                <w:sz w:val="18"/>
                <w:szCs w:val="18"/>
                <w:lang w:val="id-ID"/>
              </w:rPr>
            </w:pPr>
            <w:r w:rsidRPr="00744CA7">
              <w:rPr>
                <w:bCs/>
                <w:sz w:val="18"/>
                <w:szCs w:val="18"/>
                <w:lang w:val="id-ID"/>
              </w:rPr>
              <w:t>8</w:t>
            </w:r>
          </w:p>
        </w:tc>
        <w:tc>
          <w:tcPr>
            <w:tcW w:w="1238" w:type="pct"/>
            <w:vAlign w:val="center"/>
            <w:hideMark/>
          </w:tcPr>
          <w:p w:rsidR="00844705" w:rsidRPr="00744CA7" w:rsidRDefault="00844705" w:rsidP="00AB3768">
            <w:pPr>
              <w:contextualSpacing/>
              <w:rPr>
                <w:sz w:val="18"/>
                <w:szCs w:val="18"/>
                <w:lang w:val="id-ID"/>
              </w:rPr>
            </w:pPr>
            <w:r w:rsidRPr="00744CA7">
              <w:rPr>
                <w:sz w:val="18"/>
                <w:szCs w:val="18"/>
                <w:lang w:val="id-ID"/>
              </w:rPr>
              <w:t>Kisah 4, 8</w:t>
            </w:r>
          </w:p>
        </w:tc>
        <w:tc>
          <w:tcPr>
            <w:tcW w:w="1389" w:type="pct"/>
            <w:vAlign w:val="center"/>
            <w:hideMark/>
          </w:tcPr>
          <w:p w:rsidR="00844705" w:rsidRPr="00744CA7" w:rsidRDefault="00844705" w:rsidP="00AB3768">
            <w:pPr>
              <w:contextualSpacing/>
              <w:jc w:val="center"/>
              <w:rPr>
                <w:sz w:val="18"/>
                <w:szCs w:val="18"/>
                <w:lang w:val="id-ID"/>
              </w:rPr>
            </w:pPr>
            <w:r w:rsidRPr="00744CA7">
              <w:rPr>
                <w:sz w:val="18"/>
                <w:szCs w:val="18"/>
                <w:lang w:val="id-ID"/>
              </w:rPr>
              <w:t>Pengikut Yesus vs Orang Yahudi</w:t>
            </w:r>
          </w:p>
        </w:tc>
        <w:tc>
          <w:tcPr>
            <w:tcW w:w="2062" w:type="pct"/>
            <w:vAlign w:val="center"/>
            <w:hideMark/>
          </w:tcPr>
          <w:p w:rsidR="00844705" w:rsidRPr="00744CA7" w:rsidRDefault="00844705" w:rsidP="00AB3768">
            <w:pPr>
              <w:ind w:right="-105"/>
              <w:contextualSpacing/>
              <w:jc w:val="center"/>
              <w:rPr>
                <w:sz w:val="18"/>
                <w:szCs w:val="18"/>
                <w:lang w:val="id-ID"/>
              </w:rPr>
            </w:pPr>
            <w:r w:rsidRPr="00744CA7">
              <w:rPr>
                <w:sz w:val="18"/>
                <w:szCs w:val="18"/>
                <w:lang w:val="id-ID"/>
              </w:rPr>
              <w:t>Konflik kelompok : Pemberitaan Injil</w:t>
            </w:r>
          </w:p>
        </w:tc>
      </w:tr>
      <w:tr w:rsidR="00844705" w:rsidRPr="00744CA7" w:rsidTr="00AB3768">
        <w:trPr>
          <w:jc w:val="center"/>
        </w:trPr>
        <w:tc>
          <w:tcPr>
            <w:tcW w:w="311" w:type="pct"/>
            <w:vAlign w:val="center"/>
          </w:tcPr>
          <w:p w:rsidR="00844705" w:rsidRPr="00744CA7" w:rsidRDefault="00844705" w:rsidP="00AB3768">
            <w:pPr>
              <w:spacing w:after="100" w:afterAutospacing="1"/>
              <w:contextualSpacing/>
              <w:jc w:val="center"/>
              <w:rPr>
                <w:bCs/>
                <w:sz w:val="18"/>
                <w:szCs w:val="18"/>
                <w:lang w:val="id-ID"/>
              </w:rPr>
            </w:pPr>
            <w:r w:rsidRPr="00744CA7">
              <w:rPr>
                <w:bCs/>
                <w:sz w:val="18"/>
                <w:szCs w:val="18"/>
                <w:lang w:val="id-ID"/>
              </w:rPr>
              <w:t>9</w:t>
            </w:r>
          </w:p>
        </w:tc>
        <w:tc>
          <w:tcPr>
            <w:tcW w:w="1238" w:type="pct"/>
            <w:vAlign w:val="center"/>
          </w:tcPr>
          <w:p w:rsidR="00844705" w:rsidRPr="00744CA7" w:rsidRDefault="00844705" w:rsidP="00AB3768">
            <w:pPr>
              <w:contextualSpacing/>
              <w:rPr>
                <w:sz w:val="18"/>
                <w:szCs w:val="18"/>
                <w:lang w:val="id-ID"/>
              </w:rPr>
            </w:pPr>
            <w:r w:rsidRPr="00744CA7">
              <w:rPr>
                <w:sz w:val="18"/>
                <w:szCs w:val="18"/>
                <w:lang w:val="id-ID"/>
              </w:rPr>
              <w:t>Kisah 6:1-7</w:t>
            </w:r>
          </w:p>
        </w:tc>
        <w:tc>
          <w:tcPr>
            <w:tcW w:w="1389" w:type="pct"/>
            <w:vAlign w:val="center"/>
          </w:tcPr>
          <w:p w:rsidR="00844705" w:rsidRPr="00744CA7" w:rsidRDefault="00844705" w:rsidP="00AB3768">
            <w:pPr>
              <w:contextualSpacing/>
              <w:jc w:val="center"/>
              <w:rPr>
                <w:iCs/>
                <w:sz w:val="18"/>
                <w:szCs w:val="18"/>
                <w:lang w:val="id-ID"/>
              </w:rPr>
            </w:pPr>
            <w:r w:rsidRPr="00744CA7">
              <w:rPr>
                <w:iCs/>
                <w:sz w:val="18"/>
                <w:szCs w:val="18"/>
                <w:lang w:val="id-ID"/>
              </w:rPr>
              <w:t>Anggota baru dari Yahudi berbahasa Yunani vs Anggota dengan bahasa Ibrani</w:t>
            </w:r>
          </w:p>
        </w:tc>
        <w:tc>
          <w:tcPr>
            <w:tcW w:w="2062" w:type="pct"/>
            <w:vAlign w:val="center"/>
          </w:tcPr>
          <w:p w:rsidR="00844705" w:rsidRPr="00744CA7" w:rsidRDefault="00844705" w:rsidP="00AB3768">
            <w:pPr>
              <w:ind w:right="-105"/>
              <w:contextualSpacing/>
              <w:jc w:val="center"/>
              <w:rPr>
                <w:iCs/>
                <w:sz w:val="18"/>
                <w:szCs w:val="18"/>
                <w:lang w:val="id-ID"/>
              </w:rPr>
            </w:pPr>
            <w:r w:rsidRPr="00744CA7">
              <w:rPr>
                <w:iCs/>
                <w:sz w:val="18"/>
                <w:szCs w:val="18"/>
                <w:lang w:val="id-ID"/>
              </w:rPr>
              <w:t>Konflik ketidakadilan : Kurang diperhatikan dalam pelayan pengurus jemaat</w:t>
            </w:r>
          </w:p>
        </w:tc>
      </w:tr>
      <w:tr w:rsidR="00844705" w:rsidRPr="00744CA7" w:rsidTr="00AB3768">
        <w:trPr>
          <w:jc w:val="center"/>
        </w:trPr>
        <w:tc>
          <w:tcPr>
            <w:tcW w:w="311" w:type="pct"/>
            <w:vAlign w:val="center"/>
            <w:hideMark/>
          </w:tcPr>
          <w:p w:rsidR="00844705" w:rsidRPr="00744CA7" w:rsidRDefault="00844705" w:rsidP="00AB3768">
            <w:pPr>
              <w:spacing w:after="100" w:afterAutospacing="1"/>
              <w:contextualSpacing/>
              <w:jc w:val="center"/>
              <w:rPr>
                <w:bCs/>
                <w:sz w:val="18"/>
                <w:szCs w:val="18"/>
                <w:lang w:val="id-ID"/>
              </w:rPr>
            </w:pPr>
            <w:r w:rsidRPr="00744CA7">
              <w:rPr>
                <w:bCs/>
                <w:sz w:val="18"/>
                <w:szCs w:val="18"/>
                <w:lang w:val="id-ID"/>
              </w:rPr>
              <w:t>10</w:t>
            </w:r>
          </w:p>
        </w:tc>
        <w:tc>
          <w:tcPr>
            <w:tcW w:w="1238" w:type="pct"/>
            <w:vAlign w:val="center"/>
            <w:hideMark/>
          </w:tcPr>
          <w:p w:rsidR="00844705" w:rsidRPr="00744CA7" w:rsidRDefault="00844705" w:rsidP="00AB3768">
            <w:pPr>
              <w:contextualSpacing/>
              <w:rPr>
                <w:sz w:val="18"/>
                <w:szCs w:val="18"/>
                <w:lang w:val="id-ID"/>
              </w:rPr>
            </w:pPr>
            <w:r w:rsidRPr="00744CA7">
              <w:rPr>
                <w:sz w:val="18"/>
                <w:szCs w:val="18"/>
                <w:lang w:val="id-ID"/>
              </w:rPr>
              <w:t>Kisah 15:36-40</w:t>
            </w:r>
          </w:p>
        </w:tc>
        <w:tc>
          <w:tcPr>
            <w:tcW w:w="1389" w:type="pct"/>
            <w:vAlign w:val="center"/>
            <w:hideMark/>
          </w:tcPr>
          <w:p w:rsidR="00844705" w:rsidRPr="00744CA7" w:rsidRDefault="00844705" w:rsidP="00AB3768">
            <w:pPr>
              <w:contextualSpacing/>
              <w:jc w:val="center"/>
              <w:rPr>
                <w:sz w:val="18"/>
                <w:szCs w:val="18"/>
                <w:lang w:val="id-ID"/>
              </w:rPr>
            </w:pPr>
            <w:r w:rsidRPr="00744CA7">
              <w:rPr>
                <w:iCs/>
                <w:sz w:val="18"/>
                <w:szCs w:val="18"/>
                <w:lang w:val="id-ID"/>
              </w:rPr>
              <w:t>Paulus vs Barnabas</w:t>
            </w:r>
          </w:p>
        </w:tc>
        <w:tc>
          <w:tcPr>
            <w:tcW w:w="2062" w:type="pct"/>
            <w:vAlign w:val="center"/>
            <w:hideMark/>
          </w:tcPr>
          <w:p w:rsidR="00844705" w:rsidRPr="00744CA7" w:rsidRDefault="00844705" w:rsidP="00AB3768">
            <w:pPr>
              <w:ind w:right="-105"/>
              <w:contextualSpacing/>
              <w:jc w:val="center"/>
              <w:rPr>
                <w:sz w:val="18"/>
                <w:szCs w:val="18"/>
                <w:lang w:val="id-ID"/>
              </w:rPr>
            </w:pPr>
            <w:r w:rsidRPr="00744CA7">
              <w:rPr>
                <w:iCs/>
                <w:sz w:val="18"/>
                <w:szCs w:val="18"/>
                <w:lang w:val="id-ID"/>
              </w:rPr>
              <w:t>Konflik dengan rekan pelayanan : Mengajak / tinggalkan Markus</w:t>
            </w:r>
          </w:p>
        </w:tc>
      </w:tr>
      <w:tr w:rsidR="00844705" w:rsidRPr="00744CA7" w:rsidTr="00AB3768">
        <w:trPr>
          <w:jc w:val="center"/>
        </w:trPr>
        <w:tc>
          <w:tcPr>
            <w:tcW w:w="311" w:type="pct"/>
            <w:vAlign w:val="center"/>
            <w:hideMark/>
          </w:tcPr>
          <w:p w:rsidR="00844705" w:rsidRPr="00744CA7" w:rsidRDefault="00844705" w:rsidP="00AB3768">
            <w:pPr>
              <w:spacing w:after="100" w:afterAutospacing="1"/>
              <w:contextualSpacing/>
              <w:jc w:val="center"/>
              <w:rPr>
                <w:bCs/>
                <w:sz w:val="18"/>
                <w:szCs w:val="18"/>
                <w:lang w:val="id-ID"/>
              </w:rPr>
            </w:pPr>
            <w:r w:rsidRPr="00744CA7">
              <w:rPr>
                <w:bCs/>
                <w:sz w:val="18"/>
                <w:szCs w:val="18"/>
                <w:lang w:val="id-ID"/>
              </w:rPr>
              <w:t>11</w:t>
            </w:r>
          </w:p>
        </w:tc>
        <w:tc>
          <w:tcPr>
            <w:tcW w:w="1238" w:type="pct"/>
            <w:vAlign w:val="center"/>
            <w:hideMark/>
          </w:tcPr>
          <w:p w:rsidR="00844705" w:rsidRPr="00744CA7" w:rsidRDefault="00844705" w:rsidP="00AB3768">
            <w:pPr>
              <w:contextualSpacing/>
              <w:rPr>
                <w:sz w:val="18"/>
                <w:szCs w:val="18"/>
                <w:lang w:val="id-ID"/>
              </w:rPr>
            </w:pPr>
            <w:r w:rsidRPr="00744CA7">
              <w:rPr>
                <w:sz w:val="18"/>
                <w:szCs w:val="18"/>
                <w:lang w:val="id-ID"/>
              </w:rPr>
              <w:t>I Korintus 1, 3</w:t>
            </w:r>
          </w:p>
        </w:tc>
        <w:tc>
          <w:tcPr>
            <w:tcW w:w="1389" w:type="pct"/>
            <w:vAlign w:val="center"/>
            <w:hideMark/>
          </w:tcPr>
          <w:p w:rsidR="00844705" w:rsidRPr="00744CA7" w:rsidRDefault="00844705" w:rsidP="00AB3768">
            <w:pPr>
              <w:contextualSpacing/>
              <w:jc w:val="center"/>
              <w:rPr>
                <w:iCs/>
                <w:sz w:val="18"/>
                <w:szCs w:val="18"/>
                <w:lang w:val="id-ID"/>
              </w:rPr>
            </w:pPr>
            <w:r w:rsidRPr="00744CA7">
              <w:rPr>
                <w:iCs/>
                <w:sz w:val="18"/>
                <w:szCs w:val="18"/>
                <w:lang w:val="id-ID"/>
              </w:rPr>
              <w:t>Pengikut Paulus vs Pengikut Apolos</w:t>
            </w:r>
          </w:p>
        </w:tc>
        <w:tc>
          <w:tcPr>
            <w:tcW w:w="2062" w:type="pct"/>
            <w:vAlign w:val="center"/>
            <w:hideMark/>
          </w:tcPr>
          <w:p w:rsidR="00844705" w:rsidRPr="00744CA7" w:rsidRDefault="00844705" w:rsidP="00AB3768">
            <w:pPr>
              <w:ind w:right="-105"/>
              <w:contextualSpacing/>
              <w:jc w:val="center"/>
              <w:rPr>
                <w:iCs/>
                <w:sz w:val="18"/>
                <w:szCs w:val="18"/>
                <w:lang w:val="id-ID"/>
              </w:rPr>
            </w:pPr>
            <w:r w:rsidRPr="00744CA7">
              <w:rPr>
                <w:iCs/>
                <w:sz w:val="18"/>
                <w:szCs w:val="18"/>
                <w:lang w:val="id-ID"/>
              </w:rPr>
              <w:t>Konflik antar kelompok : Perpecahan dalam jemaat</w:t>
            </w:r>
          </w:p>
        </w:tc>
      </w:tr>
      <w:tr w:rsidR="00844705" w:rsidRPr="00744CA7" w:rsidTr="00AB3768">
        <w:trPr>
          <w:jc w:val="center"/>
        </w:trPr>
        <w:tc>
          <w:tcPr>
            <w:tcW w:w="311" w:type="pct"/>
            <w:vAlign w:val="center"/>
            <w:hideMark/>
          </w:tcPr>
          <w:p w:rsidR="00844705" w:rsidRPr="00744CA7" w:rsidRDefault="00844705" w:rsidP="00AB3768">
            <w:pPr>
              <w:spacing w:after="100" w:afterAutospacing="1"/>
              <w:contextualSpacing/>
              <w:jc w:val="center"/>
              <w:rPr>
                <w:sz w:val="18"/>
                <w:szCs w:val="18"/>
                <w:lang w:val="id-ID"/>
              </w:rPr>
            </w:pPr>
            <w:r w:rsidRPr="00744CA7">
              <w:rPr>
                <w:bCs/>
                <w:sz w:val="18"/>
                <w:szCs w:val="18"/>
                <w:lang w:val="id-ID"/>
              </w:rPr>
              <w:t>11</w:t>
            </w:r>
          </w:p>
        </w:tc>
        <w:tc>
          <w:tcPr>
            <w:tcW w:w="1238" w:type="pct"/>
            <w:vAlign w:val="center"/>
            <w:hideMark/>
          </w:tcPr>
          <w:p w:rsidR="00844705" w:rsidRPr="00744CA7" w:rsidRDefault="00844705" w:rsidP="00AB3768">
            <w:pPr>
              <w:contextualSpacing/>
              <w:rPr>
                <w:sz w:val="18"/>
                <w:szCs w:val="18"/>
                <w:lang w:val="id-ID"/>
              </w:rPr>
            </w:pPr>
            <w:r w:rsidRPr="00744CA7">
              <w:rPr>
                <w:sz w:val="18"/>
                <w:szCs w:val="18"/>
                <w:lang w:val="id-ID"/>
              </w:rPr>
              <w:t>Filipi 4:23-24</w:t>
            </w:r>
          </w:p>
        </w:tc>
        <w:tc>
          <w:tcPr>
            <w:tcW w:w="1389" w:type="pct"/>
            <w:vAlign w:val="center"/>
            <w:hideMark/>
          </w:tcPr>
          <w:p w:rsidR="00844705" w:rsidRPr="00744CA7" w:rsidRDefault="00844705" w:rsidP="00AB3768">
            <w:pPr>
              <w:contextualSpacing/>
              <w:jc w:val="center"/>
              <w:rPr>
                <w:sz w:val="18"/>
                <w:szCs w:val="18"/>
                <w:lang w:val="id-ID"/>
              </w:rPr>
            </w:pPr>
            <w:r w:rsidRPr="00744CA7">
              <w:rPr>
                <w:iCs/>
                <w:sz w:val="18"/>
                <w:szCs w:val="18"/>
                <w:lang w:val="id-ID"/>
              </w:rPr>
              <w:t>Euodia vs Syntyche</w:t>
            </w:r>
          </w:p>
        </w:tc>
        <w:tc>
          <w:tcPr>
            <w:tcW w:w="2062" w:type="pct"/>
            <w:vAlign w:val="center"/>
            <w:hideMark/>
          </w:tcPr>
          <w:p w:rsidR="00844705" w:rsidRPr="00744CA7" w:rsidRDefault="00844705" w:rsidP="00AB3768">
            <w:pPr>
              <w:ind w:right="-105"/>
              <w:contextualSpacing/>
              <w:jc w:val="center"/>
              <w:rPr>
                <w:sz w:val="18"/>
                <w:szCs w:val="18"/>
                <w:lang w:val="id-ID"/>
              </w:rPr>
            </w:pPr>
            <w:r w:rsidRPr="00744CA7">
              <w:rPr>
                <w:iCs/>
                <w:sz w:val="18"/>
                <w:szCs w:val="18"/>
                <w:lang w:val="id-ID"/>
              </w:rPr>
              <w:t>Konflik interpersonal</w:t>
            </w:r>
          </w:p>
        </w:tc>
      </w:tr>
      <w:tr w:rsidR="00844705" w:rsidRPr="00744CA7" w:rsidTr="00AB3768">
        <w:trPr>
          <w:jc w:val="center"/>
        </w:trPr>
        <w:tc>
          <w:tcPr>
            <w:tcW w:w="311" w:type="pct"/>
            <w:vAlign w:val="center"/>
            <w:hideMark/>
          </w:tcPr>
          <w:p w:rsidR="00844705" w:rsidRPr="00744CA7" w:rsidRDefault="00844705" w:rsidP="00AB3768">
            <w:pPr>
              <w:spacing w:after="100" w:afterAutospacing="1"/>
              <w:contextualSpacing/>
              <w:jc w:val="center"/>
              <w:rPr>
                <w:sz w:val="18"/>
                <w:szCs w:val="18"/>
                <w:lang w:val="id-ID"/>
              </w:rPr>
            </w:pPr>
            <w:r w:rsidRPr="00744CA7">
              <w:rPr>
                <w:bCs/>
                <w:sz w:val="18"/>
                <w:szCs w:val="18"/>
                <w:lang w:val="id-ID"/>
              </w:rPr>
              <w:t>12</w:t>
            </w:r>
          </w:p>
        </w:tc>
        <w:tc>
          <w:tcPr>
            <w:tcW w:w="1238" w:type="pct"/>
            <w:vAlign w:val="center"/>
            <w:hideMark/>
          </w:tcPr>
          <w:p w:rsidR="00844705" w:rsidRPr="00744CA7" w:rsidRDefault="00844705" w:rsidP="00AB3768">
            <w:pPr>
              <w:contextualSpacing/>
              <w:rPr>
                <w:sz w:val="18"/>
                <w:szCs w:val="18"/>
                <w:lang w:val="id-ID"/>
              </w:rPr>
            </w:pPr>
            <w:r w:rsidRPr="00744CA7">
              <w:rPr>
                <w:sz w:val="18"/>
                <w:szCs w:val="18"/>
                <w:lang w:val="id-ID"/>
              </w:rPr>
              <w:t>Galatia 1:10</w:t>
            </w:r>
          </w:p>
        </w:tc>
        <w:tc>
          <w:tcPr>
            <w:tcW w:w="1389" w:type="pct"/>
            <w:vAlign w:val="center"/>
            <w:hideMark/>
          </w:tcPr>
          <w:p w:rsidR="00844705" w:rsidRPr="00744CA7" w:rsidRDefault="00844705" w:rsidP="00AB3768">
            <w:pPr>
              <w:contextualSpacing/>
              <w:jc w:val="center"/>
              <w:rPr>
                <w:sz w:val="18"/>
                <w:szCs w:val="18"/>
                <w:lang w:val="id-ID"/>
              </w:rPr>
            </w:pPr>
            <w:r w:rsidRPr="00744CA7">
              <w:rPr>
                <w:iCs/>
                <w:sz w:val="18"/>
                <w:szCs w:val="18"/>
                <w:lang w:val="id-ID"/>
              </w:rPr>
              <w:t>Paulus vs Orang-orang Galatia</w:t>
            </w:r>
          </w:p>
        </w:tc>
        <w:tc>
          <w:tcPr>
            <w:tcW w:w="2062" w:type="pct"/>
            <w:vAlign w:val="center"/>
            <w:hideMark/>
          </w:tcPr>
          <w:p w:rsidR="00844705" w:rsidRPr="00744CA7" w:rsidRDefault="00844705" w:rsidP="00AB3768">
            <w:pPr>
              <w:ind w:right="-105"/>
              <w:contextualSpacing/>
              <w:jc w:val="center"/>
              <w:rPr>
                <w:sz w:val="18"/>
                <w:szCs w:val="18"/>
                <w:lang w:val="id-ID"/>
              </w:rPr>
            </w:pPr>
            <w:r w:rsidRPr="00744CA7">
              <w:rPr>
                <w:iCs/>
                <w:sz w:val="18"/>
                <w:szCs w:val="18"/>
                <w:lang w:val="id-ID"/>
              </w:rPr>
              <w:t>Konflik identitas : Mempertanyakan otoritas Paulus</w:t>
            </w:r>
          </w:p>
        </w:tc>
      </w:tr>
      <w:tr w:rsidR="00844705" w:rsidRPr="00744CA7" w:rsidTr="00AB3768">
        <w:trPr>
          <w:jc w:val="center"/>
        </w:trPr>
        <w:tc>
          <w:tcPr>
            <w:tcW w:w="311" w:type="pct"/>
            <w:vAlign w:val="center"/>
            <w:hideMark/>
          </w:tcPr>
          <w:p w:rsidR="00844705" w:rsidRPr="00744CA7" w:rsidRDefault="00844705" w:rsidP="00AB3768">
            <w:pPr>
              <w:spacing w:after="100" w:afterAutospacing="1"/>
              <w:contextualSpacing/>
              <w:jc w:val="center"/>
              <w:rPr>
                <w:sz w:val="18"/>
                <w:szCs w:val="18"/>
                <w:lang w:val="id-ID"/>
              </w:rPr>
            </w:pPr>
            <w:r w:rsidRPr="00744CA7">
              <w:rPr>
                <w:bCs/>
                <w:sz w:val="18"/>
                <w:szCs w:val="18"/>
                <w:lang w:val="id-ID"/>
              </w:rPr>
              <w:t>13</w:t>
            </w:r>
          </w:p>
        </w:tc>
        <w:tc>
          <w:tcPr>
            <w:tcW w:w="1238" w:type="pct"/>
            <w:vAlign w:val="center"/>
            <w:hideMark/>
          </w:tcPr>
          <w:p w:rsidR="00844705" w:rsidRPr="00744CA7" w:rsidRDefault="00844705" w:rsidP="00AB3768">
            <w:pPr>
              <w:contextualSpacing/>
              <w:rPr>
                <w:sz w:val="18"/>
                <w:szCs w:val="18"/>
                <w:lang w:val="id-ID"/>
              </w:rPr>
            </w:pPr>
            <w:r w:rsidRPr="00744CA7">
              <w:rPr>
                <w:sz w:val="18"/>
                <w:szCs w:val="18"/>
                <w:lang w:val="id-ID"/>
              </w:rPr>
              <w:t>Galatia 2:11</w:t>
            </w:r>
          </w:p>
        </w:tc>
        <w:tc>
          <w:tcPr>
            <w:tcW w:w="1389" w:type="pct"/>
            <w:vAlign w:val="center"/>
            <w:hideMark/>
          </w:tcPr>
          <w:p w:rsidR="00844705" w:rsidRPr="00744CA7" w:rsidRDefault="00844705" w:rsidP="00AB3768">
            <w:pPr>
              <w:contextualSpacing/>
              <w:jc w:val="center"/>
              <w:rPr>
                <w:sz w:val="18"/>
                <w:szCs w:val="18"/>
                <w:lang w:val="id-ID"/>
              </w:rPr>
            </w:pPr>
            <w:r w:rsidRPr="00744CA7">
              <w:rPr>
                <w:iCs/>
                <w:sz w:val="18"/>
                <w:szCs w:val="18"/>
                <w:lang w:val="id-ID"/>
              </w:rPr>
              <w:t>Paulus vs Petrus</w:t>
            </w:r>
          </w:p>
        </w:tc>
        <w:tc>
          <w:tcPr>
            <w:tcW w:w="2062" w:type="pct"/>
            <w:vAlign w:val="center"/>
            <w:hideMark/>
          </w:tcPr>
          <w:p w:rsidR="00844705" w:rsidRPr="00744CA7" w:rsidRDefault="00844705" w:rsidP="00AB3768">
            <w:pPr>
              <w:ind w:right="-105"/>
              <w:contextualSpacing/>
              <w:jc w:val="center"/>
              <w:rPr>
                <w:sz w:val="18"/>
                <w:szCs w:val="18"/>
                <w:lang w:val="id-ID"/>
              </w:rPr>
            </w:pPr>
            <w:r w:rsidRPr="00744CA7">
              <w:rPr>
                <w:iCs/>
                <w:sz w:val="18"/>
                <w:szCs w:val="18"/>
                <w:lang w:val="id-ID"/>
              </w:rPr>
              <w:t>Mengikuti tradisi Yahudi</w:t>
            </w:r>
          </w:p>
        </w:tc>
      </w:tr>
      <w:tr w:rsidR="00844705" w:rsidRPr="00744CA7" w:rsidTr="00AB3768">
        <w:trPr>
          <w:jc w:val="center"/>
        </w:trPr>
        <w:tc>
          <w:tcPr>
            <w:tcW w:w="311" w:type="pct"/>
            <w:vAlign w:val="center"/>
            <w:hideMark/>
          </w:tcPr>
          <w:p w:rsidR="00844705" w:rsidRPr="00744CA7" w:rsidRDefault="00844705" w:rsidP="00AB3768">
            <w:pPr>
              <w:spacing w:after="100" w:afterAutospacing="1"/>
              <w:contextualSpacing/>
              <w:jc w:val="center"/>
              <w:rPr>
                <w:sz w:val="18"/>
                <w:szCs w:val="18"/>
                <w:lang w:val="id-ID"/>
              </w:rPr>
            </w:pPr>
            <w:r w:rsidRPr="00744CA7">
              <w:rPr>
                <w:sz w:val="18"/>
                <w:szCs w:val="18"/>
                <w:lang w:val="id-ID"/>
              </w:rPr>
              <w:t>14</w:t>
            </w:r>
          </w:p>
        </w:tc>
        <w:tc>
          <w:tcPr>
            <w:tcW w:w="1238" w:type="pct"/>
            <w:vAlign w:val="center"/>
            <w:hideMark/>
          </w:tcPr>
          <w:p w:rsidR="00844705" w:rsidRPr="00744CA7" w:rsidRDefault="00844705" w:rsidP="00AB3768">
            <w:pPr>
              <w:contextualSpacing/>
              <w:rPr>
                <w:sz w:val="18"/>
                <w:szCs w:val="18"/>
                <w:lang w:val="id-ID"/>
              </w:rPr>
            </w:pPr>
            <w:r w:rsidRPr="00744CA7">
              <w:rPr>
                <w:sz w:val="18"/>
                <w:szCs w:val="18"/>
                <w:lang w:val="id-ID"/>
              </w:rPr>
              <w:t>I Timotius 2</w:t>
            </w:r>
          </w:p>
        </w:tc>
        <w:tc>
          <w:tcPr>
            <w:tcW w:w="1389" w:type="pct"/>
            <w:vAlign w:val="center"/>
            <w:hideMark/>
          </w:tcPr>
          <w:p w:rsidR="00844705" w:rsidRPr="00744CA7" w:rsidRDefault="00844705" w:rsidP="00AB3768">
            <w:pPr>
              <w:contextualSpacing/>
              <w:jc w:val="center"/>
              <w:rPr>
                <w:sz w:val="18"/>
                <w:szCs w:val="18"/>
                <w:lang w:val="id-ID"/>
              </w:rPr>
            </w:pPr>
            <w:r w:rsidRPr="00744CA7">
              <w:rPr>
                <w:sz w:val="18"/>
                <w:szCs w:val="18"/>
                <w:lang w:val="id-ID"/>
              </w:rPr>
              <w:t>Perintah Paulus kepada Timotius</w:t>
            </w:r>
          </w:p>
        </w:tc>
        <w:tc>
          <w:tcPr>
            <w:tcW w:w="2062" w:type="pct"/>
            <w:vAlign w:val="center"/>
            <w:hideMark/>
          </w:tcPr>
          <w:p w:rsidR="00844705" w:rsidRPr="00744CA7" w:rsidRDefault="00844705" w:rsidP="00AB3768">
            <w:pPr>
              <w:ind w:right="-105"/>
              <w:contextualSpacing/>
              <w:jc w:val="center"/>
              <w:rPr>
                <w:sz w:val="18"/>
                <w:szCs w:val="18"/>
                <w:lang w:val="id-ID"/>
              </w:rPr>
            </w:pPr>
            <w:r w:rsidRPr="00744CA7">
              <w:rPr>
                <w:sz w:val="18"/>
                <w:szCs w:val="18"/>
                <w:lang w:val="id-ID"/>
              </w:rPr>
              <w:t>Konflik dalam peribadatan : Melarang dan menegur perempuan yang mengajar dalam rumah ibadah</w:t>
            </w:r>
          </w:p>
        </w:tc>
      </w:tr>
    </w:tbl>
    <w:p w:rsidR="00844705" w:rsidRPr="00BE52DF" w:rsidRDefault="00844705" w:rsidP="00844705">
      <w:pPr>
        <w:jc w:val="both"/>
        <w:rPr>
          <w:iCs/>
          <w:sz w:val="24"/>
          <w:szCs w:val="24"/>
          <w:lang w:val="id-ID"/>
        </w:rPr>
      </w:pPr>
    </w:p>
    <w:p w:rsidR="00844705" w:rsidRDefault="00844705" w:rsidP="00844705">
      <w:pPr>
        <w:ind w:firstLine="900"/>
        <w:rPr>
          <w:sz w:val="24"/>
          <w:szCs w:val="24"/>
        </w:rPr>
      </w:pPr>
      <w:r w:rsidRPr="00BE52DF">
        <w:rPr>
          <w:sz w:val="24"/>
          <w:szCs w:val="24"/>
          <w:lang w:val="id-ID"/>
        </w:rPr>
        <w:t xml:space="preserve">Konflik-konflik di atas hanyalah contoh kecil dari konflik-konflik yang terjadi di kitab Perjanjian Lama dan Perjanjian Baru. </w:t>
      </w:r>
      <w:r>
        <w:rPr>
          <w:sz w:val="24"/>
          <w:szCs w:val="24"/>
        </w:rPr>
        <w:t xml:space="preserve"> </w:t>
      </w:r>
      <w:r w:rsidRPr="00BE52DF">
        <w:rPr>
          <w:sz w:val="24"/>
          <w:szCs w:val="24"/>
          <w:lang w:val="id-ID"/>
        </w:rPr>
        <w:t xml:space="preserve">Sesungguhnya masih ada lagi </w:t>
      </w:r>
      <w:r w:rsidRPr="00BE52DF">
        <w:rPr>
          <w:sz w:val="24"/>
          <w:szCs w:val="24"/>
          <w:lang w:val="id-ID"/>
        </w:rPr>
        <w:lastRenderedPageBreak/>
        <w:t xml:space="preserve">konflik-konflik yang lainnya yang pernah di hadapi oleh umat-umat TUHAN di zaman Perjanjian Lama dan Perjanjian Baru khususnya zaman gereja mula-mula hingga dalam perkembangannya sampai kepada saat ini. </w:t>
      </w:r>
      <w:r>
        <w:rPr>
          <w:sz w:val="24"/>
          <w:szCs w:val="24"/>
        </w:rPr>
        <w:t xml:space="preserve"> </w:t>
      </w:r>
      <w:r w:rsidRPr="00BE52DF">
        <w:rPr>
          <w:sz w:val="24"/>
          <w:szCs w:val="24"/>
          <w:lang w:val="id-ID"/>
        </w:rPr>
        <w:t xml:space="preserve">Dari gambaran bagan di atas, menunjukkan bahwa konflik, atau perselisihan, atau pertentangan dengan berbagai macam jenisnya, penyelesaian, dan akibatnya selalu terjadi didalam setiap aspek kehidupan manusia di atas muka bumi ini. </w:t>
      </w:r>
    </w:p>
    <w:p w:rsidR="00844705" w:rsidRPr="00714FE8" w:rsidRDefault="00844705" w:rsidP="00844705">
      <w:pPr>
        <w:ind w:firstLine="900"/>
        <w:rPr>
          <w:sz w:val="24"/>
          <w:szCs w:val="24"/>
        </w:rPr>
      </w:pPr>
      <w:r w:rsidRPr="00BE52DF">
        <w:rPr>
          <w:sz w:val="24"/>
          <w:szCs w:val="24"/>
          <w:lang w:val="id-ID"/>
        </w:rPr>
        <w:t>Ada konflik yang dapat diselesaikan dengan baik (Constructive), seperti konflik antara gembala-gembala Abraham dan Lot dengan memutuska</w:t>
      </w:r>
      <w:r>
        <w:rPr>
          <w:sz w:val="24"/>
          <w:szCs w:val="24"/>
          <w:lang w:val="id-ID"/>
        </w:rPr>
        <w:t>n untuk berpisah tempat tinggal</w:t>
      </w:r>
      <w:r>
        <w:rPr>
          <w:sz w:val="24"/>
          <w:szCs w:val="24"/>
        </w:rPr>
        <w:t>.</w:t>
      </w:r>
      <w:r w:rsidRPr="00BE52DF">
        <w:rPr>
          <w:sz w:val="24"/>
          <w:szCs w:val="24"/>
          <w:lang w:val="id-ID"/>
        </w:rPr>
        <w:t xml:space="preserve"> </w:t>
      </w:r>
      <w:r>
        <w:rPr>
          <w:sz w:val="24"/>
          <w:szCs w:val="24"/>
        </w:rPr>
        <w:t xml:space="preserve"> B</w:t>
      </w:r>
      <w:r w:rsidRPr="00BE52DF">
        <w:rPr>
          <w:sz w:val="24"/>
          <w:szCs w:val="24"/>
          <w:lang w:val="id-ID"/>
        </w:rPr>
        <w:t xml:space="preserve">egitu juga konflik di gereja mula-mula ketika orang Yahudi berbahasa Yunani yang tidak terlayani namun dapat diselesaikan dengan </w:t>
      </w:r>
      <w:proofErr w:type="gramStart"/>
      <w:r w:rsidRPr="00BE52DF">
        <w:rPr>
          <w:sz w:val="24"/>
          <w:szCs w:val="24"/>
          <w:lang w:val="id-ID"/>
        </w:rPr>
        <w:t>cara</w:t>
      </w:r>
      <w:proofErr w:type="gramEnd"/>
      <w:r w:rsidRPr="00BE52DF">
        <w:rPr>
          <w:sz w:val="24"/>
          <w:szCs w:val="24"/>
          <w:lang w:val="id-ID"/>
        </w:rPr>
        <w:t xml:space="preserve"> menambah jumlah pelayan (Diakon) untuk membantu para Rasul. </w:t>
      </w:r>
      <w:r>
        <w:rPr>
          <w:sz w:val="24"/>
          <w:szCs w:val="24"/>
        </w:rPr>
        <w:t xml:space="preserve"> </w:t>
      </w:r>
      <w:r w:rsidRPr="00BE52DF">
        <w:rPr>
          <w:sz w:val="24"/>
          <w:szCs w:val="24"/>
          <w:lang w:val="id-ID"/>
        </w:rPr>
        <w:t>Namun fakta menyatakan bahwa lebih banyak konflik yang tidak terselesaikan dengan baik dan menimbulkan dampak yang menghancurkan atau perpecahan (Destructive),</w:t>
      </w:r>
      <w:r>
        <w:rPr>
          <w:sz w:val="24"/>
          <w:szCs w:val="24"/>
          <w:lang w:val="id-ID"/>
        </w:rPr>
        <w:t xml:space="preserve"> seperti </w:t>
      </w:r>
      <w:r>
        <w:rPr>
          <w:sz w:val="24"/>
          <w:szCs w:val="24"/>
        </w:rPr>
        <w:t>k</w:t>
      </w:r>
      <w:r w:rsidRPr="00BE52DF">
        <w:rPr>
          <w:sz w:val="24"/>
          <w:szCs w:val="24"/>
          <w:lang w:val="id-ID"/>
        </w:rPr>
        <w:t>onflik antara Anak-anak Yakub dan orang Sikhem; Daud dan Absalom.</w:t>
      </w:r>
      <w:r w:rsidRPr="00BE52DF">
        <w:rPr>
          <w:rStyle w:val="FootnoteReference"/>
          <w:sz w:val="24"/>
          <w:szCs w:val="24"/>
          <w:lang w:val="id-ID"/>
        </w:rPr>
        <w:footnoteReference w:id="3"/>
      </w:r>
      <w:r w:rsidRPr="00BE52DF">
        <w:rPr>
          <w:sz w:val="24"/>
          <w:szCs w:val="24"/>
          <w:lang w:val="id-ID"/>
        </w:rPr>
        <w:t xml:space="preserve"> </w:t>
      </w:r>
    </w:p>
    <w:p w:rsidR="00844705" w:rsidRPr="00BE52DF" w:rsidRDefault="00844705" w:rsidP="00844705">
      <w:pPr>
        <w:jc w:val="both"/>
        <w:rPr>
          <w:sz w:val="24"/>
          <w:szCs w:val="24"/>
          <w:lang w:val="id-ID"/>
        </w:rPr>
      </w:pPr>
    </w:p>
    <w:p w:rsidR="00844705" w:rsidRPr="00BE52DF" w:rsidRDefault="00844705" w:rsidP="00844705">
      <w:pPr>
        <w:jc w:val="both"/>
        <w:rPr>
          <w:sz w:val="24"/>
          <w:szCs w:val="24"/>
          <w:lang w:val="id-ID"/>
        </w:rPr>
      </w:pPr>
    </w:p>
    <w:p w:rsidR="00844705" w:rsidRPr="00714FE8" w:rsidRDefault="00844705" w:rsidP="00844705">
      <w:pPr>
        <w:jc w:val="center"/>
        <w:rPr>
          <w:b/>
          <w:szCs w:val="24"/>
          <w:lang w:val="id-ID"/>
        </w:rPr>
      </w:pPr>
      <w:r w:rsidRPr="00714FE8">
        <w:rPr>
          <w:b/>
          <w:szCs w:val="24"/>
          <w:lang w:val="id-ID"/>
        </w:rPr>
        <w:t>APAKAH KONFLIK ITU DOSA?</w:t>
      </w:r>
    </w:p>
    <w:p w:rsidR="00844705" w:rsidRDefault="00844705" w:rsidP="00844705">
      <w:pPr>
        <w:jc w:val="both"/>
        <w:rPr>
          <w:sz w:val="24"/>
          <w:szCs w:val="24"/>
        </w:rPr>
      </w:pPr>
    </w:p>
    <w:p w:rsidR="00844705" w:rsidRPr="00BE52DF" w:rsidRDefault="00844705" w:rsidP="00844705">
      <w:pPr>
        <w:ind w:firstLine="900"/>
        <w:rPr>
          <w:sz w:val="24"/>
          <w:szCs w:val="24"/>
          <w:lang w:val="id-ID"/>
        </w:rPr>
      </w:pPr>
      <w:r>
        <w:rPr>
          <w:sz w:val="24"/>
          <w:szCs w:val="24"/>
          <w:lang w:val="id-ID"/>
        </w:rPr>
        <w:t xml:space="preserve">Melihat </w:t>
      </w:r>
      <w:r>
        <w:rPr>
          <w:sz w:val="24"/>
          <w:szCs w:val="24"/>
        </w:rPr>
        <w:t>k</w:t>
      </w:r>
      <w:r w:rsidRPr="00BE52DF">
        <w:rPr>
          <w:sz w:val="24"/>
          <w:szCs w:val="24"/>
          <w:lang w:val="id-ID"/>
        </w:rPr>
        <w:t>onflik yang terjadi karena akibat dosa, dan membawa dampak yang jika tidak diselesaikan dengan baik akan menuju kepada kehancuran yang menyakitkan, pertanyaannya, apakah</w:t>
      </w:r>
      <w:r>
        <w:rPr>
          <w:sz w:val="24"/>
          <w:szCs w:val="24"/>
          <w:lang w:val="id-ID"/>
        </w:rPr>
        <w:t xml:space="preserve"> </w:t>
      </w:r>
      <w:r>
        <w:rPr>
          <w:sz w:val="24"/>
          <w:szCs w:val="24"/>
        </w:rPr>
        <w:t>k</w:t>
      </w:r>
      <w:r w:rsidRPr="00BE52DF">
        <w:rPr>
          <w:sz w:val="24"/>
          <w:szCs w:val="24"/>
          <w:lang w:val="id-ID"/>
        </w:rPr>
        <w:t>onflik itu dosa?</w:t>
      </w:r>
      <w:r>
        <w:rPr>
          <w:sz w:val="24"/>
          <w:szCs w:val="24"/>
        </w:rPr>
        <w:t xml:space="preserve">  </w:t>
      </w:r>
      <w:r w:rsidRPr="00BE52DF">
        <w:rPr>
          <w:sz w:val="24"/>
          <w:szCs w:val="24"/>
          <w:lang w:val="id-ID"/>
        </w:rPr>
        <w:t xml:space="preserve">Di dalam Artikel sebelumnya (Asal Mula Konflik Menurut Alkitab) </w:t>
      </w:r>
      <w:r>
        <w:rPr>
          <w:sz w:val="24"/>
          <w:szCs w:val="24"/>
          <w:lang w:val="id-ID"/>
        </w:rPr>
        <w:t xml:space="preserve">telah dibahas bahwa makna </w:t>
      </w:r>
      <w:r>
        <w:rPr>
          <w:sz w:val="24"/>
          <w:szCs w:val="24"/>
        </w:rPr>
        <w:t>k</w:t>
      </w:r>
      <w:r w:rsidRPr="00BE52DF">
        <w:rPr>
          <w:sz w:val="24"/>
          <w:szCs w:val="24"/>
          <w:lang w:val="id-ID"/>
        </w:rPr>
        <w:t xml:space="preserve">onflik di dalam Alkitab adalah </w:t>
      </w:r>
    </w:p>
    <w:p w:rsidR="00844705" w:rsidRDefault="00844705" w:rsidP="00844705">
      <w:pPr>
        <w:ind w:left="567"/>
        <w:jc w:val="both"/>
        <w:rPr>
          <w:b/>
          <w:sz w:val="24"/>
          <w:szCs w:val="24"/>
        </w:rPr>
      </w:pPr>
    </w:p>
    <w:p w:rsidR="00844705" w:rsidRPr="00BE52DF" w:rsidRDefault="00844705" w:rsidP="00844705">
      <w:pPr>
        <w:ind w:left="567"/>
        <w:jc w:val="both"/>
        <w:rPr>
          <w:b/>
          <w:sz w:val="24"/>
          <w:szCs w:val="24"/>
          <w:lang w:val="id-ID"/>
        </w:rPr>
      </w:pPr>
      <w:r w:rsidRPr="00BE52DF">
        <w:rPr>
          <w:b/>
          <w:sz w:val="24"/>
          <w:szCs w:val="24"/>
          <w:lang w:val="id-ID"/>
        </w:rPr>
        <w:t xml:space="preserve">Adanya keinginan yang ingin diraih oleh setiap individu yang saling bertentangan dan berjuang </w:t>
      </w:r>
      <w:r w:rsidRPr="00BE52DF">
        <w:rPr>
          <w:b/>
          <w:i/>
          <w:sz w:val="24"/>
          <w:szCs w:val="24"/>
          <w:lang w:val="id-ID"/>
        </w:rPr>
        <w:t>menuruti keinginan hatinya</w:t>
      </w:r>
      <w:r w:rsidRPr="00BE52DF">
        <w:rPr>
          <w:b/>
          <w:sz w:val="24"/>
          <w:szCs w:val="24"/>
          <w:lang w:val="id-ID"/>
        </w:rPr>
        <w:t xml:space="preserve"> untuk mendapatkan apa yang dicita-citakannya. </w:t>
      </w:r>
    </w:p>
    <w:p w:rsidR="00844705" w:rsidRPr="00BE52DF" w:rsidRDefault="00844705" w:rsidP="00844705">
      <w:pPr>
        <w:jc w:val="both"/>
        <w:rPr>
          <w:sz w:val="24"/>
          <w:szCs w:val="24"/>
          <w:lang w:val="id-ID"/>
        </w:rPr>
      </w:pPr>
      <w:r w:rsidRPr="00BE52DF">
        <w:rPr>
          <w:sz w:val="24"/>
          <w:szCs w:val="24"/>
          <w:lang w:val="id-ID"/>
        </w:rPr>
        <w:tab/>
      </w:r>
    </w:p>
    <w:p w:rsidR="00844705" w:rsidRDefault="00844705" w:rsidP="00844705">
      <w:pPr>
        <w:ind w:firstLine="900"/>
        <w:rPr>
          <w:sz w:val="24"/>
          <w:szCs w:val="24"/>
        </w:rPr>
      </w:pPr>
      <w:r w:rsidRPr="00BE52DF">
        <w:rPr>
          <w:sz w:val="24"/>
          <w:szCs w:val="24"/>
          <w:lang w:val="id-ID"/>
        </w:rPr>
        <w:t xml:space="preserve">Manusia berkonflik dengan sesamanya, atau kelompok lainnya, atau bahkan dengan Allah oleh karena masing-masing berjuang mendapatkan keinginannya, tetapi tidak peduli dengan norma-norma moral yang berlaku, bahkan tidak peduli walaupun caranya itu melanggar hukum Allah dan inilah yang membawa kepada dosa. </w:t>
      </w:r>
      <w:r>
        <w:rPr>
          <w:sz w:val="24"/>
          <w:szCs w:val="24"/>
        </w:rPr>
        <w:t xml:space="preserve"> </w:t>
      </w:r>
      <w:r w:rsidRPr="00BE52DF">
        <w:rPr>
          <w:sz w:val="24"/>
          <w:szCs w:val="24"/>
          <w:lang w:val="id-ID"/>
        </w:rPr>
        <w:t xml:space="preserve">Namun ketika manusia menyatukan keinginannya, rencananya, agendanya dengan keinginan, rencana dan agenda Allah maka sudah pasti manusia tidak akan berkonflik dengan Allah dan tidak berdosa. </w:t>
      </w:r>
      <w:r>
        <w:rPr>
          <w:sz w:val="24"/>
          <w:szCs w:val="24"/>
        </w:rPr>
        <w:t xml:space="preserve"> </w:t>
      </w:r>
      <w:r w:rsidRPr="00BE52DF">
        <w:rPr>
          <w:sz w:val="24"/>
          <w:szCs w:val="24"/>
          <w:lang w:val="id-ID"/>
        </w:rPr>
        <w:t>Masalahnya bukanlah apakah kita harus bertarung atau tidak, melainkan bagaimana bertarung secara jujur untuk diri saya dan dengan orang lain.</w:t>
      </w:r>
    </w:p>
    <w:p w:rsidR="00844705" w:rsidRDefault="00844705" w:rsidP="00844705">
      <w:pPr>
        <w:ind w:firstLine="900"/>
        <w:rPr>
          <w:sz w:val="24"/>
          <w:szCs w:val="24"/>
        </w:rPr>
      </w:pPr>
      <w:r w:rsidRPr="00BE52DF">
        <w:rPr>
          <w:sz w:val="24"/>
          <w:szCs w:val="24"/>
          <w:lang w:val="id-ID"/>
        </w:rPr>
        <w:t xml:space="preserve">Jadi sangat jelas </w:t>
      </w:r>
      <w:r>
        <w:rPr>
          <w:sz w:val="24"/>
          <w:szCs w:val="24"/>
        </w:rPr>
        <w:t>k</w:t>
      </w:r>
      <w:r>
        <w:rPr>
          <w:sz w:val="24"/>
          <w:szCs w:val="24"/>
          <w:lang w:val="id-ID"/>
        </w:rPr>
        <w:t xml:space="preserve">onflik itu sendiri bukan dosa, </w:t>
      </w:r>
      <w:r>
        <w:rPr>
          <w:sz w:val="24"/>
          <w:szCs w:val="24"/>
        </w:rPr>
        <w:t>k</w:t>
      </w:r>
      <w:r w:rsidRPr="00BE52DF">
        <w:rPr>
          <w:sz w:val="24"/>
          <w:szCs w:val="24"/>
          <w:lang w:val="id-ID"/>
        </w:rPr>
        <w:t>onflik adalah bagian dari keberadaan kita sebagai makhluk sosial yang hidup di dunia yang berdosa ini. Di</w:t>
      </w:r>
      <w:r>
        <w:rPr>
          <w:sz w:val="24"/>
          <w:szCs w:val="24"/>
        </w:rPr>
        <w:t xml:space="preserve"> </w:t>
      </w:r>
      <w:r w:rsidRPr="00BE52DF">
        <w:rPr>
          <w:sz w:val="24"/>
          <w:szCs w:val="24"/>
          <w:lang w:val="id-ID"/>
        </w:rPr>
        <w:t xml:space="preserve">saat kita hidup di dunia ini kita akan melihat cara-cara yang dunia tawarkan untuk menyelesaikan masalah, dan cara-cara itu berbeda dengan cara-cara yang Allah gunakan. </w:t>
      </w:r>
      <w:r>
        <w:rPr>
          <w:sz w:val="24"/>
          <w:szCs w:val="24"/>
        </w:rPr>
        <w:t xml:space="preserve"> </w:t>
      </w:r>
      <w:r w:rsidRPr="00BE52DF">
        <w:rPr>
          <w:sz w:val="24"/>
          <w:szCs w:val="24"/>
          <w:lang w:val="id-ID"/>
        </w:rPr>
        <w:t xml:space="preserve">Kita harus memilih untuk mengikuti cara Allah walaupun itu bertentangan dengan cara dunia. </w:t>
      </w:r>
      <w:r>
        <w:rPr>
          <w:sz w:val="24"/>
          <w:szCs w:val="24"/>
        </w:rPr>
        <w:t xml:space="preserve"> </w:t>
      </w:r>
      <w:r w:rsidRPr="00BE52DF">
        <w:rPr>
          <w:sz w:val="24"/>
          <w:szCs w:val="24"/>
          <w:lang w:val="id-ID"/>
        </w:rPr>
        <w:t xml:space="preserve">Sudah pasti saat kita mengikuti cara Allah maka kita akan bertentangan dengan cara manusia duniawi. </w:t>
      </w:r>
      <w:r>
        <w:rPr>
          <w:sz w:val="24"/>
          <w:szCs w:val="24"/>
        </w:rPr>
        <w:t xml:space="preserve"> </w:t>
      </w:r>
      <w:r>
        <w:rPr>
          <w:sz w:val="24"/>
          <w:szCs w:val="24"/>
          <w:lang w:val="id-ID"/>
        </w:rPr>
        <w:t xml:space="preserve">Tetapi saat </w:t>
      </w:r>
      <w:r>
        <w:rPr>
          <w:sz w:val="24"/>
          <w:szCs w:val="24"/>
        </w:rPr>
        <w:t>k</w:t>
      </w:r>
      <w:r w:rsidRPr="00BE52DF">
        <w:rPr>
          <w:sz w:val="24"/>
          <w:szCs w:val="24"/>
          <w:lang w:val="id-ID"/>
        </w:rPr>
        <w:t>onflik itu terjadi kita dapat jadikan itu menjadi kesempatan untuk melayani untuk membawa mereka kepada rencana Allah.</w:t>
      </w:r>
      <w:r w:rsidRPr="00BE52DF">
        <w:rPr>
          <w:rStyle w:val="FootnoteReference"/>
          <w:sz w:val="24"/>
          <w:szCs w:val="24"/>
          <w:lang w:val="id-ID"/>
        </w:rPr>
        <w:footnoteReference w:id="4"/>
      </w:r>
      <w:r w:rsidRPr="00BE52DF">
        <w:rPr>
          <w:sz w:val="24"/>
          <w:szCs w:val="24"/>
          <w:lang w:val="id-ID"/>
        </w:rPr>
        <w:t xml:space="preserve"> </w:t>
      </w:r>
    </w:p>
    <w:p w:rsidR="00844705" w:rsidRPr="00BE52DF" w:rsidRDefault="00844705" w:rsidP="00844705">
      <w:pPr>
        <w:ind w:firstLine="900"/>
        <w:rPr>
          <w:sz w:val="24"/>
          <w:szCs w:val="24"/>
          <w:lang w:val="id-ID"/>
        </w:rPr>
      </w:pPr>
      <w:r>
        <w:rPr>
          <w:sz w:val="24"/>
          <w:szCs w:val="24"/>
          <w:lang w:val="id-ID"/>
        </w:rPr>
        <w:lastRenderedPageBreak/>
        <w:t xml:space="preserve">Yesus menghadapi situasi </w:t>
      </w:r>
      <w:r>
        <w:rPr>
          <w:sz w:val="24"/>
          <w:szCs w:val="24"/>
        </w:rPr>
        <w:t>k</w:t>
      </w:r>
      <w:r w:rsidRPr="00BE52DF">
        <w:rPr>
          <w:sz w:val="24"/>
          <w:szCs w:val="24"/>
          <w:lang w:val="id-ID"/>
        </w:rPr>
        <w:t>onflik dengan orang-orang yang bertentangan dengan kehendak Bapa-Ny</w:t>
      </w:r>
      <w:r>
        <w:rPr>
          <w:sz w:val="24"/>
          <w:szCs w:val="24"/>
          <w:lang w:val="id-ID"/>
        </w:rPr>
        <w:t xml:space="preserve">a. </w:t>
      </w:r>
      <w:r>
        <w:rPr>
          <w:sz w:val="24"/>
          <w:szCs w:val="24"/>
        </w:rPr>
        <w:t xml:space="preserve"> </w:t>
      </w:r>
      <w:r>
        <w:rPr>
          <w:sz w:val="24"/>
          <w:szCs w:val="24"/>
          <w:lang w:val="id-ID"/>
        </w:rPr>
        <w:t xml:space="preserve">Yesus </w:t>
      </w:r>
      <w:r>
        <w:rPr>
          <w:sz w:val="24"/>
          <w:szCs w:val="24"/>
        </w:rPr>
        <w:t>k</w:t>
      </w:r>
      <w:r w:rsidRPr="00BE52DF">
        <w:rPr>
          <w:sz w:val="24"/>
          <w:szCs w:val="24"/>
          <w:lang w:val="id-ID"/>
        </w:rPr>
        <w:t>onflik dengan saudara-saudara</w:t>
      </w:r>
      <w:r>
        <w:rPr>
          <w:sz w:val="24"/>
          <w:szCs w:val="24"/>
        </w:rPr>
        <w:t>-</w:t>
      </w:r>
      <w:r w:rsidRPr="00BE52DF">
        <w:rPr>
          <w:sz w:val="24"/>
          <w:szCs w:val="24"/>
          <w:lang w:val="id-ID"/>
        </w:rPr>
        <w:t>Nya (Matius 12:46-50), dengan murid-murid</w:t>
      </w:r>
      <w:r>
        <w:rPr>
          <w:sz w:val="24"/>
          <w:szCs w:val="24"/>
        </w:rPr>
        <w:t>-</w:t>
      </w:r>
      <w:r w:rsidRPr="00BE52DF">
        <w:rPr>
          <w:sz w:val="24"/>
          <w:szCs w:val="24"/>
          <w:lang w:val="id-ID"/>
        </w:rPr>
        <w:t xml:space="preserve">Nya, khususnya dengan Petrus (Matius 16:22-23), dengan ahli-ahli Taurat dan orang Farisi, dan masih banyak lagi saat Dia hidup di dunia ini. </w:t>
      </w:r>
      <w:r>
        <w:rPr>
          <w:sz w:val="24"/>
          <w:szCs w:val="24"/>
        </w:rPr>
        <w:t xml:space="preserve"> </w:t>
      </w:r>
      <w:r w:rsidRPr="00BE52DF">
        <w:rPr>
          <w:sz w:val="24"/>
          <w:szCs w:val="24"/>
          <w:lang w:val="id-ID"/>
        </w:rPr>
        <w:t>Namun Ia tetap menunjukkan dan melayani mereka dengan kasih-Nya. Apakah Yesus berdo</w:t>
      </w:r>
      <w:r>
        <w:rPr>
          <w:sz w:val="24"/>
          <w:szCs w:val="24"/>
          <w:lang w:val="id-ID"/>
        </w:rPr>
        <w:t xml:space="preserve">sa saat Ia masuk dalam situasi </w:t>
      </w:r>
      <w:r>
        <w:rPr>
          <w:sz w:val="24"/>
          <w:szCs w:val="24"/>
        </w:rPr>
        <w:t>k</w:t>
      </w:r>
      <w:r w:rsidRPr="00BE52DF">
        <w:rPr>
          <w:sz w:val="24"/>
          <w:szCs w:val="24"/>
          <w:lang w:val="id-ID"/>
        </w:rPr>
        <w:t xml:space="preserve">onflik dengan orang-orang itu? </w:t>
      </w:r>
      <w:r>
        <w:rPr>
          <w:sz w:val="24"/>
          <w:szCs w:val="24"/>
        </w:rPr>
        <w:t xml:space="preserve"> </w:t>
      </w:r>
      <w:r w:rsidRPr="00BE52DF">
        <w:rPr>
          <w:sz w:val="24"/>
          <w:szCs w:val="24"/>
          <w:lang w:val="id-ID"/>
        </w:rPr>
        <w:t>Tidak, karena Yesus menjalankan agenda, dan rencana Bapa dan bukan rencana manusia.</w:t>
      </w:r>
    </w:p>
    <w:p w:rsidR="00844705" w:rsidRPr="00BE52DF" w:rsidRDefault="00844705" w:rsidP="00844705">
      <w:pPr>
        <w:ind w:firstLine="720"/>
        <w:rPr>
          <w:sz w:val="24"/>
          <w:szCs w:val="24"/>
          <w:lang w:val="id-ID"/>
        </w:rPr>
      </w:pPr>
    </w:p>
    <w:p w:rsidR="00844705" w:rsidRPr="00BE52DF" w:rsidRDefault="00844705" w:rsidP="00844705">
      <w:pPr>
        <w:jc w:val="both"/>
        <w:rPr>
          <w:sz w:val="24"/>
          <w:szCs w:val="24"/>
          <w:lang w:val="id-ID"/>
        </w:rPr>
      </w:pPr>
    </w:p>
    <w:p w:rsidR="00844705" w:rsidRDefault="00844705" w:rsidP="00844705">
      <w:pPr>
        <w:jc w:val="center"/>
        <w:rPr>
          <w:b/>
          <w:szCs w:val="24"/>
        </w:rPr>
      </w:pPr>
      <w:r w:rsidRPr="00D46F1B">
        <w:rPr>
          <w:b/>
          <w:szCs w:val="24"/>
          <w:lang w:val="id-ID"/>
        </w:rPr>
        <w:t>FAKTA YANG ALKITAB KATAKAN TENTANG KONFLIK</w:t>
      </w:r>
    </w:p>
    <w:p w:rsidR="00844705" w:rsidRPr="00D46F1B" w:rsidRDefault="00844705" w:rsidP="00844705">
      <w:pPr>
        <w:jc w:val="center"/>
        <w:rPr>
          <w:b/>
          <w:sz w:val="24"/>
          <w:szCs w:val="24"/>
        </w:rPr>
      </w:pPr>
    </w:p>
    <w:p w:rsidR="00844705" w:rsidRPr="00BE52DF" w:rsidRDefault="00844705" w:rsidP="00844705">
      <w:pPr>
        <w:ind w:firstLine="900"/>
        <w:jc w:val="both"/>
        <w:rPr>
          <w:sz w:val="24"/>
          <w:szCs w:val="24"/>
          <w:lang w:val="id-ID"/>
        </w:rPr>
      </w:pPr>
      <w:r w:rsidRPr="00BE52DF">
        <w:rPr>
          <w:sz w:val="24"/>
          <w:szCs w:val="24"/>
          <w:lang w:val="id-ID"/>
        </w:rPr>
        <w:t>Alkitab menguraikan dengan jelas b</w:t>
      </w:r>
      <w:r>
        <w:rPr>
          <w:sz w:val="24"/>
          <w:szCs w:val="24"/>
          <w:lang w:val="id-ID"/>
        </w:rPr>
        <w:t xml:space="preserve">eberapa gambaran tentang </w:t>
      </w:r>
      <w:r>
        <w:rPr>
          <w:sz w:val="24"/>
          <w:szCs w:val="24"/>
        </w:rPr>
        <w:t>k</w:t>
      </w:r>
      <w:r w:rsidRPr="00BE52DF">
        <w:rPr>
          <w:sz w:val="24"/>
          <w:szCs w:val="24"/>
          <w:lang w:val="id-ID"/>
        </w:rPr>
        <w:t xml:space="preserve">onflik yang sebaiknya perlu diperhatikan oleh setiap umat ALLAH. </w:t>
      </w:r>
      <w:r>
        <w:rPr>
          <w:sz w:val="24"/>
          <w:szCs w:val="24"/>
        </w:rPr>
        <w:t xml:space="preserve"> </w:t>
      </w:r>
      <w:r w:rsidRPr="00BE52DF">
        <w:rPr>
          <w:sz w:val="24"/>
          <w:szCs w:val="24"/>
          <w:lang w:val="id-ID"/>
        </w:rPr>
        <w:t>Mengetahui hal ini bukan berarti membuat umat Allah tidak akan menghadapi konflik, namun memperhatikan nasihat Alkitab tentang konflik, dapat menyanggupkan kita untuk mengerti bagaimana caranya menempatkan diri dengan tepat saat situasi Konflik terjadi di sekitar kita.</w:t>
      </w:r>
    </w:p>
    <w:p w:rsidR="00844705" w:rsidRDefault="00844705" w:rsidP="00844705">
      <w:pPr>
        <w:ind w:firstLine="567"/>
        <w:jc w:val="both"/>
        <w:rPr>
          <w:sz w:val="24"/>
          <w:szCs w:val="24"/>
          <w:lang w:val="id-ID"/>
        </w:rPr>
      </w:pPr>
    </w:p>
    <w:p w:rsidR="00844705" w:rsidRPr="00BE52DF" w:rsidRDefault="00844705" w:rsidP="00844705">
      <w:pPr>
        <w:ind w:firstLine="567"/>
        <w:jc w:val="both"/>
        <w:rPr>
          <w:sz w:val="24"/>
          <w:szCs w:val="24"/>
          <w:lang w:val="id-ID"/>
        </w:rPr>
      </w:pPr>
    </w:p>
    <w:p w:rsidR="00844705" w:rsidRPr="00D46F1B" w:rsidRDefault="00844705" w:rsidP="00844705">
      <w:pPr>
        <w:numPr>
          <w:ilvl w:val="3"/>
          <w:numId w:val="1"/>
        </w:numPr>
        <w:ind w:left="567" w:hanging="567"/>
        <w:jc w:val="both"/>
        <w:rPr>
          <w:b/>
          <w:sz w:val="24"/>
          <w:szCs w:val="24"/>
          <w:lang w:val="id-ID"/>
        </w:rPr>
      </w:pPr>
      <w:r w:rsidRPr="00BE52DF">
        <w:rPr>
          <w:b/>
          <w:sz w:val="24"/>
          <w:szCs w:val="24"/>
          <w:lang w:val="id-ID"/>
        </w:rPr>
        <w:t>Konflik itu nyata, kuat dan membuat batasan.</w:t>
      </w:r>
    </w:p>
    <w:p w:rsidR="00844705" w:rsidRPr="00BE52DF" w:rsidRDefault="00844705" w:rsidP="00844705">
      <w:pPr>
        <w:ind w:left="567"/>
        <w:jc w:val="both"/>
        <w:rPr>
          <w:b/>
          <w:sz w:val="24"/>
          <w:szCs w:val="24"/>
          <w:lang w:val="id-ID"/>
        </w:rPr>
      </w:pPr>
    </w:p>
    <w:p w:rsidR="00844705" w:rsidRPr="00BE52DF" w:rsidRDefault="00844705" w:rsidP="00844705">
      <w:pPr>
        <w:ind w:firstLine="900"/>
        <w:rPr>
          <w:sz w:val="24"/>
          <w:szCs w:val="24"/>
          <w:lang w:val="id-ID"/>
        </w:rPr>
      </w:pPr>
      <w:r w:rsidRPr="00BE52DF">
        <w:rPr>
          <w:b/>
          <w:sz w:val="24"/>
          <w:szCs w:val="24"/>
          <w:lang w:val="id-ID"/>
        </w:rPr>
        <w:t>Amsal 18:19</w:t>
      </w:r>
      <w:r w:rsidRPr="00BE52DF">
        <w:rPr>
          <w:sz w:val="24"/>
          <w:szCs w:val="24"/>
          <w:lang w:val="id-ID"/>
        </w:rPr>
        <w:t xml:space="preserve"> “… dan pertengkaran adalah seperti palang gapura sebuah puri.” Kadang-kadang beberapa</w:t>
      </w:r>
      <w:r>
        <w:rPr>
          <w:sz w:val="24"/>
          <w:szCs w:val="24"/>
          <w:lang w:val="id-ID"/>
        </w:rPr>
        <w:t xml:space="preserve"> orang berusaha menutup-nutupi </w:t>
      </w:r>
      <w:r>
        <w:rPr>
          <w:sz w:val="24"/>
          <w:szCs w:val="24"/>
        </w:rPr>
        <w:t>k</w:t>
      </w:r>
      <w:r w:rsidRPr="00BE52DF">
        <w:rPr>
          <w:sz w:val="24"/>
          <w:szCs w:val="24"/>
          <w:lang w:val="id-ID"/>
        </w:rPr>
        <w:t>onflik yang sedang terjadi di</w:t>
      </w:r>
      <w:r>
        <w:rPr>
          <w:sz w:val="24"/>
          <w:szCs w:val="24"/>
        </w:rPr>
        <w:t xml:space="preserve"> </w:t>
      </w:r>
      <w:r w:rsidRPr="00BE52DF">
        <w:rPr>
          <w:sz w:val="24"/>
          <w:szCs w:val="24"/>
          <w:lang w:val="id-ID"/>
        </w:rPr>
        <w:t>antara mereka dengan berpura-pura, menghindar, atau menunjukkan hal-hal yang baik-ba</w:t>
      </w:r>
      <w:r>
        <w:rPr>
          <w:sz w:val="24"/>
          <w:szCs w:val="24"/>
          <w:lang w:val="id-ID"/>
        </w:rPr>
        <w:t xml:space="preserve">ik secara luarnya saja, tetapi </w:t>
      </w:r>
      <w:r>
        <w:rPr>
          <w:sz w:val="24"/>
          <w:szCs w:val="24"/>
        </w:rPr>
        <w:t>k</w:t>
      </w:r>
      <w:r w:rsidRPr="00BE52DF">
        <w:rPr>
          <w:sz w:val="24"/>
          <w:szCs w:val="24"/>
          <w:lang w:val="id-ID"/>
        </w:rPr>
        <w:t xml:space="preserve">onflik yang sedang terjadi pasti akan terlihat jelas dengan nyata. Konflik itu kuat. </w:t>
      </w:r>
      <w:r w:rsidRPr="00BE52DF">
        <w:rPr>
          <w:rStyle w:val="FootnoteReference"/>
          <w:sz w:val="24"/>
          <w:szCs w:val="24"/>
          <w:lang w:val="id-ID"/>
        </w:rPr>
        <w:footnoteReference w:id="5"/>
      </w:r>
    </w:p>
    <w:p w:rsidR="00844705" w:rsidRDefault="00844705" w:rsidP="00844705">
      <w:pPr>
        <w:ind w:firstLine="900"/>
        <w:rPr>
          <w:b/>
          <w:sz w:val="24"/>
          <w:szCs w:val="24"/>
        </w:rPr>
      </w:pPr>
      <w:r w:rsidRPr="00BE52DF">
        <w:rPr>
          <w:sz w:val="24"/>
          <w:szCs w:val="24"/>
          <w:lang w:val="id-ID"/>
        </w:rPr>
        <w:t xml:space="preserve">Beberapa orang yang tidak mengerti dalam menangani konflik dapat meninggalkan pengaruh yang tidak baik kepada orang lain yang telah disakiti hatinya oleh karena konflik yang terjadi di antara mereka. </w:t>
      </w:r>
      <w:r>
        <w:rPr>
          <w:sz w:val="24"/>
          <w:szCs w:val="24"/>
        </w:rPr>
        <w:t xml:space="preserve"> </w:t>
      </w:r>
      <w:r w:rsidRPr="00BE52DF">
        <w:rPr>
          <w:sz w:val="24"/>
          <w:szCs w:val="24"/>
          <w:lang w:val="id-ID"/>
        </w:rPr>
        <w:t>Keadaan itu membuat tembok pemisah yang akan membuat seseorang menjaga jarak di antara mereka dengan orang yang kepadanya mereka memiliki konflik.</w:t>
      </w:r>
    </w:p>
    <w:p w:rsidR="00844705" w:rsidRPr="00D46F1B" w:rsidRDefault="00844705" w:rsidP="00844705">
      <w:pPr>
        <w:ind w:firstLine="900"/>
        <w:rPr>
          <w:b/>
          <w:sz w:val="24"/>
          <w:szCs w:val="24"/>
          <w:lang w:val="id-ID"/>
        </w:rPr>
      </w:pPr>
      <w:r w:rsidRPr="00BE52DF">
        <w:rPr>
          <w:b/>
          <w:sz w:val="24"/>
          <w:szCs w:val="24"/>
          <w:lang w:val="id-ID"/>
        </w:rPr>
        <w:t>Galatia 5:15</w:t>
      </w:r>
      <w:r w:rsidRPr="00BE52DF">
        <w:rPr>
          <w:sz w:val="24"/>
          <w:szCs w:val="24"/>
          <w:lang w:val="id-ID"/>
        </w:rPr>
        <w:t xml:space="preserve"> “Tetapi jikalau kamu saling menggigit dan saling menelan, awaslah, supaya jangan kamu saling membinasakan.” </w:t>
      </w:r>
      <w:r>
        <w:rPr>
          <w:sz w:val="24"/>
          <w:szCs w:val="24"/>
        </w:rPr>
        <w:t xml:space="preserve"> </w:t>
      </w:r>
      <w:r w:rsidRPr="00BE52DF">
        <w:rPr>
          <w:b/>
          <w:sz w:val="24"/>
          <w:szCs w:val="24"/>
          <w:lang w:val="id-ID"/>
        </w:rPr>
        <w:t>Amsal 18:19</w:t>
      </w:r>
      <w:r w:rsidRPr="00BE52DF">
        <w:rPr>
          <w:sz w:val="24"/>
          <w:szCs w:val="24"/>
          <w:lang w:val="id-ID"/>
        </w:rPr>
        <w:t xml:space="preserve"> “Saudara yang telah disakiti hatinya lebih sukar didekati daripada kota yang kuat; pertengkaran bagaikan palang gerbang kota yang berbenteng.”</w:t>
      </w:r>
    </w:p>
    <w:p w:rsidR="00844705" w:rsidRPr="00BE52DF" w:rsidRDefault="00844705" w:rsidP="00844705">
      <w:pPr>
        <w:rPr>
          <w:sz w:val="24"/>
          <w:szCs w:val="24"/>
          <w:lang w:val="id-ID"/>
        </w:rPr>
      </w:pPr>
    </w:p>
    <w:p w:rsidR="00844705" w:rsidRPr="00BE52DF" w:rsidRDefault="00844705" w:rsidP="00844705">
      <w:pPr>
        <w:numPr>
          <w:ilvl w:val="3"/>
          <w:numId w:val="1"/>
        </w:numPr>
        <w:ind w:left="567" w:hanging="567"/>
        <w:rPr>
          <w:b/>
          <w:sz w:val="24"/>
          <w:szCs w:val="24"/>
          <w:lang w:val="id-ID"/>
        </w:rPr>
      </w:pPr>
      <w:r w:rsidRPr="00BE52DF">
        <w:rPr>
          <w:b/>
          <w:sz w:val="24"/>
          <w:szCs w:val="24"/>
          <w:lang w:val="id-ID"/>
        </w:rPr>
        <w:t xml:space="preserve">Mencegah atau menghentikan Konflik bukanlah hal yang mudah. </w:t>
      </w:r>
    </w:p>
    <w:p w:rsidR="00844705" w:rsidRDefault="00844705" w:rsidP="00844705">
      <w:pPr>
        <w:ind w:firstLine="567"/>
        <w:rPr>
          <w:sz w:val="24"/>
          <w:szCs w:val="24"/>
        </w:rPr>
      </w:pPr>
    </w:p>
    <w:p w:rsidR="00844705" w:rsidRDefault="00844705" w:rsidP="00844705">
      <w:pPr>
        <w:ind w:firstLine="900"/>
        <w:rPr>
          <w:sz w:val="24"/>
          <w:szCs w:val="24"/>
        </w:rPr>
      </w:pPr>
      <w:r w:rsidRPr="00BE52DF">
        <w:rPr>
          <w:sz w:val="24"/>
          <w:szCs w:val="24"/>
          <w:lang w:val="id-ID"/>
        </w:rPr>
        <w:t xml:space="preserve">Berusaha mencegah sebuah Konflik terjadi bukanlah hal yang mudah. </w:t>
      </w:r>
      <w:r>
        <w:rPr>
          <w:sz w:val="24"/>
          <w:szCs w:val="24"/>
        </w:rPr>
        <w:t xml:space="preserve"> </w:t>
      </w:r>
      <w:r w:rsidRPr="00BE52DF">
        <w:rPr>
          <w:sz w:val="24"/>
          <w:szCs w:val="24"/>
          <w:lang w:val="id-ID"/>
        </w:rPr>
        <w:t xml:space="preserve">Sama seperti seseorang berusaha menangkap angin atau memegang minyak, begitu licin atau sungguh sulit dijinakan, </w:t>
      </w:r>
      <w:r w:rsidRPr="00BE52DF">
        <w:rPr>
          <w:b/>
          <w:sz w:val="24"/>
          <w:szCs w:val="24"/>
          <w:lang w:val="id-ID"/>
        </w:rPr>
        <w:t>Amsal 27:15-16</w:t>
      </w:r>
      <w:r w:rsidRPr="00BE52DF">
        <w:rPr>
          <w:sz w:val="24"/>
          <w:szCs w:val="24"/>
          <w:lang w:val="id-ID"/>
        </w:rPr>
        <w:t xml:space="preserve"> “Seorang istri yang suka </w:t>
      </w:r>
      <w:r w:rsidRPr="00BE52DF">
        <w:rPr>
          <w:sz w:val="24"/>
          <w:szCs w:val="24"/>
          <w:lang w:val="id-ID"/>
        </w:rPr>
        <w:lastRenderedPageBreak/>
        <w:t xml:space="preserve">bertengkar serupa dengan tiris yang tidak henti-hentinya menitik pada waktu hujan. </w:t>
      </w:r>
      <w:r>
        <w:rPr>
          <w:sz w:val="24"/>
          <w:szCs w:val="24"/>
        </w:rPr>
        <w:t xml:space="preserve"> </w:t>
      </w:r>
      <w:r w:rsidRPr="00BE52DF">
        <w:rPr>
          <w:sz w:val="24"/>
          <w:szCs w:val="24"/>
          <w:lang w:val="id-ID"/>
        </w:rPr>
        <w:t>Siapa menahannya menahan angin, dan tangan kanannya menggenggam minyak.”</w:t>
      </w:r>
      <w:r w:rsidRPr="00BE52DF">
        <w:rPr>
          <w:rStyle w:val="FootnoteReference"/>
          <w:sz w:val="24"/>
          <w:szCs w:val="24"/>
          <w:lang w:val="id-ID"/>
        </w:rPr>
        <w:footnoteReference w:id="6"/>
      </w:r>
      <w:r w:rsidRPr="00BE52DF">
        <w:rPr>
          <w:sz w:val="24"/>
          <w:szCs w:val="24"/>
          <w:lang w:val="id-ID"/>
        </w:rPr>
        <w:t xml:space="preserve"> </w:t>
      </w:r>
    </w:p>
    <w:p w:rsidR="00844705" w:rsidRPr="00D46F1B" w:rsidRDefault="00844705" w:rsidP="00844705">
      <w:pPr>
        <w:ind w:firstLine="900"/>
        <w:rPr>
          <w:sz w:val="28"/>
          <w:szCs w:val="24"/>
        </w:rPr>
      </w:pPr>
      <w:proofErr w:type="spellStart"/>
      <w:r w:rsidRPr="00D46F1B">
        <w:rPr>
          <w:sz w:val="24"/>
        </w:rPr>
        <w:t>Lebih</w:t>
      </w:r>
      <w:proofErr w:type="spellEnd"/>
      <w:r w:rsidRPr="00D46F1B">
        <w:rPr>
          <w:sz w:val="24"/>
        </w:rPr>
        <w:t xml:space="preserve"> </w:t>
      </w:r>
      <w:proofErr w:type="spellStart"/>
      <w:r w:rsidRPr="00D46F1B">
        <w:rPr>
          <w:sz w:val="24"/>
        </w:rPr>
        <w:t>baik</w:t>
      </w:r>
      <w:proofErr w:type="spellEnd"/>
      <w:r w:rsidRPr="00D46F1B">
        <w:rPr>
          <w:sz w:val="24"/>
        </w:rPr>
        <w:t xml:space="preserve"> </w:t>
      </w:r>
      <w:proofErr w:type="spellStart"/>
      <w:r w:rsidRPr="00D46F1B">
        <w:rPr>
          <w:sz w:val="24"/>
        </w:rPr>
        <w:t>menghindari</w:t>
      </w:r>
      <w:proofErr w:type="spellEnd"/>
      <w:r w:rsidRPr="00D46F1B">
        <w:rPr>
          <w:sz w:val="24"/>
        </w:rPr>
        <w:t xml:space="preserve"> </w:t>
      </w:r>
      <w:proofErr w:type="spellStart"/>
      <w:r w:rsidRPr="00D46F1B">
        <w:rPr>
          <w:sz w:val="24"/>
        </w:rPr>
        <w:t>konflik</w:t>
      </w:r>
      <w:proofErr w:type="spellEnd"/>
      <w:r w:rsidRPr="00D46F1B">
        <w:rPr>
          <w:sz w:val="24"/>
        </w:rPr>
        <w:t>.</w:t>
      </w:r>
      <w:r w:rsidRPr="00D46F1B">
        <w:rPr>
          <w:b/>
          <w:sz w:val="24"/>
        </w:rPr>
        <w:t xml:space="preserve">  </w:t>
      </w:r>
      <w:proofErr w:type="spellStart"/>
      <w:r w:rsidRPr="00D46F1B">
        <w:rPr>
          <w:sz w:val="24"/>
        </w:rPr>
        <w:t>Alkitab</w:t>
      </w:r>
      <w:proofErr w:type="spellEnd"/>
      <w:r w:rsidRPr="00D46F1B">
        <w:rPr>
          <w:sz w:val="24"/>
        </w:rPr>
        <w:t xml:space="preserve"> </w:t>
      </w:r>
      <w:proofErr w:type="spellStart"/>
      <w:r w:rsidRPr="00D46F1B">
        <w:rPr>
          <w:sz w:val="24"/>
        </w:rPr>
        <w:t>mengingatkan</w:t>
      </w:r>
      <w:proofErr w:type="spellEnd"/>
      <w:r w:rsidRPr="00D46F1B">
        <w:rPr>
          <w:sz w:val="24"/>
        </w:rPr>
        <w:t xml:space="preserve"> </w:t>
      </w:r>
      <w:proofErr w:type="spellStart"/>
      <w:r w:rsidRPr="00D46F1B">
        <w:rPr>
          <w:sz w:val="24"/>
        </w:rPr>
        <w:t>kepada</w:t>
      </w:r>
      <w:proofErr w:type="spellEnd"/>
      <w:r w:rsidRPr="00D46F1B">
        <w:rPr>
          <w:sz w:val="24"/>
        </w:rPr>
        <w:t xml:space="preserve"> </w:t>
      </w:r>
      <w:proofErr w:type="spellStart"/>
      <w:r w:rsidRPr="00D46F1B">
        <w:rPr>
          <w:sz w:val="24"/>
        </w:rPr>
        <w:t>umat</w:t>
      </w:r>
      <w:proofErr w:type="spellEnd"/>
      <w:r w:rsidRPr="00D46F1B">
        <w:rPr>
          <w:sz w:val="24"/>
        </w:rPr>
        <w:t xml:space="preserve"> ALLAH </w:t>
      </w:r>
      <w:proofErr w:type="spellStart"/>
      <w:r w:rsidRPr="00D46F1B">
        <w:rPr>
          <w:sz w:val="24"/>
        </w:rPr>
        <w:t>sebelum</w:t>
      </w:r>
      <w:proofErr w:type="spellEnd"/>
      <w:r w:rsidRPr="00D46F1B">
        <w:rPr>
          <w:sz w:val="24"/>
        </w:rPr>
        <w:t xml:space="preserve"> </w:t>
      </w:r>
      <w:proofErr w:type="spellStart"/>
      <w:r w:rsidRPr="00D46F1B">
        <w:rPr>
          <w:sz w:val="24"/>
        </w:rPr>
        <w:t>konflik</w:t>
      </w:r>
      <w:proofErr w:type="spellEnd"/>
      <w:r w:rsidRPr="00D46F1B">
        <w:rPr>
          <w:sz w:val="24"/>
        </w:rPr>
        <w:t xml:space="preserve"> </w:t>
      </w:r>
      <w:proofErr w:type="spellStart"/>
      <w:r w:rsidRPr="00D46F1B">
        <w:rPr>
          <w:sz w:val="24"/>
        </w:rPr>
        <w:t>itu</w:t>
      </w:r>
      <w:proofErr w:type="spellEnd"/>
      <w:r w:rsidRPr="00D46F1B">
        <w:rPr>
          <w:sz w:val="24"/>
        </w:rPr>
        <w:t xml:space="preserve"> </w:t>
      </w:r>
      <w:proofErr w:type="spellStart"/>
      <w:r w:rsidRPr="00D46F1B">
        <w:rPr>
          <w:sz w:val="24"/>
        </w:rPr>
        <w:t>terjadi</w:t>
      </w:r>
      <w:proofErr w:type="spellEnd"/>
      <w:r w:rsidRPr="00D46F1B">
        <w:rPr>
          <w:sz w:val="24"/>
        </w:rPr>
        <w:t xml:space="preserve">, </w:t>
      </w:r>
      <w:proofErr w:type="spellStart"/>
      <w:r w:rsidRPr="00D46F1B">
        <w:rPr>
          <w:sz w:val="24"/>
        </w:rPr>
        <w:t>adalah</w:t>
      </w:r>
      <w:proofErr w:type="spellEnd"/>
      <w:r w:rsidRPr="00D46F1B">
        <w:rPr>
          <w:sz w:val="24"/>
        </w:rPr>
        <w:t xml:space="preserve"> </w:t>
      </w:r>
      <w:proofErr w:type="spellStart"/>
      <w:r w:rsidRPr="00D46F1B">
        <w:rPr>
          <w:sz w:val="24"/>
        </w:rPr>
        <w:t>lebih</w:t>
      </w:r>
      <w:proofErr w:type="spellEnd"/>
      <w:r w:rsidRPr="00D46F1B">
        <w:rPr>
          <w:sz w:val="24"/>
        </w:rPr>
        <w:t xml:space="preserve"> </w:t>
      </w:r>
      <w:proofErr w:type="spellStart"/>
      <w:r w:rsidRPr="00D46F1B">
        <w:rPr>
          <w:sz w:val="24"/>
        </w:rPr>
        <w:t>baik</w:t>
      </w:r>
      <w:proofErr w:type="spellEnd"/>
      <w:r w:rsidRPr="00D46F1B">
        <w:rPr>
          <w:sz w:val="24"/>
        </w:rPr>
        <w:t xml:space="preserve"> </w:t>
      </w:r>
      <w:proofErr w:type="spellStart"/>
      <w:r w:rsidRPr="00D46F1B">
        <w:rPr>
          <w:sz w:val="24"/>
        </w:rPr>
        <w:t>menghindar</w:t>
      </w:r>
      <w:proofErr w:type="spellEnd"/>
      <w:r w:rsidRPr="00D46F1B">
        <w:rPr>
          <w:sz w:val="24"/>
        </w:rPr>
        <w:t xml:space="preserve"> </w:t>
      </w:r>
      <w:proofErr w:type="spellStart"/>
      <w:r w:rsidRPr="00D46F1B">
        <w:rPr>
          <w:sz w:val="24"/>
        </w:rPr>
        <w:t>atau</w:t>
      </w:r>
      <w:proofErr w:type="spellEnd"/>
      <w:r w:rsidRPr="00D46F1B">
        <w:rPr>
          <w:sz w:val="24"/>
        </w:rPr>
        <w:t xml:space="preserve"> </w:t>
      </w:r>
      <w:proofErr w:type="spellStart"/>
      <w:r w:rsidRPr="00D46F1B">
        <w:rPr>
          <w:sz w:val="24"/>
        </w:rPr>
        <w:t>meninggalkan</w:t>
      </w:r>
      <w:proofErr w:type="spellEnd"/>
      <w:r w:rsidRPr="00D46F1B">
        <w:rPr>
          <w:sz w:val="24"/>
        </w:rPr>
        <w:t xml:space="preserve"> </w:t>
      </w:r>
      <w:proofErr w:type="spellStart"/>
      <w:r w:rsidRPr="00D46F1B">
        <w:rPr>
          <w:sz w:val="24"/>
        </w:rPr>
        <w:t>tempat</w:t>
      </w:r>
      <w:proofErr w:type="spellEnd"/>
      <w:r w:rsidRPr="00D46F1B">
        <w:rPr>
          <w:sz w:val="24"/>
        </w:rPr>
        <w:t xml:space="preserve">.  </w:t>
      </w:r>
      <w:proofErr w:type="spellStart"/>
      <w:r w:rsidRPr="00D46F1B">
        <w:rPr>
          <w:sz w:val="24"/>
        </w:rPr>
        <w:t>Banyak</w:t>
      </w:r>
      <w:proofErr w:type="spellEnd"/>
      <w:r w:rsidRPr="00D46F1B">
        <w:rPr>
          <w:sz w:val="24"/>
        </w:rPr>
        <w:t xml:space="preserve"> kali, </w:t>
      </w:r>
      <w:proofErr w:type="spellStart"/>
      <w:r w:rsidRPr="00D46F1B">
        <w:rPr>
          <w:sz w:val="24"/>
        </w:rPr>
        <w:t>konflik</w:t>
      </w:r>
      <w:proofErr w:type="spellEnd"/>
      <w:r w:rsidRPr="00D46F1B">
        <w:rPr>
          <w:sz w:val="24"/>
        </w:rPr>
        <w:t xml:space="preserve"> </w:t>
      </w:r>
      <w:proofErr w:type="spellStart"/>
      <w:r w:rsidRPr="00D46F1B">
        <w:rPr>
          <w:sz w:val="24"/>
        </w:rPr>
        <w:t>kecil</w:t>
      </w:r>
      <w:proofErr w:type="spellEnd"/>
      <w:r w:rsidRPr="00D46F1B">
        <w:rPr>
          <w:sz w:val="24"/>
        </w:rPr>
        <w:t xml:space="preserve"> </w:t>
      </w:r>
      <w:proofErr w:type="spellStart"/>
      <w:r w:rsidRPr="00D46F1B">
        <w:rPr>
          <w:sz w:val="24"/>
        </w:rPr>
        <w:t>berkembang</w:t>
      </w:r>
      <w:proofErr w:type="spellEnd"/>
      <w:r w:rsidRPr="00D46F1B">
        <w:rPr>
          <w:sz w:val="24"/>
        </w:rPr>
        <w:t xml:space="preserve"> </w:t>
      </w:r>
      <w:proofErr w:type="spellStart"/>
      <w:r w:rsidRPr="00D46F1B">
        <w:rPr>
          <w:sz w:val="24"/>
        </w:rPr>
        <w:t>menjadi</w:t>
      </w:r>
      <w:proofErr w:type="spellEnd"/>
      <w:r w:rsidRPr="00D46F1B">
        <w:rPr>
          <w:sz w:val="24"/>
        </w:rPr>
        <w:t xml:space="preserve"> </w:t>
      </w:r>
      <w:proofErr w:type="spellStart"/>
      <w:r w:rsidRPr="00D46F1B">
        <w:rPr>
          <w:sz w:val="24"/>
        </w:rPr>
        <w:t>rentetan</w:t>
      </w:r>
      <w:proofErr w:type="spellEnd"/>
      <w:r w:rsidRPr="00D46F1B">
        <w:rPr>
          <w:sz w:val="24"/>
        </w:rPr>
        <w:t xml:space="preserve"> </w:t>
      </w:r>
      <w:proofErr w:type="spellStart"/>
      <w:r w:rsidRPr="00D46F1B">
        <w:rPr>
          <w:sz w:val="24"/>
        </w:rPr>
        <w:t>konflik</w:t>
      </w:r>
      <w:proofErr w:type="spellEnd"/>
      <w:r w:rsidRPr="00D46F1B">
        <w:rPr>
          <w:sz w:val="24"/>
        </w:rPr>
        <w:t xml:space="preserve"> </w:t>
      </w:r>
      <w:proofErr w:type="spellStart"/>
      <w:r w:rsidRPr="00D46F1B">
        <w:rPr>
          <w:sz w:val="24"/>
        </w:rPr>
        <w:t>besar</w:t>
      </w:r>
      <w:proofErr w:type="spellEnd"/>
      <w:r w:rsidRPr="00D46F1B">
        <w:rPr>
          <w:sz w:val="24"/>
        </w:rPr>
        <w:t xml:space="preserve"> </w:t>
      </w:r>
      <w:proofErr w:type="spellStart"/>
      <w:r w:rsidRPr="00D46F1B">
        <w:rPr>
          <w:sz w:val="24"/>
        </w:rPr>
        <w:t>dan</w:t>
      </w:r>
      <w:proofErr w:type="spellEnd"/>
      <w:r w:rsidRPr="00D46F1B">
        <w:rPr>
          <w:sz w:val="24"/>
        </w:rPr>
        <w:t xml:space="preserve"> </w:t>
      </w:r>
      <w:proofErr w:type="spellStart"/>
      <w:r w:rsidRPr="00D46F1B">
        <w:rPr>
          <w:sz w:val="24"/>
        </w:rPr>
        <w:t>akhirnya</w:t>
      </w:r>
      <w:proofErr w:type="spellEnd"/>
      <w:r w:rsidRPr="00D46F1B">
        <w:rPr>
          <w:sz w:val="24"/>
        </w:rPr>
        <w:t xml:space="preserve"> </w:t>
      </w:r>
      <w:proofErr w:type="spellStart"/>
      <w:proofErr w:type="gramStart"/>
      <w:r w:rsidRPr="00D46F1B">
        <w:rPr>
          <w:sz w:val="24"/>
        </w:rPr>
        <w:t>susah</w:t>
      </w:r>
      <w:proofErr w:type="spellEnd"/>
      <w:proofErr w:type="gramEnd"/>
      <w:r w:rsidRPr="00D46F1B">
        <w:rPr>
          <w:sz w:val="24"/>
        </w:rPr>
        <w:t xml:space="preserve"> </w:t>
      </w:r>
      <w:proofErr w:type="spellStart"/>
      <w:r w:rsidRPr="00D46F1B">
        <w:rPr>
          <w:sz w:val="24"/>
        </w:rPr>
        <w:t>untuk</w:t>
      </w:r>
      <w:proofErr w:type="spellEnd"/>
      <w:r w:rsidRPr="00D46F1B">
        <w:rPr>
          <w:sz w:val="24"/>
        </w:rPr>
        <w:t xml:space="preserve"> </w:t>
      </w:r>
      <w:proofErr w:type="spellStart"/>
      <w:r w:rsidRPr="00D46F1B">
        <w:rPr>
          <w:sz w:val="24"/>
        </w:rPr>
        <w:t>diatasi</w:t>
      </w:r>
      <w:proofErr w:type="spellEnd"/>
      <w:r w:rsidRPr="00D46F1B">
        <w:rPr>
          <w:sz w:val="24"/>
        </w:rPr>
        <w:t xml:space="preserve"> </w:t>
      </w:r>
      <w:proofErr w:type="spellStart"/>
      <w:r w:rsidRPr="00D46F1B">
        <w:rPr>
          <w:sz w:val="24"/>
        </w:rPr>
        <w:t>karena</w:t>
      </w:r>
      <w:proofErr w:type="spellEnd"/>
      <w:r w:rsidRPr="00D46F1B">
        <w:rPr>
          <w:sz w:val="24"/>
        </w:rPr>
        <w:t xml:space="preserve"> orang </w:t>
      </w:r>
      <w:proofErr w:type="spellStart"/>
      <w:r w:rsidRPr="00D46F1B">
        <w:rPr>
          <w:sz w:val="24"/>
        </w:rPr>
        <w:t>tidak</w:t>
      </w:r>
      <w:proofErr w:type="spellEnd"/>
      <w:r w:rsidRPr="00D46F1B">
        <w:rPr>
          <w:sz w:val="24"/>
        </w:rPr>
        <w:t xml:space="preserve"> </w:t>
      </w:r>
      <w:proofErr w:type="spellStart"/>
      <w:r w:rsidRPr="00D46F1B">
        <w:rPr>
          <w:sz w:val="24"/>
        </w:rPr>
        <w:t>mau</w:t>
      </w:r>
      <w:proofErr w:type="spellEnd"/>
      <w:r w:rsidRPr="00D46F1B">
        <w:rPr>
          <w:sz w:val="24"/>
        </w:rPr>
        <w:t xml:space="preserve"> </w:t>
      </w:r>
      <w:proofErr w:type="spellStart"/>
      <w:r w:rsidRPr="00D46F1B">
        <w:rPr>
          <w:sz w:val="24"/>
        </w:rPr>
        <w:t>menyelesaikan</w:t>
      </w:r>
      <w:proofErr w:type="spellEnd"/>
      <w:r w:rsidRPr="00D46F1B">
        <w:rPr>
          <w:sz w:val="24"/>
        </w:rPr>
        <w:t xml:space="preserve"> </w:t>
      </w:r>
      <w:proofErr w:type="spellStart"/>
      <w:r w:rsidRPr="00D46F1B">
        <w:rPr>
          <w:sz w:val="24"/>
        </w:rPr>
        <w:t>masalah</w:t>
      </w:r>
      <w:proofErr w:type="spellEnd"/>
      <w:r w:rsidRPr="00D46F1B">
        <w:rPr>
          <w:sz w:val="24"/>
        </w:rPr>
        <w:t xml:space="preserve"> </w:t>
      </w:r>
      <w:proofErr w:type="spellStart"/>
      <w:r w:rsidRPr="00D46F1B">
        <w:rPr>
          <w:sz w:val="24"/>
        </w:rPr>
        <w:t>mereka</w:t>
      </w:r>
      <w:proofErr w:type="spellEnd"/>
      <w:r w:rsidRPr="00D46F1B">
        <w:rPr>
          <w:sz w:val="24"/>
        </w:rPr>
        <w:t xml:space="preserve"> </w:t>
      </w:r>
      <w:proofErr w:type="spellStart"/>
      <w:r w:rsidRPr="00D46F1B">
        <w:rPr>
          <w:sz w:val="24"/>
        </w:rPr>
        <w:t>tatkala</w:t>
      </w:r>
      <w:proofErr w:type="spellEnd"/>
      <w:r w:rsidRPr="00D46F1B">
        <w:rPr>
          <w:sz w:val="24"/>
        </w:rPr>
        <w:t xml:space="preserve"> </w:t>
      </w:r>
      <w:proofErr w:type="spellStart"/>
      <w:r w:rsidRPr="00D46F1B">
        <w:rPr>
          <w:sz w:val="24"/>
        </w:rPr>
        <w:t>masalah</w:t>
      </w:r>
      <w:proofErr w:type="spellEnd"/>
      <w:r w:rsidRPr="00D46F1B">
        <w:rPr>
          <w:sz w:val="24"/>
        </w:rPr>
        <w:t xml:space="preserve"> </w:t>
      </w:r>
      <w:proofErr w:type="spellStart"/>
      <w:r w:rsidRPr="00D46F1B">
        <w:rPr>
          <w:sz w:val="24"/>
        </w:rPr>
        <w:t>itu</w:t>
      </w:r>
      <w:proofErr w:type="spellEnd"/>
      <w:r w:rsidRPr="00D46F1B">
        <w:rPr>
          <w:sz w:val="24"/>
        </w:rPr>
        <w:t xml:space="preserve"> </w:t>
      </w:r>
      <w:proofErr w:type="spellStart"/>
      <w:r w:rsidRPr="00D46F1B">
        <w:rPr>
          <w:sz w:val="24"/>
        </w:rPr>
        <w:t>masih</w:t>
      </w:r>
      <w:proofErr w:type="spellEnd"/>
      <w:r w:rsidRPr="00D46F1B">
        <w:rPr>
          <w:sz w:val="24"/>
        </w:rPr>
        <w:t xml:space="preserve"> </w:t>
      </w:r>
      <w:proofErr w:type="spellStart"/>
      <w:r w:rsidRPr="00D46F1B">
        <w:rPr>
          <w:sz w:val="24"/>
        </w:rPr>
        <w:t>kecil</w:t>
      </w:r>
      <w:proofErr w:type="spellEnd"/>
      <w:r w:rsidRPr="00D46F1B">
        <w:rPr>
          <w:sz w:val="24"/>
        </w:rPr>
        <w:t xml:space="preserve">.  </w:t>
      </w:r>
      <w:proofErr w:type="spellStart"/>
      <w:r w:rsidRPr="00D46F1B">
        <w:rPr>
          <w:b/>
          <w:sz w:val="24"/>
        </w:rPr>
        <w:t>Amsal</w:t>
      </w:r>
      <w:proofErr w:type="spellEnd"/>
      <w:r w:rsidRPr="00D46F1B">
        <w:rPr>
          <w:b/>
          <w:sz w:val="24"/>
        </w:rPr>
        <w:t xml:space="preserve"> 17:14</w:t>
      </w:r>
      <w:r w:rsidRPr="00D46F1B">
        <w:rPr>
          <w:sz w:val="24"/>
        </w:rPr>
        <w:t xml:space="preserve"> “</w:t>
      </w:r>
      <w:proofErr w:type="spellStart"/>
      <w:r w:rsidRPr="00D46F1B">
        <w:rPr>
          <w:sz w:val="24"/>
        </w:rPr>
        <w:t>Memulai</w:t>
      </w:r>
      <w:proofErr w:type="spellEnd"/>
      <w:r w:rsidRPr="00D46F1B">
        <w:rPr>
          <w:sz w:val="24"/>
        </w:rPr>
        <w:t xml:space="preserve"> </w:t>
      </w:r>
      <w:proofErr w:type="spellStart"/>
      <w:r w:rsidRPr="00D46F1B">
        <w:rPr>
          <w:sz w:val="24"/>
        </w:rPr>
        <w:t>pertengkaran</w:t>
      </w:r>
      <w:proofErr w:type="spellEnd"/>
      <w:r w:rsidRPr="00D46F1B">
        <w:rPr>
          <w:sz w:val="24"/>
        </w:rPr>
        <w:t xml:space="preserve"> </w:t>
      </w:r>
      <w:proofErr w:type="spellStart"/>
      <w:r w:rsidRPr="00D46F1B">
        <w:rPr>
          <w:sz w:val="24"/>
        </w:rPr>
        <w:t>adalah</w:t>
      </w:r>
      <w:proofErr w:type="spellEnd"/>
      <w:r w:rsidRPr="00D46F1B">
        <w:rPr>
          <w:sz w:val="24"/>
        </w:rPr>
        <w:t xml:space="preserve"> </w:t>
      </w:r>
      <w:proofErr w:type="spellStart"/>
      <w:r w:rsidRPr="00D46F1B">
        <w:rPr>
          <w:sz w:val="24"/>
        </w:rPr>
        <w:t>seperti</w:t>
      </w:r>
      <w:proofErr w:type="spellEnd"/>
      <w:r w:rsidRPr="00D46F1B">
        <w:rPr>
          <w:sz w:val="24"/>
        </w:rPr>
        <w:t xml:space="preserve"> </w:t>
      </w:r>
      <w:proofErr w:type="spellStart"/>
      <w:r w:rsidRPr="00D46F1B">
        <w:rPr>
          <w:sz w:val="24"/>
        </w:rPr>
        <w:t>membuka</w:t>
      </w:r>
      <w:proofErr w:type="spellEnd"/>
      <w:r w:rsidRPr="00D46F1B">
        <w:rPr>
          <w:sz w:val="24"/>
        </w:rPr>
        <w:t xml:space="preserve"> </w:t>
      </w:r>
      <w:proofErr w:type="spellStart"/>
      <w:r w:rsidRPr="00D46F1B">
        <w:rPr>
          <w:sz w:val="24"/>
        </w:rPr>
        <w:t>jalan</w:t>
      </w:r>
      <w:proofErr w:type="spellEnd"/>
      <w:r w:rsidRPr="00D46F1B">
        <w:rPr>
          <w:sz w:val="24"/>
        </w:rPr>
        <w:t xml:space="preserve"> air; </w:t>
      </w:r>
      <w:proofErr w:type="spellStart"/>
      <w:r w:rsidRPr="00D46F1B">
        <w:rPr>
          <w:sz w:val="24"/>
        </w:rPr>
        <w:t>karena</w:t>
      </w:r>
      <w:proofErr w:type="spellEnd"/>
      <w:r w:rsidRPr="00D46F1B">
        <w:rPr>
          <w:sz w:val="24"/>
        </w:rPr>
        <w:t xml:space="preserve"> </w:t>
      </w:r>
      <w:proofErr w:type="spellStart"/>
      <w:r w:rsidRPr="00D46F1B">
        <w:rPr>
          <w:sz w:val="24"/>
        </w:rPr>
        <w:t>itu</w:t>
      </w:r>
      <w:proofErr w:type="spellEnd"/>
      <w:r w:rsidRPr="00D46F1B">
        <w:rPr>
          <w:sz w:val="24"/>
        </w:rPr>
        <w:t xml:space="preserve"> </w:t>
      </w:r>
      <w:proofErr w:type="spellStart"/>
      <w:r w:rsidRPr="00D46F1B">
        <w:rPr>
          <w:sz w:val="24"/>
        </w:rPr>
        <w:t>undurlah</w:t>
      </w:r>
      <w:proofErr w:type="spellEnd"/>
      <w:r w:rsidRPr="00D46F1B">
        <w:rPr>
          <w:sz w:val="24"/>
        </w:rPr>
        <w:t xml:space="preserve"> </w:t>
      </w:r>
      <w:proofErr w:type="spellStart"/>
      <w:r w:rsidRPr="00D46F1B">
        <w:rPr>
          <w:sz w:val="24"/>
        </w:rPr>
        <w:t>sebelum</w:t>
      </w:r>
      <w:proofErr w:type="spellEnd"/>
      <w:r w:rsidRPr="00D46F1B">
        <w:rPr>
          <w:sz w:val="24"/>
        </w:rPr>
        <w:t xml:space="preserve"> </w:t>
      </w:r>
      <w:proofErr w:type="spellStart"/>
      <w:r w:rsidRPr="00D46F1B">
        <w:rPr>
          <w:sz w:val="24"/>
        </w:rPr>
        <w:t>pertengkaran</w:t>
      </w:r>
      <w:proofErr w:type="spellEnd"/>
      <w:r w:rsidRPr="00D46F1B">
        <w:rPr>
          <w:sz w:val="24"/>
        </w:rPr>
        <w:t xml:space="preserve"> </w:t>
      </w:r>
      <w:proofErr w:type="spellStart"/>
      <w:r w:rsidRPr="00D46F1B">
        <w:rPr>
          <w:sz w:val="24"/>
        </w:rPr>
        <w:t>mulai</w:t>
      </w:r>
      <w:proofErr w:type="spellEnd"/>
      <w:r w:rsidRPr="00D46F1B">
        <w:rPr>
          <w:sz w:val="24"/>
        </w:rPr>
        <w:t xml:space="preserve">.” </w:t>
      </w:r>
    </w:p>
    <w:p w:rsidR="00844705" w:rsidRPr="00BE52DF" w:rsidRDefault="00844705" w:rsidP="00844705">
      <w:pPr>
        <w:tabs>
          <w:tab w:val="left" w:pos="1985"/>
        </w:tabs>
        <w:spacing w:line="276" w:lineRule="auto"/>
        <w:rPr>
          <w:sz w:val="24"/>
          <w:szCs w:val="24"/>
          <w:lang w:val="id-ID"/>
        </w:rPr>
      </w:pPr>
    </w:p>
    <w:p w:rsidR="00844705" w:rsidRPr="00744CA7" w:rsidRDefault="00844705" w:rsidP="00844705">
      <w:pPr>
        <w:pStyle w:val="ListParagraph"/>
        <w:numPr>
          <w:ilvl w:val="3"/>
          <w:numId w:val="1"/>
        </w:numPr>
        <w:spacing w:after="0" w:line="240" w:lineRule="auto"/>
        <w:ind w:left="567" w:hanging="567"/>
        <w:contextualSpacing w:val="0"/>
        <w:rPr>
          <w:rFonts w:ascii="Times New Roman" w:hAnsi="Times New Roman"/>
          <w:b/>
          <w:sz w:val="24"/>
          <w:szCs w:val="24"/>
        </w:rPr>
      </w:pPr>
      <w:proofErr w:type="spellStart"/>
      <w:r w:rsidRPr="00744CA7">
        <w:rPr>
          <w:rFonts w:ascii="Times New Roman" w:hAnsi="Times New Roman"/>
          <w:b/>
          <w:sz w:val="24"/>
          <w:szCs w:val="24"/>
        </w:rPr>
        <w:t>Jangan</w:t>
      </w:r>
      <w:proofErr w:type="spellEnd"/>
      <w:r w:rsidRPr="00744CA7">
        <w:rPr>
          <w:rFonts w:ascii="Times New Roman" w:hAnsi="Times New Roman"/>
          <w:b/>
          <w:sz w:val="24"/>
          <w:szCs w:val="24"/>
        </w:rPr>
        <w:t xml:space="preserve"> </w:t>
      </w:r>
      <w:proofErr w:type="spellStart"/>
      <w:r w:rsidRPr="00744CA7">
        <w:rPr>
          <w:rFonts w:ascii="Times New Roman" w:hAnsi="Times New Roman"/>
          <w:b/>
          <w:sz w:val="24"/>
          <w:szCs w:val="24"/>
        </w:rPr>
        <w:t>membuat</w:t>
      </w:r>
      <w:proofErr w:type="spellEnd"/>
      <w:r w:rsidRPr="00744CA7">
        <w:rPr>
          <w:rFonts w:ascii="Times New Roman" w:hAnsi="Times New Roman"/>
          <w:b/>
          <w:sz w:val="24"/>
          <w:szCs w:val="24"/>
        </w:rPr>
        <w:t xml:space="preserve"> </w:t>
      </w:r>
      <w:proofErr w:type="spellStart"/>
      <w:r w:rsidRPr="00744CA7">
        <w:rPr>
          <w:rFonts w:ascii="Times New Roman" w:hAnsi="Times New Roman"/>
          <w:b/>
          <w:sz w:val="24"/>
          <w:szCs w:val="24"/>
        </w:rPr>
        <w:t>konflik</w:t>
      </w:r>
      <w:proofErr w:type="spellEnd"/>
      <w:r w:rsidRPr="00744CA7">
        <w:rPr>
          <w:rFonts w:ascii="Times New Roman" w:hAnsi="Times New Roman"/>
          <w:b/>
          <w:sz w:val="24"/>
          <w:szCs w:val="24"/>
        </w:rPr>
        <w:t xml:space="preserve"> yang </w:t>
      </w:r>
      <w:proofErr w:type="spellStart"/>
      <w:r w:rsidRPr="00744CA7">
        <w:rPr>
          <w:rFonts w:ascii="Times New Roman" w:hAnsi="Times New Roman"/>
          <w:b/>
          <w:sz w:val="24"/>
          <w:szCs w:val="24"/>
        </w:rPr>
        <w:t>sesungguhnya</w:t>
      </w:r>
      <w:proofErr w:type="spellEnd"/>
      <w:r w:rsidRPr="00744CA7">
        <w:rPr>
          <w:rFonts w:ascii="Times New Roman" w:hAnsi="Times New Roman"/>
          <w:b/>
          <w:sz w:val="24"/>
          <w:szCs w:val="24"/>
        </w:rPr>
        <w:t xml:space="preserve"> </w:t>
      </w:r>
      <w:proofErr w:type="spellStart"/>
      <w:r w:rsidRPr="00744CA7">
        <w:rPr>
          <w:rFonts w:ascii="Times New Roman" w:hAnsi="Times New Roman"/>
          <w:b/>
          <w:sz w:val="24"/>
          <w:szCs w:val="24"/>
        </w:rPr>
        <w:t>tidak</w:t>
      </w:r>
      <w:proofErr w:type="spellEnd"/>
      <w:r w:rsidRPr="00744CA7">
        <w:rPr>
          <w:rFonts w:ascii="Times New Roman" w:hAnsi="Times New Roman"/>
          <w:b/>
          <w:sz w:val="24"/>
          <w:szCs w:val="24"/>
        </w:rPr>
        <w:t xml:space="preserve"> </w:t>
      </w:r>
      <w:proofErr w:type="spellStart"/>
      <w:r w:rsidRPr="00744CA7">
        <w:rPr>
          <w:rFonts w:ascii="Times New Roman" w:hAnsi="Times New Roman"/>
          <w:b/>
          <w:sz w:val="24"/>
          <w:szCs w:val="24"/>
        </w:rPr>
        <w:t>ada</w:t>
      </w:r>
      <w:proofErr w:type="spellEnd"/>
      <w:r w:rsidRPr="00744CA7">
        <w:rPr>
          <w:rFonts w:ascii="Times New Roman" w:hAnsi="Times New Roman"/>
          <w:sz w:val="24"/>
          <w:szCs w:val="24"/>
        </w:rPr>
        <w:t xml:space="preserve">. </w:t>
      </w:r>
    </w:p>
    <w:p w:rsidR="00844705" w:rsidRDefault="00844705" w:rsidP="00844705">
      <w:pPr>
        <w:pStyle w:val="ListParagraph"/>
        <w:ind w:left="0" w:firstLine="567"/>
      </w:pPr>
    </w:p>
    <w:p w:rsidR="00844705" w:rsidRPr="00744CA7" w:rsidRDefault="00844705" w:rsidP="00844705">
      <w:pPr>
        <w:pStyle w:val="ListParagraph"/>
        <w:ind w:left="0" w:firstLine="900"/>
        <w:rPr>
          <w:rFonts w:ascii="Times New Roman" w:hAnsi="Times New Roman"/>
          <w:sz w:val="24"/>
          <w:szCs w:val="24"/>
        </w:rPr>
      </w:pPr>
      <w:proofErr w:type="spellStart"/>
      <w:r w:rsidRPr="00744CA7">
        <w:rPr>
          <w:rFonts w:ascii="Times New Roman" w:hAnsi="Times New Roman"/>
          <w:sz w:val="24"/>
          <w:szCs w:val="24"/>
        </w:rPr>
        <w:t>Pertimbangkanlah</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segala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sesuatu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sebelum</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berkonfrontasi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dengan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seseorang</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tentang</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sesuatu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masalah</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Konflik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sering</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terjadi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karena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masalah</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sepele</w:t>
      </w:r>
      <w:proofErr w:type="spellEnd"/>
      <w:r w:rsidRPr="00744CA7">
        <w:rPr>
          <w:rFonts w:ascii="Times New Roman" w:hAnsi="Times New Roman"/>
          <w:sz w:val="24"/>
          <w:szCs w:val="24"/>
        </w:rPr>
        <w:t xml:space="preserve"> yang </w:t>
      </w:r>
      <w:proofErr w:type="spellStart"/>
      <w:r w:rsidRPr="00744CA7">
        <w:rPr>
          <w:rFonts w:ascii="Times New Roman" w:hAnsi="Times New Roman"/>
          <w:sz w:val="24"/>
          <w:szCs w:val="24"/>
        </w:rPr>
        <w:t>tidak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perlu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dipermasalahkan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namun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menjadi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konflik</w:t>
      </w:r>
      <w:proofErr w:type="spellEnd"/>
      <w:r w:rsidRPr="00744CA7">
        <w:rPr>
          <w:rFonts w:ascii="Times New Roman" w:hAnsi="Times New Roman"/>
          <w:sz w:val="24"/>
          <w:szCs w:val="24"/>
        </w:rPr>
        <w:t xml:space="preserve"> yang </w:t>
      </w:r>
      <w:proofErr w:type="spellStart"/>
      <w:r w:rsidRPr="00744CA7">
        <w:rPr>
          <w:rFonts w:ascii="Times New Roman" w:hAnsi="Times New Roman"/>
          <w:sz w:val="24"/>
          <w:szCs w:val="24"/>
        </w:rPr>
        <w:t>besar</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karena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tidak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dapat</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mengendalikan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emosi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Memang</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berkonfrontasi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dengan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seseorang</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itu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perlu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namun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seseorang</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perlu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bertanya</w:t>
      </w:r>
      <w:proofErr w:type="spellEnd"/>
      <w:r w:rsidRPr="00744CA7">
        <w:rPr>
          <w:rFonts w:ascii="Times New Roman" w:hAnsi="Times New Roman"/>
          <w:sz w:val="24"/>
          <w:szCs w:val="24"/>
        </w:rPr>
        <w:t xml:space="preserve"> di </w:t>
      </w:r>
      <w:proofErr w:type="spellStart"/>
      <w:r w:rsidRPr="00744CA7">
        <w:rPr>
          <w:rFonts w:ascii="Times New Roman" w:hAnsi="Times New Roman"/>
          <w:sz w:val="24"/>
          <w:szCs w:val="24"/>
        </w:rPr>
        <w:t>dalam</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hati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berdoa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kepada</w:t>
      </w:r>
      <w:proofErr w:type="spellEnd"/>
      <w:r w:rsidRPr="00744CA7">
        <w:rPr>
          <w:rFonts w:ascii="Times New Roman" w:hAnsi="Times New Roman"/>
          <w:sz w:val="24"/>
          <w:szCs w:val="24"/>
        </w:rPr>
        <w:t xml:space="preserve"> TUHAN </w:t>
      </w:r>
      <w:proofErr w:type="spellStart"/>
      <w:r w:rsidRPr="00744CA7">
        <w:rPr>
          <w:rFonts w:ascii="Times New Roman" w:hAnsi="Times New Roman"/>
          <w:sz w:val="24"/>
          <w:szCs w:val="24"/>
        </w:rPr>
        <w:t>sebelum</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konfrontasi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itu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dilakukan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Karena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jika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karena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persoalan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kecil</w:t>
      </w:r>
      <w:proofErr w:type="spellEnd"/>
      <w:r w:rsidRPr="00744CA7">
        <w:rPr>
          <w:rFonts w:ascii="Times New Roman" w:hAnsi="Times New Roman"/>
          <w:sz w:val="24"/>
          <w:szCs w:val="24"/>
        </w:rPr>
        <w:t xml:space="preserve"> yang </w:t>
      </w:r>
      <w:proofErr w:type="spellStart"/>
      <w:r w:rsidRPr="00744CA7">
        <w:rPr>
          <w:rFonts w:ascii="Times New Roman" w:hAnsi="Times New Roman"/>
          <w:sz w:val="24"/>
          <w:szCs w:val="24"/>
        </w:rPr>
        <w:t>tidak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perlu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dipermasalahkan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seseorang</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harus</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bertengkar</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dengan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sahabatnya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maka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sangat</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sulit</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untuk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memulihkan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hubungan</w:t>
      </w:r>
      <w:proofErr w:type="spellEnd"/>
      <w:r w:rsidRPr="00744CA7">
        <w:rPr>
          <w:rFonts w:ascii="Times New Roman" w:hAnsi="Times New Roman"/>
          <w:sz w:val="24"/>
          <w:szCs w:val="24"/>
        </w:rPr>
        <w:t xml:space="preserve"> yang </w:t>
      </w:r>
      <w:proofErr w:type="spellStart"/>
      <w:r w:rsidRPr="00744CA7">
        <w:rPr>
          <w:rFonts w:ascii="Times New Roman" w:hAnsi="Times New Roman"/>
          <w:sz w:val="24"/>
          <w:szCs w:val="24"/>
        </w:rPr>
        <w:t>rusak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karena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pertengkaran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tersebut</w:t>
      </w:r>
      <w:proofErr w:type="spellEnd"/>
      <w:r w:rsidRPr="00744CA7">
        <w:rPr>
          <w:rFonts w:ascii="Times New Roman" w:hAnsi="Times New Roman"/>
          <w:sz w:val="24"/>
          <w:szCs w:val="24"/>
        </w:rPr>
        <w:t>.</w:t>
      </w:r>
      <w:r w:rsidRPr="00744CA7">
        <w:rPr>
          <w:rStyle w:val="FootnoteReference"/>
          <w:rFonts w:ascii="Times New Roman" w:hAnsi="Times New Roman"/>
          <w:sz w:val="24"/>
          <w:szCs w:val="24"/>
        </w:rPr>
        <w:footnoteReference w:id="7"/>
      </w:r>
    </w:p>
    <w:p w:rsidR="00844705" w:rsidRDefault="00844705" w:rsidP="00844705">
      <w:pPr>
        <w:pStyle w:val="ListParagraph"/>
        <w:ind w:left="0" w:firstLine="900"/>
        <w:rPr>
          <w:rFonts w:ascii="Times New Roman" w:hAnsi="Times New Roman"/>
          <w:sz w:val="24"/>
          <w:szCs w:val="24"/>
        </w:rPr>
      </w:pPr>
      <w:proofErr w:type="spellStart"/>
      <w:r w:rsidRPr="00744CA7">
        <w:rPr>
          <w:rFonts w:ascii="Times New Roman" w:hAnsi="Times New Roman"/>
          <w:b/>
          <w:sz w:val="24"/>
          <w:szCs w:val="24"/>
        </w:rPr>
        <w:t>Amsal</w:t>
      </w:r>
      <w:proofErr w:type="spellEnd"/>
      <w:r w:rsidRPr="00744CA7">
        <w:rPr>
          <w:rFonts w:ascii="Times New Roman" w:hAnsi="Times New Roman"/>
          <w:b/>
          <w:sz w:val="24"/>
          <w:szCs w:val="24"/>
        </w:rPr>
        <w:t xml:space="preserve"> 3:30</w:t>
      </w:r>
      <w:r w:rsidRPr="00744CA7">
        <w:rPr>
          <w:rFonts w:ascii="Times New Roman" w:hAnsi="Times New Roman"/>
          <w:sz w:val="24"/>
          <w:szCs w:val="24"/>
        </w:rPr>
        <w:t xml:space="preserve"> “</w:t>
      </w:r>
      <w:proofErr w:type="spellStart"/>
      <w:r w:rsidRPr="00744CA7">
        <w:rPr>
          <w:rFonts w:ascii="Times New Roman" w:hAnsi="Times New Roman"/>
          <w:sz w:val="24"/>
          <w:szCs w:val="24"/>
        </w:rPr>
        <w:t>Jangan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bertengkar</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tanpa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sebab</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dengan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seseorang</w:t>
      </w:r>
      <w:proofErr w:type="spellEnd"/>
      <w:r w:rsidRPr="00744CA7">
        <w:rPr>
          <w:rFonts w:ascii="Times New Roman" w:hAnsi="Times New Roman"/>
          <w:sz w:val="24"/>
          <w:szCs w:val="24"/>
        </w:rPr>
        <w:t xml:space="preserve"> yang </w:t>
      </w:r>
      <w:proofErr w:type="spellStart"/>
      <w:r w:rsidRPr="00744CA7">
        <w:rPr>
          <w:rFonts w:ascii="Times New Roman" w:hAnsi="Times New Roman"/>
          <w:sz w:val="24"/>
          <w:szCs w:val="24"/>
        </w:rPr>
        <w:t>tak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pernah</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berbuat</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jahat</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kepadamu</w:t>
      </w:r>
      <w:proofErr w:type="spellEnd"/>
      <w:r w:rsidRPr="00744CA7">
        <w:rPr>
          <w:rFonts w:ascii="Times New Roman" w:hAnsi="Times New Roman"/>
          <w:sz w:val="24"/>
          <w:szCs w:val="24"/>
        </w:rPr>
        <w:t xml:space="preserve">.” </w:t>
      </w:r>
    </w:p>
    <w:p w:rsidR="00844705" w:rsidRPr="00BE52DF" w:rsidRDefault="00844705" w:rsidP="00844705">
      <w:pPr>
        <w:tabs>
          <w:tab w:val="left" w:pos="1985"/>
        </w:tabs>
        <w:rPr>
          <w:sz w:val="24"/>
          <w:szCs w:val="24"/>
          <w:lang w:val="id-ID"/>
        </w:rPr>
      </w:pPr>
    </w:p>
    <w:p w:rsidR="00844705" w:rsidRPr="00BE52DF" w:rsidRDefault="00844705" w:rsidP="00844705">
      <w:pPr>
        <w:numPr>
          <w:ilvl w:val="3"/>
          <w:numId w:val="1"/>
        </w:numPr>
        <w:ind w:left="567" w:hanging="578"/>
        <w:rPr>
          <w:b/>
          <w:sz w:val="24"/>
          <w:szCs w:val="24"/>
          <w:lang w:val="id-ID"/>
        </w:rPr>
      </w:pPr>
      <w:r w:rsidRPr="00BE52DF">
        <w:rPr>
          <w:b/>
          <w:sz w:val="24"/>
          <w:szCs w:val="24"/>
          <w:lang w:val="id-ID"/>
        </w:rPr>
        <w:t xml:space="preserve">Hidup dengan konflik tidak akan pernah tenang. </w:t>
      </w:r>
    </w:p>
    <w:p w:rsidR="00844705" w:rsidRDefault="00844705" w:rsidP="00844705">
      <w:pPr>
        <w:ind w:firstLine="567"/>
        <w:rPr>
          <w:sz w:val="24"/>
          <w:szCs w:val="24"/>
        </w:rPr>
      </w:pPr>
    </w:p>
    <w:p w:rsidR="00844705" w:rsidRPr="00BE52DF" w:rsidRDefault="00844705" w:rsidP="00844705">
      <w:pPr>
        <w:ind w:firstLine="900"/>
        <w:rPr>
          <w:sz w:val="24"/>
          <w:szCs w:val="24"/>
          <w:lang w:val="id-ID"/>
        </w:rPr>
      </w:pPr>
      <w:r w:rsidRPr="00BE52DF">
        <w:rPr>
          <w:sz w:val="24"/>
          <w:szCs w:val="24"/>
          <w:lang w:val="id-ID"/>
        </w:rPr>
        <w:t xml:space="preserve">Sama seperti mendengar suara yang air yang tidak henti-hentinya menitik, kita akan merasa terganggu oleh suara itu, demikian </w:t>
      </w:r>
      <w:r>
        <w:rPr>
          <w:sz w:val="24"/>
          <w:szCs w:val="24"/>
          <w:lang w:val="id-ID"/>
        </w:rPr>
        <w:t xml:space="preserve">juga mereka yang hidup didalam </w:t>
      </w:r>
      <w:r>
        <w:rPr>
          <w:sz w:val="24"/>
          <w:szCs w:val="24"/>
        </w:rPr>
        <w:t>k</w:t>
      </w:r>
      <w:r w:rsidRPr="00BE52DF">
        <w:rPr>
          <w:sz w:val="24"/>
          <w:szCs w:val="24"/>
          <w:lang w:val="id-ID"/>
        </w:rPr>
        <w:t xml:space="preserve">onflik. </w:t>
      </w:r>
      <w:r>
        <w:rPr>
          <w:sz w:val="24"/>
          <w:szCs w:val="24"/>
        </w:rPr>
        <w:t xml:space="preserve"> </w:t>
      </w:r>
      <w:r w:rsidRPr="00BE52DF">
        <w:rPr>
          <w:b/>
          <w:sz w:val="24"/>
          <w:szCs w:val="24"/>
          <w:lang w:val="id-ID"/>
        </w:rPr>
        <w:t>Amsal 19:13</w:t>
      </w:r>
      <w:r w:rsidRPr="00BE52DF">
        <w:rPr>
          <w:sz w:val="24"/>
          <w:szCs w:val="24"/>
          <w:lang w:val="id-ID"/>
        </w:rPr>
        <w:t xml:space="preserve"> “…, pertengkaran seorang istri adalah seperti tiris yang</w:t>
      </w:r>
      <w:r>
        <w:rPr>
          <w:sz w:val="24"/>
          <w:szCs w:val="24"/>
          <w:lang w:val="id-ID"/>
        </w:rPr>
        <w:t xml:space="preserve"> tidak henti-hentinya menitik.”</w:t>
      </w:r>
      <w:r w:rsidRPr="00BE52DF">
        <w:rPr>
          <w:sz w:val="24"/>
          <w:szCs w:val="24"/>
          <w:lang w:val="id-ID"/>
        </w:rPr>
        <w:t xml:space="preserve"> </w:t>
      </w:r>
      <w:r>
        <w:rPr>
          <w:sz w:val="24"/>
          <w:szCs w:val="24"/>
        </w:rPr>
        <w:t xml:space="preserve"> </w:t>
      </w:r>
      <w:r w:rsidRPr="00BE52DF">
        <w:rPr>
          <w:b/>
          <w:sz w:val="24"/>
          <w:szCs w:val="24"/>
          <w:lang w:val="id-ID"/>
        </w:rPr>
        <w:t>Amsal 27:15</w:t>
      </w:r>
      <w:r w:rsidRPr="00BE52DF">
        <w:rPr>
          <w:sz w:val="24"/>
          <w:szCs w:val="24"/>
          <w:lang w:val="id-ID"/>
        </w:rPr>
        <w:t xml:space="preserve"> “Seorang istri yang suka bertengkar serupa dengan tiris yang tidak henti-hentinya menitik pada waktu hujan.”</w:t>
      </w:r>
      <w:r w:rsidRPr="00BE52DF">
        <w:rPr>
          <w:rStyle w:val="FootnoteReference"/>
          <w:sz w:val="24"/>
          <w:szCs w:val="24"/>
          <w:lang w:val="id-ID"/>
        </w:rPr>
        <w:footnoteReference w:id="8"/>
      </w:r>
    </w:p>
    <w:p w:rsidR="00844705" w:rsidRPr="00BE52DF" w:rsidRDefault="00844705" w:rsidP="00844705">
      <w:pPr>
        <w:rPr>
          <w:sz w:val="24"/>
          <w:szCs w:val="24"/>
          <w:lang w:val="id-ID"/>
        </w:rPr>
      </w:pPr>
    </w:p>
    <w:p w:rsidR="00844705" w:rsidRPr="00BE52DF" w:rsidRDefault="00844705" w:rsidP="00844705">
      <w:pPr>
        <w:numPr>
          <w:ilvl w:val="3"/>
          <w:numId w:val="1"/>
        </w:numPr>
        <w:ind w:left="567" w:hanging="567"/>
        <w:rPr>
          <w:b/>
          <w:sz w:val="24"/>
          <w:szCs w:val="24"/>
          <w:lang w:val="id-ID"/>
        </w:rPr>
      </w:pPr>
      <w:r>
        <w:rPr>
          <w:b/>
          <w:sz w:val="24"/>
          <w:szCs w:val="24"/>
          <w:lang w:val="id-ID"/>
        </w:rPr>
        <w:t xml:space="preserve">Menceritakan </w:t>
      </w:r>
      <w:r>
        <w:rPr>
          <w:b/>
          <w:sz w:val="24"/>
          <w:szCs w:val="24"/>
        </w:rPr>
        <w:t>k</w:t>
      </w:r>
      <w:r w:rsidRPr="00BE52DF">
        <w:rPr>
          <w:b/>
          <w:sz w:val="24"/>
          <w:szCs w:val="24"/>
          <w:lang w:val="id-ID"/>
        </w:rPr>
        <w:t>onflik kepada orang yang salah, dapat membu</w:t>
      </w:r>
      <w:r>
        <w:rPr>
          <w:b/>
          <w:sz w:val="24"/>
          <w:szCs w:val="24"/>
          <w:lang w:val="id-ID"/>
        </w:rPr>
        <w:t xml:space="preserve">at </w:t>
      </w:r>
      <w:r>
        <w:rPr>
          <w:b/>
          <w:sz w:val="24"/>
          <w:szCs w:val="24"/>
        </w:rPr>
        <w:t>k</w:t>
      </w:r>
      <w:r w:rsidRPr="00BE52DF">
        <w:rPr>
          <w:b/>
          <w:sz w:val="24"/>
          <w:szCs w:val="24"/>
          <w:lang w:val="id-ID"/>
        </w:rPr>
        <w:t xml:space="preserve">onflik semakin besar. </w:t>
      </w:r>
    </w:p>
    <w:p w:rsidR="00844705" w:rsidRDefault="00844705" w:rsidP="00844705">
      <w:pPr>
        <w:ind w:firstLine="567"/>
        <w:rPr>
          <w:sz w:val="24"/>
          <w:szCs w:val="24"/>
        </w:rPr>
      </w:pPr>
    </w:p>
    <w:p w:rsidR="00844705" w:rsidRPr="00BE52DF" w:rsidRDefault="00844705" w:rsidP="00844705">
      <w:pPr>
        <w:ind w:firstLine="900"/>
        <w:rPr>
          <w:sz w:val="24"/>
          <w:szCs w:val="24"/>
          <w:lang w:val="id-ID"/>
        </w:rPr>
      </w:pPr>
      <w:r w:rsidRPr="00BE52DF">
        <w:rPr>
          <w:sz w:val="24"/>
          <w:szCs w:val="24"/>
          <w:lang w:val="id-ID"/>
        </w:rPr>
        <w:t xml:space="preserve">Manusia cenderung mencari kawan atau sekutu atau dukungan saat ia </w:t>
      </w:r>
      <w:r>
        <w:rPr>
          <w:sz w:val="24"/>
          <w:szCs w:val="24"/>
          <w:lang w:val="id-ID"/>
        </w:rPr>
        <w:t xml:space="preserve">sedang menghadapi masalah atau </w:t>
      </w:r>
      <w:r>
        <w:rPr>
          <w:sz w:val="24"/>
          <w:szCs w:val="24"/>
        </w:rPr>
        <w:t>k</w:t>
      </w:r>
      <w:r w:rsidRPr="00BE52DF">
        <w:rPr>
          <w:sz w:val="24"/>
          <w:szCs w:val="24"/>
          <w:lang w:val="id-ID"/>
        </w:rPr>
        <w:t xml:space="preserve">onflik dengan pihak lain. </w:t>
      </w:r>
      <w:r>
        <w:rPr>
          <w:sz w:val="24"/>
          <w:szCs w:val="24"/>
        </w:rPr>
        <w:t xml:space="preserve"> </w:t>
      </w:r>
      <w:r w:rsidRPr="00BE52DF">
        <w:rPr>
          <w:sz w:val="24"/>
          <w:szCs w:val="24"/>
          <w:lang w:val="id-ID"/>
        </w:rPr>
        <w:t xml:space="preserve">Kebiasaan tersebut dapat berbalik menghancurkan dirinya, jika orang yang ia adukan perkaranya adalah seorang yang suka bertengkar atau memanas-manasi masalah. </w:t>
      </w:r>
      <w:r>
        <w:rPr>
          <w:sz w:val="24"/>
          <w:szCs w:val="24"/>
        </w:rPr>
        <w:t xml:space="preserve"> </w:t>
      </w:r>
      <w:r w:rsidRPr="00BE52DF">
        <w:rPr>
          <w:b/>
          <w:sz w:val="24"/>
          <w:szCs w:val="24"/>
          <w:lang w:val="id-ID"/>
        </w:rPr>
        <w:t>Amsal 26:21</w:t>
      </w:r>
      <w:r w:rsidRPr="00BE52DF">
        <w:rPr>
          <w:sz w:val="24"/>
          <w:szCs w:val="24"/>
          <w:lang w:val="id-ID"/>
        </w:rPr>
        <w:t xml:space="preserve"> “Seperti arang untuk bara menyala dan kayu untuk api, demikianlah orang yang suka bertengkar untuk panasnya perbantahan.”</w:t>
      </w:r>
      <w:r w:rsidRPr="00BE52DF">
        <w:rPr>
          <w:rStyle w:val="FootnoteReference"/>
          <w:sz w:val="24"/>
          <w:szCs w:val="24"/>
          <w:lang w:val="id-ID"/>
        </w:rPr>
        <w:footnoteReference w:id="9"/>
      </w:r>
    </w:p>
    <w:p w:rsidR="00844705" w:rsidRPr="00B86DAE" w:rsidRDefault="00844705" w:rsidP="00844705">
      <w:pPr>
        <w:tabs>
          <w:tab w:val="left" w:pos="1985"/>
        </w:tabs>
        <w:rPr>
          <w:sz w:val="24"/>
          <w:szCs w:val="24"/>
        </w:rPr>
      </w:pPr>
    </w:p>
    <w:p w:rsidR="00844705" w:rsidRPr="00744CA7" w:rsidRDefault="00844705" w:rsidP="00844705">
      <w:pPr>
        <w:pStyle w:val="ListParagraph"/>
        <w:numPr>
          <w:ilvl w:val="3"/>
          <w:numId w:val="1"/>
        </w:numPr>
        <w:spacing w:after="0" w:line="240" w:lineRule="auto"/>
        <w:ind w:left="567" w:hanging="567"/>
        <w:contextualSpacing w:val="0"/>
        <w:rPr>
          <w:rFonts w:ascii="Times New Roman" w:hAnsi="Times New Roman"/>
          <w:b/>
          <w:sz w:val="24"/>
          <w:szCs w:val="24"/>
        </w:rPr>
      </w:pPr>
      <w:proofErr w:type="spellStart"/>
      <w:r w:rsidRPr="00744CA7">
        <w:rPr>
          <w:rFonts w:ascii="Times New Roman" w:hAnsi="Times New Roman"/>
          <w:b/>
          <w:sz w:val="24"/>
          <w:szCs w:val="24"/>
        </w:rPr>
        <w:t>Jangan</w:t>
      </w:r>
      <w:proofErr w:type="spellEnd"/>
      <w:r w:rsidRPr="00744CA7">
        <w:rPr>
          <w:rFonts w:ascii="Times New Roman" w:hAnsi="Times New Roman"/>
          <w:b/>
          <w:sz w:val="24"/>
          <w:szCs w:val="24"/>
        </w:rPr>
        <w:t xml:space="preserve"> </w:t>
      </w:r>
      <w:proofErr w:type="spellStart"/>
      <w:r w:rsidRPr="00744CA7">
        <w:rPr>
          <w:rFonts w:ascii="Times New Roman" w:hAnsi="Times New Roman"/>
          <w:b/>
          <w:sz w:val="24"/>
          <w:szCs w:val="24"/>
        </w:rPr>
        <w:t>pernah</w:t>
      </w:r>
      <w:proofErr w:type="spellEnd"/>
      <w:r w:rsidRPr="00744CA7">
        <w:rPr>
          <w:rFonts w:ascii="Times New Roman" w:hAnsi="Times New Roman"/>
          <w:b/>
          <w:sz w:val="24"/>
          <w:szCs w:val="24"/>
        </w:rPr>
        <w:t xml:space="preserve"> </w:t>
      </w:r>
      <w:proofErr w:type="spellStart"/>
      <w:r w:rsidRPr="00744CA7">
        <w:rPr>
          <w:rFonts w:ascii="Times New Roman" w:hAnsi="Times New Roman"/>
          <w:b/>
          <w:sz w:val="24"/>
          <w:szCs w:val="24"/>
        </w:rPr>
        <w:t>memaksa</w:t>
      </w:r>
      <w:proofErr w:type="spellEnd"/>
      <w:r w:rsidRPr="00744CA7">
        <w:rPr>
          <w:rFonts w:ascii="Times New Roman" w:hAnsi="Times New Roman"/>
          <w:b/>
          <w:sz w:val="24"/>
          <w:szCs w:val="24"/>
        </w:rPr>
        <w:t xml:space="preserve"> orang lain</w:t>
      </w:r>
      <w:r w:rsidRPr="00744CA7">
        <w:rPr>
          <w:rFonts w:ascii="Times New Roman" w:hAnsi="Times New Roman"/>
          <w:sz w:val="24"/>
          <w:szCs w:val="24"/>
        </w:rPr>
        <w:t xml:space="preserve">. </w:t>
      </w:r>
    </w:p>
    <w:p w:rsidR="00844705" w:rsidRPr="00744CA7" w:rsidRDefault="00844705" w:rsidP="00844705">
      <w:pPr>
        <w:pStyle w:val="ListParagraph"/>
        <w:ind w:left="0" w:firstLine="567"/>
        <w:rPr>
          <w:rFonts w:ascii="Times New Roman" w:hAnsi="Times New Roman"/>
          <w:sz w:val="24"/>
          <w:szCs w:val="24"/>
        </w:rPr>
      </w:pPr>
    </w:p>
    <w:p w:rsidR="00844705" w:rsidRPr="00744CA7" w:rsidRDefault="00844705" w:rsidP="00844705">
      <w:pPr>
        <w:pStyle w:val="ListParagraph"/>
        <w:ind w:left="0" w:firstLine="900"/>
        <w:rPr>
          <w:rFonts w:ascii="Times New Roman" w:hAnsi="Times New Roman"/>
          <w:sz w:val="24"/>
          <w:szCs w:val="24"/>
        </w:rPr>
      </w:pPr>
      <w:proofErr w:type="spellStart"/>
      <w:r w:rsidRPr="00744CA7">
        <w:rPr>
          <w:rFonts w:ascii="Times New Roman" w:hAnsi="Times New Roman"/>
          <w:sz w:val="24"/>
          <w:szCs w:val="24"/>
        </w:rPr>
        <w:t>Konflik</w:t>
      </w:r>
      <w:proofErr w:type="spellEnd"/>
      <w:r w:rsidRPr="00744CA7">
        <w:rPr>
          <w:rFonts w:ascii="Times New Roman" w:hAnsi="Times New Roman"/>
          <w:sz w:val="24"/>
          <w:szCs w:val="24"/>
        </w:rPr>
        <w:t xml:space="preserve"> </w:t>
      </w:r>
      <w:proofErr w:type="spellStart"/>
      <w:proofErr w:type="gramStart"/>
      <w:r w:rsidRPr="00744CA7">
        <w:rPr>
          <w:rFonts w:ascii="Times New Roman" w:hAnsi="Times New Roman"/>
          <w:sz w:val="24"/>
          <w:szCs w:val="24"/>
        </w:rPr>
        <w:t>akan</w:t>
      </w:r>
      <w:proofErr w:type="spellEnd"/>
      <w:proofErr w:type="gramEnd"/>
      <w:r w:rsidRPr="00744CA7">
        <w:rPr>
          <w:rFonts w:ascii="Times New Roman" w:hAnsi="Times New Roman"/>
          <w:sz w:val="24"/>
          <w:szCs w:val="24"/>
        </w:rPr>
        <w:t xml:space="preserve"> </w:t>
      </w:r>
      <w:proofErr w:type="spellStart"/>
      <w:r w:rsidRPr="00744CA7">
        <w:rPr>
          <w:rFonts w:ascii="Times New Roman" w:hAnsi="Times New Roman"/>
          <w:sz w:val="24"/>
          <w:szCs w:val="24"/>
        </w:rPr>
        <w:t>terjadi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jika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seseorang</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memaksakan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kehendaknya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atau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pendapatnya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untuk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dituruti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oleh</w:t>
      </w:r>
      <w:proofErr w:type="spellEnd"/>
      <w:r w:rsidRPr="00744CA7">
        <w:rPr>
          <w:rFonts w:ascii="Times New Roman" w:hAnsi="Times New Roman"/>
          <w:sz w:val="24"/>
          <w:szCs w:val="24"/>
        </w:rPr>
        <w:t xml:space="preserve"> orang lain. ALLAH </w:t>
      </w:r>
      <w:proofErr w:type="spellStart"/>
      <w:r w:rsidRPr="00744CA7">
        <w:rPr>
          <w:rFonts w:ascii="Times New Roman" w:hAnsi="Times New Roman"/>
          <w:sz w:val="24"/>
          <w:szCs w:val="24"/>
        </w:rPr>
        <w:t>saja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memberikan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kebebasan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memilih</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kepada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manusia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ciptaan</w:t>
      </w:r>
      <w:proofErr w:type="spellEnd"/>
      <w:r w:rsidRPr="00744CA7">
        <w:rPr>
          <w:rFonts w:ascii="Times New Roman" w:hAnsi="Times New Roman"/>
          <w:sz w:val="24"/>
          <w:szCs w:val="24"/>
        </w:rPr>
        <w:t xml:space="preserve">-Nya, </w:t>
      </w:r>
      <w:proofErr w:type="spellStart"/>
      <w:r w:rsidRPr="00744CA7">
        <w:rPr>
          <w:rFonts w:ascii="Times New Roman" w:hAnsi="Times New Roman"/>
          <w:sz w:val="24"/>
          <w:szCs w:val="24"/>
        </w:rPr>
        <w:t>sudah</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seharusnya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kita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juga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melakukan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hal</w:t>
      </w:r>
      <w:proofErr w:type="spellEnd"/>
      <w:r w:rsidRPr="00744CA7">
        <w:rPr>
          <w:rFonts w:ascii="Times New Roman" w:hAnsi="Times New Roman"/>
          <w:sz w:val="24"/>
          <w:szCs w:val="24"/>
        </w:rPr>
        <w:t xml:space="preserve"> yang </w:t>
      </w:r>
      <w:proofErr w:type="spellStart"/>
      <w:proofErr w:type="gramStart"/>
      <w:r w:rsidRPr="00744CA7">
        <w:rPr>
          <w:rFonts w:ascii="Times New Roman" w:hAnsi="Times New Roman"/>
          <w:sz w:val="24"/>
          <w:szCs w:val="24"/>
        </w:rPr>
        <w:t>sama</w:t>
      </w:r>
      <w:proofErr w:type="spellEnd"/>
      <w:proofErr w:type="gramEnd"/>
      <w:r w:rsidRPr="00744CA7">
        <w:rPr>
          <w:rFonts w:ascii="Times New Roman" w:hAnsi="Times New Roman"/>
          <w:sz w:val="24"/>
          <w:szCs w:val="24"/>
        </w:rPr>
        <w:t xml:space="preserve">, </w:t>
      </w:r>
      <w:proofErr w:type="spellStart"/>
      <w:r w:rsidRPr="00744CA7">
        <w:rPr>
          <w:rFonts w:ascii="Times New Roman" w:hAnsi="Times New Roman"/>
          <w:sz w:val="24"/>
          <w:szCs w:val="24"/>
        </w:rPr>
        <w:t>dan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bukan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memaksakan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kehendak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kita</w:t>
      </w:r>
      <w:proofErr w:type="spellEnd"/>
      <w:r w:rsidRPr="00744CA7">
        <w:rPr>
          <w:rFonts w:ascii="Times New Roman" w:hAnsi="Times New Roman"/>
          <w:sz w:val="24"/>
          <w:szCs w:val="24"/>
        </w:rPr>
        <w:t>.</w:t>
      </w:r>
      <w:r w:rsidRPr="00744CA7">
        <w:rPr>
          <w:rStyle w:val="FootnoteReference"/>
          <w:rFonts w:ascii="Times New Roman" w:hAnsi="Times New Roman"/>
          <w:sz w:val="24"/>
          <w:szCs w:val="24"/>
        </w:rPr>
        <w:footnoteReference w:id="10"/>
      </w:r>
    </w:p>
    <w:p w:rsidR="00844705" w:rsidRPr="00744CA7" w:rsidRDefault="00844705" w:rsidP="00844705">
      <w:pPr>
        <w:pStyle w:val="ListParagraph"/>
        <w:ind w:left="0" w:firstLine="900"/>
        <w:rPr>
          <w:rFonts w:ascii="Times New Roman" w:hAnsi="Times New Roman"/>
          <w:sz w:val="24"/>
          <w:szCs w:val="24"/>
        </w:rPr>
      </w:pPr>
      <w:proofErr w:type="spellStart"/>
      <w:r w:rsidRPr="00744CA7">
        <w:rPr>
          <w:rFonts w:ascii="Times New Roman" w:hAnsi="Times New Roman"/>
          <w:b/>
          <w:sz w:val="24"/>
          <w:szCs w:val="24"/>
        </w:rPr>
        <w:t>Amsal</w:t>
      </w:r>
      <w:proofErr w:type="spellEnd"/>
      <w:r w:rsidRPr="00744CA7">
        <w:rPr>
          <w:rFonts w:ascii="Times New Roman" w:hAnsi="Times New Roman"/>
          <w:b/>
          <w:sz w:val="24"/>
          <w:szCs w:val="24"/>
        </w:rPr>
        <w:t xml:space="preserve"> 30:33</w:t>
      </w:r>
      <w:r w:rsidRPr="00744CA7">
        <w:rPr>
          <w:rFonts w:ascii="Times New Roman" w:hAnsi="Times New Roman"/>
          <w:sz w:val="24"/>
          <w:szCs w:val="24"/>
        </w:rPr>
        <w:t xml:space="preserve"> “… </w:t>
      </w:r>
      <w:proofErr w:type="spellStart"/>
      <w:r w:rsidRPr="00744CA7">
        <w:rPr>
          <w:rFonts w:ascii="Times New Roman" w:hAnsi="Times New Roman"/>
          <w:sz w:val="24"/>
          <w:szCs w:val="24"/>
        </w:rPr>
        <w:t>Kalau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engkau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memukul</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hidung</w:t>
      </w:r>
      <w:proofErr w:type="spellEnd"/>
      <w:r w:rsidRPr="00744CA7">
        <w:rPr>
          <w:rFonts w:ascii="Times New Roman" w:hAnsi="Times New Roman"/>
          <w:sz w:val="24"/>
          <w:szCs w:val="24"/>
        </w:rPr>
        <w:t xml:space="preserve"> orang, </w:t>
      </w:r>
      <w:proofErr w:type="spellStart"/>
      <w:r w:rsidRPr="00744CA7">
        <w:rPr>
          <w:rFonts w:ascii="Times New Roman" w:hAnsi="Times New Roman"/>
          <w:sz w:val="24"/>
          <w:szCs w:val="24"/>
        </w:rPr>
        <w:t>keluarlah</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darah</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Kalau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engkau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menimbulkan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kemarahan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kau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terlibat</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dalam</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pertengkaran</w:t>
      </w:r>
      <w:proofErr w:type="spellEnd"/>
      <w:r w:rsidRPr="00744CA7">
        <w:rPr>
          <w:rFonts w:ascii="Times New Roman" w:hAnsi="Times New Roman"/>
          <w:b/>
          <w:sz w:val="24"/>
          <w:szCs w:val="24"/>
        </w:rPr>
        <w:t>.”</w:t>
      </w:r>
      <w:r w:rsidRPr="00744CA7">
        <w:rPr>
          <w:rFonts w:ascii="Times New Roman" w:hAnsi="Times New Roman"/>
          <w:sz w:val="24"/>
          <w:szCs w:val="24"/>
        </w:rPr>
        <w:t xml:space="preserve">  </w:t>
      </w:r>
      <w:proofErr w:type="spellStart"/>
      <w:r w:rsidRPr="00744CA7">
        <w:rPr>
          <w:rFonts w:ascii="Times New Roman" w:hAnsi="Times New Roman"/>
          <w:sz w:val="24"/>
          <w:szCs w:val="24"/>
        </w:rPr>
        <w:t>Itu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sebabnya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jangan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pernah</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kita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menekan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atau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memaksa</w:t>
      </w:r>
      <w:proofErr w:type="spellEnd"/>
      <w:r w:rsidRPr="00744CA7">
        <w:rPr>
          <w:rFonts w:ascii="Times New Roman" w:hAnsi="Times New Roman"/>
          <w:sz w:val="24"/>
          <w:szCs w:val="24"/>
        </w:rPr>
        <w:t xml:space="preserve"> orang lain </w:t>
      </w:r>
      <w:proofErr w:type="spellStart"/>
      <w:r w:rsidRPr="00744CA7">
        <w:rPr>
          <w:rFonts w:ascii="Times New Roman" w:hAnsi="Times New Roman"/>
          <w:sz w:val="24"/>
          <w:szCs w:val="24"/>
        </w:rPr>
        <w:t>untuk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mengikuti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keinginan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diri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kita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mereka</w:t>
      </w:r>
      <w:proofErr w:type="spellEnd"/>
      <w:r w:rsidRPr="00744CA7">
        <w:rPr>
          <w:rFonts w:ascii="Times New Roman" w:hAnsi="Times New Roman"/>
          <w:sz w:val="24"/>
          <w:szCs w:val="24"/>
        </w:rPr>
        <w:t xml:space="preserve"> </w:t>
      </w:r>
      <w:proofErr w:type="spellStart"/>
      <w:proofErr w:type="gramStart"/>
      <w:r w:rsidRPr="00744CA7">
        <w:rPr>
          <w:rFonts w:ascii="Times New Roman" w:hAnsi="Times New Roman"/>
          <w:sz w:val="24"/>
          <w:szCs w:val="24"/>
        </w:rPr>
        <w:t>akan</w:t>
      </w:r>
      <w:proofErr w:type="spellEnd"/>
      <w:proofErr w:type="gramEnd"/>
      <w:r w:rsidRPr="00744CA7">
        <w:rPr>
          <w:rFonts w:ascii="Times New Roman" w:hAnsi="Times New Roman"/>
          <w:sz w:val="24"/>
          <w:szCs w:val="24"/>
        </w:rPr>
        <w:t xml:space="preserve"> </w:t>
      </w:r>
      <w:proofErr w:type="spellStart"/>
      <w:r w:rsidRPr="00744CA7">
        <w:rPr>
          <w:rFonts w:ascii="Times New Roman" w:hAnsi="Times New Roman"/>
          <w:sz w:val="24"/>
          <w:szCs w:val="24"/>
        </w:rPr>
        <w:t>membenci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kita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berkembang</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menjadi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konflik</w:t>
      </w:r>
      <w:proofErr w:type="spellEnd"/>
      <w:r w:rsidRPr="00744CA7">
        <w:rPr>
          <w:rFonts w:ascii="Times New Roman" w:hAnsi="Times New Roman"/>
          <w:sz w:val="24"/>
          <w:szCs w:val="24"/>
        </w:rPr>
        <w:t>.</w:t>
      </w:r>
    </w:p>
    <w:p w:rsidR="00844705" w:rsidRPr="00BE52DF" w:rsidRDefault="00844705" w:rsidP="00844705">
      <w:pPr>
        <w:numPr>
          <w:ilvl w:val="3"/>
          <w:numId w:val="1"/>
        </w:numPr>
        <w:ind w:left="567" w:hanging="567"/>
        <w:rPr>
          <w:sz w:val="24"/>
          <w:szCs w:val="24"/>
          <w:lang w:val="id-ID"/>
        </w:rPr>
      </w:pPr>
      <w:r w:rsidRPr="00BE52DF">
        <w:rPr>
          <w:b/>
          <w:sz w:val="24"/>
          <w:szCs w:val="24"/>
          <w:lang w:val="id-ID"/>
        </w:rPr>
        <w:t>Jangan ikut campur dengan Konflik orang lain.</w:t>
      </w:r>
      <w:r w:rsidRPr="00BE52DF">
        <w:rPr>
          <w:sz w:val="24"/>
          <w:szCs w:val="24"/>
          <w:lang w:val="id-ID"/>
        </w:rPr>
        <w:t xml:space="preserve"> </w:t>
      </w:r>
    </w:p>
    <w:p w:rsidR="00844705" w:rsidRDefault="00844705" w:rsidP="00844705">
      <w:pPr>
        <w:ind w:firstLine="567"/>
        <w:rPr>
          <w:sz w:val="24"/>
          <w:szCs w:val="24"/>
        </w:rPr>
      </w:pPr>
    </w:p>
    <w:p w:rsidR="00844705" w:rsidRDefault="00844705" w:rsidP="00844705">
      <w:pPr>
        <w:ind w:firstLine="900"/>
        <w:rPr>
          <w:sz w:val="24"/>
          <w:szCs w:val="24"/>
        </w:rPr>
      </w:pPr>
      <w:r w:rsidRPr="00BE52DF">
        <w:rPr>
          <w:sz w:val="24"/>
          <w:szCs w:val="24"/>
          <w:lang w:val="id-ID"/>
        </w:rPr>
        <w:lastRenderedPageBreak/>
        <w:t>Sering beberapa orang tergoda untuk ma</w:t>
      </w:r>
      <w:r>
        <w:rPr>
          <w:sz w:val="24"/>
          <w:szCs w:val="24"/>
          <w:lang w:val="id-ID"/>
        </w:rPr>
        <w:t xml:space="preserve">suk lebih dalam terlibat dalam </w:t>
      </w:r>
      <w:r>
        <w:rPr>
          <w:sz w:val="24"/>
          <w:szCs w:val="24"/>
        </w:rPr>
        <w:t>k</w:t>
      </w:r>
      <w:r w:rsidRPr="00BE52DF">
        <w:rPr>
          <w:sz w:val="24"/>
          <w:szCs w:val="24"/>
          <w:lang w:val="id-ID"/>
        </w:rPr>
        <w:t xml:space="preserve">onflik orang lain. </w:t>
      </w:r>
      <w:r>
        <w:rPr>
          <w:sz w:val="24"/>
          <w:szCs w:val="24"/>
        </w:rPr>
        <w:t xml:space="preserve"> </w:t>
      </w:r>
      <w:r w:rsidRPr="00BE52DF">
        <w:rPr>
          <w:sz w:val="24"/>
          <w:szCs w:val="24"/>
          <w:lang w:val="id-ID"/>
        </w:rPr>
        <w:t xml:space="preserve">Awalnya memberikan dukungan karena orang tersebut adalah sahabat atau keluarga. </w:t>
      </w:r>
      <w:r>
        <w:rPr>
          <w:sz w:val="24"/>
          <w:szCs w:val="24"/>
        </w:rPr>
        <w:t xml:space="preserve"> </w:t>
      </w:r>
      <w:r>
        <w:rPr>
          <w:sz w:val="24"/>
          <w:szCs w:val="24"/>
          <w:lang w:val="id-ID"/>
        </w:rPr>
        <w:t xml:space="preserve">Namun </w:t>
      </w:r>
      <w:r>
        <w:rPr>
          <w:sz w:val="24"/>
          <w:szCs w:val="24"/>
        </w:rPr>
        <w:t>k</w:t>
      </w:r>
      <w:r w:rsidRPr="00BE52DF">
        <w:rPr>
          <w:sz w:val="24"/>
          <w:szCs w:val="24"/>
          <w:lang w:val="id-ID"/>
        </w:rPr>
        <w:t>onflik t</w:t>
      </w:r>
      <w:r>
        <w:rPr>
          <w:sz w:val="24"/>
          <w:szCs w:val="24"/>
          <w:lang w:val="id-ID"/>
        </w:rPr>
        <w:t xml:space="preserve">ersebut dapat berbalik menjadi </w:t>
      </w:r>
      <w:r>
        <w:rPr>
          <w:sz w:val="24"/>
          <w:szCs w:val="24"/>
        </w:rPr>
        <w:t>k</w:t>
      </w:r>
      <w:r w:rsidRPr="00BE52DF">
        <w:rPr>
          <w:sz w:val="24"/>
          <w:szCs w:val="24"/>
          <w:lang w:val="id-ID"/>
        </w:rPr>
        <w:t xml:space="preserve">onfliknya karena menyerang kepada dirinya sendiri. </w:t>
      </w:r>
      <w:r>
        <w:rPr>
          <w:sz w:val="24"/>
          <w:szCs w:val="24"/>
        </w:rPr>
        <w:t xml:space="preserve"> </w:t>
      </w:r>
      <w:r w:rsidRPr="00BE52DF">
        <w:rPr>
          <w:b/>
          <w:sz w:val="24"/>
          <w:szCs w:val="24"/>
          <w:lang w:val="id-ID"/>
        </w:rPr>
        <w:t>Amsal 26:17</w:t>
      </w:r>
      <w:r w:rsidRPr="00BE52DF">
        <w:rPr>
          <w:sz w:val="24"/>
          <w:szCs w:val="24"/>
          <w:lang w:val="id-ID"/>
        </w:rPr>
        <w:t xml:space="preserve"> “Orang yang ikut campur dalam pertengkaran orang lain adalah seperti orang yang menangkap telinga anjing yang berlalu.”. </w:t>
      </w:r>
      <w:r w:rsidRPr="00BE52DF">
        <w:rPr>
          <w:rStyle w:val="FootnoteReference"/>
          <w:sz w:val="24"/>
          <w:szCs w:val="24"/>
          <w:lang w:val="id-ID"/>
        </w:rPr>
        <w:footnoteReference w:id="11"/>
      </w:r>
    </w:p>
    <w:p w:rsidR="00844705" w:rsidRPr="00BE52DF" w:rsidRDefault="00844705" w:rsidP="00844705">
      <w:pPr>
        <w:ind w:firstLine="900"/>
        <w:rPr>
          <w:sz w:val="24"/>
          <w:szCs w:val="24"/>
          <w:lang w:val="id-ID"/>
        </w:rPr>
      </w:pPr>
      <w:r w:rsidRPr="00BE52DF">
        <w:rPr>
          <w:sz w:val="24"/>
          <w:szCs w:val="24"/>
          <w:lang w:val="id-ID"/>
        </w:rPr>
        <w:t xml:space="preserve">Inilah fakta-fakta yang Alkitab katakan tentang konflik. </w:t>
      </w:r>
      <w:r>
        <w:rPr>
          <w:sz w:val="24"/>
          <w:szCs w:val="24"/>
        </w:rPr>
        <w:t xml:space="preserve"> </w:t>
      </w:r>
      <w:r w:rsidRPr="00BE52DF">
        <w:rPr>
          <w:sz w:val="24"/>
          <w:szCs w:val="24"/>
          <w:lang w:val="id-ID"/>
        </w:rPr>
        <w:t xml:space="preserve">Fakta di atas menunjukkan bawa konflik nyata dan tidak dapat disembunyikan. </w:t>
      </w:r>
      <w:r>
        <w:rPr>
          <w:sz w:val="24"/>
          <w:szCs w:val="24"/>
        </w:rPr>
        <w:t xml:space="preserve"> </w:t>
      </w:r>
      <w:r w:rsidRPr="00BE52DF">
        <w:rPr>
          <w:sz w:val="24"/>
          <w:szCs w:val="24"/>
          <w:lang w:val="id-ID"/>
        </w:rPr>
        <w:t xml:space="preserve">Konflik itu sering kali terjadi karena masalah-masalah sepele, pada waktu Konflik terjadi menyelesaikan konflik tersebut bukanlah sesuatu yang mudah. </w:t>
      </w:r>
      <w:r>
        <w:rPr>
          <w:sz w:val="24"/>
          <w:szCs w:val="24"/>
        </w:rPr>
        <w:t xml:space="preserve"> </w:t>
      </w:r>
      <w:r w:rsidRPr="00BE52DF">
        <w:rPr>
          <w:sz w:val="24"/>
          <w:szCs w:val="24"/>
          <w:lang w:val="id-ID"/>
        </w:rPr>
        <w:t>Beberapa orang mencoba untuk memaksakan kehendak untuk menyele</w:t>
      </w:r>
      <w:r>
        <w:rPr>
          <w:sz w:val="24"/>
          <w:szCs w:val="24"/>
          <w:lang w:val="id-ID"/>
        </w:rPr>
        <w:t xml:space="preserve">saikannya namun justru membuat </w:t>
      </w:r>
      <w:r>
        <w:rPr>
          <w:sz w:val="24"/>
          <w:szCs w:val="24"/>
        </w:rPr>
        <w:t>k</w:t>
      </w:r>
      <w:r w:rsidRPr="00BE52DF">
        <w:rPr>
          <w:sz w:val="24"/>
          <w:szCs w:val="24"/>
          <w:lang w:val="id-ID"/>
        </w:rPr>
        <w:t>onflik semakin besar, itu sebabnya umat Tuhan perlu berpikir dengan tepat sebelum mengambil keputusan untuk masuk ke dalam suatu situasi Konflik.</w:t>
      </w:r>
    </w:p>
    <w:p w:rsidR="00844705" w:rsidRDefault="00844705" w:rsidP="00844705">
      <w:pPr>
        <w:rPr>
          <w:sz w:val="24"/>
          <w:szCs w:val="24"/>
          <w:lang w:val="id-ID"/>
        </w:rPr>
      </w:pPr>
    </w:p>
    <w:p w:rsidR="00844705" w:rsidRPr="00BE52DF" w:rsidRDefault="00844705" w:rsidP="00844705">
      <w:pPr>
        <w:jc w:val="both"/>
        <w:rPr>
          <w:sz w:val="24"/>
          <w:szCs w:val="24"/>
          <w:lang w:val="id-ID"/>
        </w:rPr>
      </w:pPr>
    </w:p>
    <w:p w:rsidR="00844705" w:rsidRPr="00BE52DF" w:rsidRDefault="00844705" w:rsidP="00844705">
      <w:pPr>
        <w:tabs>
          <w:tab w:val="left" w:pos="709"/>
        </w:tabs>
        <w:jc w:val="center"/>
        <w:rPr>
          <w:b/>
          <w:sz w:val="24"/>
          <w:szCs w:val="24"/>
          <w:lang w:val="id-ID"/>
        </w:rPr>
      </w:pPr>
      <w:r w:rsidRPr="00BE52DF">
        <w:rPr>
          <w:b/>
          <w:sz w:val="24"/>
          <w:szCs w:val="24"/>
          <w:lang w:val="id-ID"/>
        </w:rPr>
        <w:t>NASIHAT ALKITAB BAGI UMAT TUHAN DALAM MENGELOLA KONFLIK</w:t>
      </w:r>
    </w:p>
    <w:p w:rsidR="00844705" w:rsidRDefault="00844705" w:rsidP="00844705">
      <w:pPr>
        <w:ind w:firstLine="567"/>
        <w:jc w:val="both"/>
        <w:rPr>
          <w:sz w:val="24"/>
          <w:szCs w:val="24"/>
        </w:rPr>
      </w:pPr>
    </w:p>
    <w:p w:rsidR="00844705" w:rsidRDefault="00844705" w:rsidP="00844705">
      <w:pPr>
        <w:ind w:firstLine="900"/>
        <w:rPr>
          <w:sz w:val="24"/>
          <w:szCs w:val="24"/>
        </w:rPr>
      </w:pPr>
      <w:r w:rsidRPr="00BE52DF">
        <w:rPr>
          <w:sz w:val="24"/>
          <w:szCs w:val="24"/>
          <w:lang w:val="id-ID"/>
        </w:rPr>
        <w:t>Alkitab juga mengajarkan kepada umat-umat Tuh</w:t>
      </w:r>
      <w:r>
        <w:rPr>
          <w:sz w:val="24"/>
          <w:szCs w:val="24"/>
          <w:lang w:val="id-ID"/>
        </w:rPr>
        <w:t xml:space="preserve">an bagaimana caranya menangani </w:t>
      </w:r>
      <w:r>
        <w:rPr>
          <w:sz w:val="24"/>
          <w:szCs w:val="24"/>
        </w:rPr>
        <w:t>k</w:t>
      </w:r>
      <w:r w:rsidRPr="00BE52DF">
        <w:rPr>
          <w:sz w:val="24"/>
          <w:szCs w:val="24"/>
          <w:lang w:val="id-ID"/>
        </w:rPr>
        <w:t xml:space="preserve">onflik, sebelum, saat dan jika </w:t>
      </w:r>
      <w:r>
        <w:rPr>
          <w:sz w:val="24"/>
          <w:szCs w:val="24"/>
        </w:rPr>
        <w:t>k</w:t>
      </w:r>
      <w:r w:rsidRPr="00BE52DF">
        <w:rPr>
          <w:sz w:val="24"/>
          <w:szCs w:val="24"/>
          <w:lang w:val="id-ID"/>
        </w:rPr>
        <w:t>onflik</w:t>
      </w:r>
      <w:r>
        <w:rPr>
          <w:sz w:val="24"/>
          <w:szCs w:val="24"/>
          <w:lang w:val="id-ID"/>
        </w:rPr>
        <w:t xml:space="preserve"> itu sudah terjadi</w:t>
      </w:r>
      <w:r>
        <w:rPr>
          <w:sz w:val="24"/>
          <w:szCs w:val="24"/>
        </w:rPr>
        <w:t xml:space="preserve">. </w:t>
      </w:r>
      <w:r w:rsidRPr="00BE52DF">
        <w:rPr>
          <w:sz w:val="24"/>
          <w:szCs w:val="24"/>
          <w:lang w:val="id-ID"/>
        </w:rPr>
        <w:t xml:space="preserve"> Perhatikanlah apa yang Alkitab katakan dalam hal-hal berikut ini yang akan sangat membantu umat ALLAH dalam mengelola dan menghadapi konflik yang terjadi di dalam kehidupan pribadi maupun dalam kehidupan gerejani. </w:t>
      </w:r>
    </w:p>
    <w:p w:rsidR="00844705" w:rsidRPr="00BE52DF" w:rsidRDefault="00844705" w:rsidP="00844705">
      <w:pPr>
        <w:ind w:firstLine="900"/>
        <w:rPr>
          <w:sz w:val="24"/>
          <w:szCs w:val="24"/>
          <w:lang w:val="id-ID"/>
        </w:rPr>
      </w:pPr>
      <w:r>
        <w:rPr>
          <w:sz w:val="24"/>
          <w:szCs w:val="24"/>
          <w:lang w:val="id-ID"/>
        </w:rPr>
        <w:t xml:space="preserve">Cara-cara Alkitab mengelola </w:t>
      </w:r>
      <w:r>
        <w:rPr>
          <w:sz w:val="24"/>
          <w:szCs w:val="24"/>
        </w:rPr>
        <w:t>k</w:t>
      </w:r>
      <w:r w:rsidRPr="00BE52DF">
        <w:rPr>
          <w:sz w:val="24"/>
          <w:szCs w:val="24"/>
          <w:lang w:val="id-ID"/>
        </w:rPr>
        <w:t>onflik berbe</w:t>
      </w:r>
      <w:r>
        <w:rPr>
          <w:sz w:val="24"/>
          <w:szCs w:val="24"/>
          <w:lang w:val="id-ID"/>
        </w:rPr>
        <w:t xml:space="preserve">da dengan cara dunia mengelola </w:t>
      </w:r>
      <w:r>
        <w:rPr>
          <w:sz w:val="24"/>
          <w:szCs w:val="24"/>
        </w:rPr>
        <w:t>k</w:t>
      </w:r>
      <w:r w:rsidRPr="00BE52DF">
        <w:rPr>
          <w:sz w:val="24"/>
          <w:szCs w:val="24"/>
          <w:lang w:val="id-ID"/>
        </w:rPr>
        <w:t>onflik, namun jika kita mau menggunakannya sebagai sebua</w:t>
      </w:r>
      <w:r>
        <w:rPr>
          <w:sz w:val="24"/>
          <w:szCs w:val="24"/>
          <w:lang w:val="id-ID"/>
        </w:rPr>
        <w:t xml:space="preserve">h landasan dalam menyelesaikan </w:t>
      </w:r>
      <w:r>
        <w:rPr>
          <w:sz w:val="24"/>
          <w:szCs w:val="24"/>
        </w:rPr>
        <w:t>k</w:t>
      </w:r>
      <w:r w:rsidRPr="00BE52DF">
        <w:rPr>
          <w:sz w:val="24"/>
          <w:szCs w:val="24"/>
          <w:lang w:val="id-ID"/>
        </w:rPr>
        <w:t>onflik yang terjadi di</w:t>
      </w:r>
      <w:r>
        <w:rPr>
          <w:sz w:val="24"/>
          <w:szCs w:val="24"/>
        </w:rPr>
        <w:t xml:space="preserve"> </w:t>
      </w:r>
      <w:r w:rsidRPr="00BE52DF">
        <w:rPr>
          <w:sz w:val="24"/>
          <w:szCs w:val="24"/>
          <w:lang w:val="id-ID"/>
        </w:rPr>
        <w:t xml:space="preserve">antara sesama umat Allah, hal ini sangat membantu kita sebagai orang-orang Kristen yang pembawa Damai. </w:t>
      </w:r>
    </w:p>
    <w:p w:rsidR="00844705" w:rsidRPr="00BE52DF" w:rsidRDefault="00844705" w:rsidP="00844705">
      <w:pPr>
        <w:rPr>
          <w:sz w:val="24"/>
          <w:szCs w:val="24"/>
          <w:lang w:val="id-ID"/>
        </w:rPr>
      </w:pPr>
    </w:p>
    <w:p w:rsidR="00844705" w:rsidRPr="00BE52DF" w:rsidRDefault="00844705" w:rsidP="00844705">
      <w:pPr>
        <w:numPr>
          <w:ilvl w:val="3"/>
          <w:numId w:val="2"/>
        </w:numPr>
        <w:tabs>
          <w:tab w:val="left" w:pos="567"/>
        </w:tabs>
        <w:rPr>
          <w:b/>
          <w:sz w:val="24"/>
          <w:szCs w:val="24"/>
          <w:lang w:val="id-ID"/>
        </w:rPr>
      </w:pPr>
      <w:r w:rsidRPr="00BE52DF">
        <w:rPr>
          <w:b/>
          <w:sz w:val="24"/>
          <w:szCs w:val="24"/>
          <w:lang w:val="id-ID"/>
        </w:rPr>
        <w:t>Hindari konflik, selama memungkinkan.</w:t>
      </w:r>
      <w:r w:rsidRPr="00BE52DF">
        <w:rPr>
          <w:sz w:val="24"/>
          <w:szCs w:val="24"/>
          <w:lang w:val="id-ID"/>
        </w:rPr>
        <w:t xml:space="preserve"> </w:t>
      </w:r>
    </w:p>
    <w:p w:rsidR="00844705" w:rsidRDefault="00844705" w:rsidP="00844705">
      <w:pPr>
        <w:ind w:firstLine="567"/>
        <w:rPr>
          <w:sz w:val="24"/>
          <w:szCs w:val="24"/>
        </w:rPr>
      </w:pPr>
    </w:p>
    <w:p w:rsidR="00844705" w:rsidRPr="00BE52DF" w:rsidRDefault="00844705" w:rsidP="00844705">
      <w:pPr>
        <w:ind w:firstLine="900"/>
        <w:rPr>
          <w:sz w:val="24"/>
          <w:szCs w:val="24"/>
          <w:lang w:val="id-ID"/>
        </w:rPr>
      </w:pPr>
      <w:r w:rsidRPr="00BE52DF">
        <w:rPr>
          <w:sz w:val="24"/>
          <w:szCs w:val="24"/>
          <w:lang w:val="id-ID"/>
        </w:rPr>
        <w:t xml:space="preserve">Kata </w:t>
      </w:r>
      <w:r>
        <w:rPr>
          <w:sz w:val="24"/>
          <w:szCs w:val="24"/>
          <w:lang w:val="id-ID"/>
        </w:rPr>
        <w:t xml:space="preserve">yang tepat adalah “menghindari </w:t>
      </w:r>
      <w:r>
        <w:rPr>
          <w:sz w:val="24"/>
          <w:szCs w:val="24"/>
        </w:rPr>
        <w:t>k</w:t>
      </w:r>
      <w:r w:rsidRPr="00BE52DF">
        <w:rPr>
          <w:sz w:val="24"/>
          <w:szCs w:val="24"/>
          <w:lang w:val="id-ID"/>
        </w:rPr>
        <w:t xml:space="preserve">onflik adalah lebih baik daripada menyelesaikan Konflik.” </w:t>
      </w:r>
      <w:r>
        <w:rPr>
          <w:sz w:val="24"/>
          <w:szCs w:val="24"/>
        </w:rPr>
        <w:t xml:space="preserve"> </w:t>
      </w:r>
      <w:r w:rsidRPr="00BE52DF">
        <w:rPr>
          <w:sz w:val="24"/>
          <w:szCs w:val="24"/>
          <w:lang w:val="id-ID"/>
        </w:rPr>
        <w:t xml:space="preserve">Jika kita dapat mengantisipasi setiap perbedaan atau permasalahan yang terjadi sedini mungkin, hal itu dapat membantu kita untuk masuk kepada Konflik yang lebih besar. </w:t>
      </w:r>
      <w:r>
        <w:rPr>
          <w:sz w:val="24"/>
          <w:szCs w:val="24"/>
        </w:rPr>
        <w:t xml:space="preserve"> </w:t>
      </w:r>
      <w:r w:rsidRPr="00BE52DF">
        <w:rPr>
          <w:b/>
          <w:sz w:val="24"/>
          <w:szCs w:val="24"/>
          <w:lang w:val="id-ID"/>
        </w:rPr>
        <w:t>Titus 3:9</w:t>
      </w:r>
      <w:r w:rsidRPr="00BE52DF">
        <w:rPr>
          <w:sz w:val="24"/>
          <w:szCs w:val="24"/>
          <w:lang w:val="id-ID"/>
        </w:rPr>
        <w:t xml:space="preserve"> “Tetapi hindarilah persoalan yang dicari-cari dan yang bodoh, persoalan silsilah, percekcokan dan pertengkaran, karena semua itu tidak berguna dan sia-sia belaka.”</w:t>
      </w:r>
    </w:p>
    <w:p w:rsidR="00844705" w:rsidRPr="00BE52DF" w:rsidRDefault="00844705" w:rsidP="00844705">
      <w:pPr>
        <w:ind w:firstLine="567"/>
        <w:rPr>
          <w:sz w:val="24"/>
          <w:szCs w:val="24"/>
          <w:lang w:val="id-ID"/>
        </w:rPr>
      </w:pPr>
    </w:p>
    <w:p w:rsidR="00844705" w:rsidRPr="00BE52DF" w:rsidRDefault="00844705" w:rsidP="00844705">
      <w:pPr>
        <w:numPr>
          <w:ilvl w:val="3"/>
          <w:numId w:val="2"/>
        </w:numPr>
        <w:tabs>
          <w:tab w:val="left" w:pos="567"/>
        </w:tabs>
        <w:rPr>
          <w:b/>
          <w:sz w:val="24"/>
          <w:szCs w:val="24"/>
          <w:lang w:val="id-ID"/>
        </w:rPr>
      </w:pPr>
      <w:r w:rsidRPr="00BE52DF">
        <w:rPr>
          <w:b/>
          <w:sz w:val="24"/>
          <w:szCs w:val="24"/>
          <w:lang w:val="id-ID"/>
        </w:rPr>
        <w:t>Meminta pertolongan dari TUHAN</w:t>
      </w:r>
    </w:p>
    <w:p w:rsidR="00844705" w:rsidRDefault="00844705" w:rsidP="00844705">
      <w:pPr>
        <w:ind w:firstLine="567"/>
        <w:rPr>
          <w:sz w:val="24"/>
          <w:szCs w:val="24"/>
        </w:rPr>
      </w:pPr>
    </w:p>
    <w:p w:rsidR="00844705" w:rsidRDefault="00844705" w:rsidP="00844705">
      <w:pPr>
        <w:ind w:firstLine="900"/>
        <w:rPr>
          <w:sz w:val="24"/>
          <w:szCs w:val="24"/>
        </w:rPr>
      </w:pPr>
      <w:r w:rsidRPr="00BE52DF">
        <w:rPr>
          <w:sz w:val="24"/>
          <w:szCs w:val="24"/>
          <w:lang w:val="id-ID"/>
        </w:rPr>
        <w:t>Ketika Konflik terjadi Alkitab mengajarkan kita untuk datang kepada T</w:t>
      </w:r>
      <w:r>
        <w:rPr>
          <w:sz w:val="24"/>
          <w:szCs w:val="24"/>
          <w:lang w:val="id-ID"/>
        </w:rPr>
        <w:t>UHAN dan meminta pertolongan-N</w:t>
      </w:r>
      <w:proofErr w:type="spellStart"/>
      <w:r>
        <w:rPr>
          <w:sz w:val="24"/>
          <w:szCs w:val="24"/>
        </w:rPr>
        <w:t>ya</w:t>
      </w:r>
      <w:proofErr w:type="spellEnd"/>
      <w:r w:rsidRPr="00BE52DF">
        <w:rPr>
          <w:sz w:val="24"/>
          <w:szCs w:val="24"/>
          <w:lang w:val="id-ID"/>
        </w:rPr>
        <w:t xml:space="preserve">. </w:t>
      </w:r>
      <w:r>
        <w:rPr>
          <w:sz w:val="24"/>
          <w:szCs w:val="24"/>
        </w:rPr>
        <w:t xml:space="preserve"> </w:t>
      </w:r>
      <w:r w:rsidRPr="00BE52DF">
        <w:rPr>
          <w:sz w:val="24"/>
          <w:szCs w:val="24"/>
          <w:lang w:val="id-ID"/>
        </w:rPr>
        <w:t xml:space="preserve">Manusia cenderung menghadapi berbagai masalah dengan mengandalkan kemampuan diri sendiri atau orang lain untuk </w:t>
      </w:r>
      <w:r w:rsidRPr="00BE52DF">
        <w:rPr>
          <w:sz w:val="24"/>
          <w:szCs w:val="24"/>
          <w:lang w:val="id-ID"/>
        </w:rPr>
        <w:lastRenderedPageBreak/>
        <w:t xml:space="preserve">menyelesaikan masalah tersebut, sehingga adakalanya masalah itu tidak bisa diselesaikan bahkan menimbulkan dampak yang menghancurkan dalam hubungan sebagai anak-anak Allah. </w:t>
      </w:r>
    </w:p>
    <w:p w:rsidR="00844705" w:rsidRDefault="00844705" w:rsidP="00844705">
      <w:pPr>
        <w:ind w:firstLine="900"/>
        <w:rPr>
          <w:sz w:val="24"/>
          <w:szCs w:val="24"/>
        </w:rPr>
      </w:pPr>
      <w:r w:rsidRPr="00BE52DF">
        <w:rPr>
          <w:sz w:val="24"/>
          <w:szCs w:val="24"/>
          <w:lang w:val="id-ID"/>
        </w:rPr>
        <w:t xml:space="preserve">Firman Tuhan berkata dengan jelas bahwa sesungguhnya ada ALLAH Sang Pencipta yang sanggup untuk menyelesaikan segala masalah yang manusia hadapi. </w:t>
      </w:r>
      <w:r w:rsidRPr="00BE52DF">
        <w:rPr>
          <w:b/>
          <w:sz w:val="24"/>
          <w:szCs w:val="24"/>
          <w:lang w:val="id-ID"/>
        </w:rPr>
        <w:t xml:space="preserve">Amsal 16:7 </w:t>
      </w:r>
      <w:r w:rsidRPr="00BE52DF">
        <w:rPr>
          <w:sz w:val="24"/>
          <w:szCs w:val="24"/>
          <w:lang w:val="id-ID"/>
        </w:rPr>
        <w:t xml:space="preserve">“Jikalau TUHAN berkenan kepada jalan seseorang, maka musuh orang itu pun didamaikan-Nya dengan dia.” </w:t>
      </w:r>
      <w:r>
        <w:rPr>
          <w:sz w:val="24"/>
          <w:szCs w:val="24"/>
        </w:rPr>
        <w:t xml:space="preserve"> </w:t>
      </w:r>
      <w:r w:rsidRPr="00BE52DF">
        <w:rPr>
          <w:sz w:val="24"/>
          <w:szCs w:val="24"/>
          <w:lang w:val="id-ID"/>
        </w:rPr>
        <w:t>Jika kita mengingat kesusahan yang Yakub alami ketika ia hendak bertemu dengan abangnya Esau, kita akan merasakan beban yang sangat berat dari Yakub Alkitab mengat</w:t>
      </w:r>
      <w:r>
        <w:rPr>
          <w:sz w:val="24"/>
          <w:szCs w:val="24"/>
        </w:rPr>
        <w:t>a</w:t>
      </w:r>
      <w:r w:rsidRPr="00BE52DF">
        <w:rPr>
          <w:sz w:val="24"/>
          <w:szCs w:val="24"/>
          <w:lang w:val="id-ID"/>
        </w:rPr>
        <w:t>kan bahwa Yakub tidak dapat tenang di</w:t>
      </w:r>
      <w:r>
        <w:rPr>
          <w:sz w:val="24"/>
          <w:szCs w:val="24"/>
        </w:rPr>
        <w:t xml:space="preserve"> </w:t>
      </w:r>
      <w:r w:rsidRPr="00BE52DF">
        <w:rPr>
          <w:sz w:val="24"/>
          <w:szCs w:val="24"/>
          <w:lang w:val="id-ID"/>
        </w:rPr>
        <w:t>saat-saat ia hendak bertemu dengan Abangnya itu, sampai-sampai ia bergumul dengan Utusan Allah. Yakub tidak mau melepaskan Utusan Allah itu sebelum meminta kepastian dari</w:t>
      </w:r>
      <w:r>
        <w:rPr>
          <w:sz w:val="24"/>
          <w:szCs w:val="24"/>
        </w:rPr>
        <w:t>-</w:t>
      </w:r>
      <w:r w:rsidRPr="00BE52DF">
        <w:rPr>
          <w:sz w:val="24"/>
          <w:szCs w:val="24"/>
          <w:lang w:val="id-ID"/>
        </w:rPr>
        <w:t>Nya dalam menyelesaikan masalah yang ia hadapi.</w:t>
      </w:r>
    </w:p>
    <w:p w:rsidR="00844705" w:rsidRPr="00B86DAE" w:rsidRDefault="00844705" w:rsidP="00844705">
      <w:pPr>
        <w:ind w:firstLine="900"/>
        <w:rPr>
          <w:sz w:val="24"/>
          <w:szCs w:val="24"/>
        </w:rPr>
      </w:pPr>
      <w:r w:rsidRPr="00BE52DF">
        <w:rPr>
          <w:sz w:val="24"/>
          <w:szCs w:val="24"/>
          <w:lang w:val="id-ID"/>
        </w:rPr>
        <w:t xml:space="preserve">Tidak ada konflik yang tidak dapat diselesaikan oleh TUHAN. ALLAH sanggup menyelesaikan segala perkara yang terjadi. </w:t>
      </w:r>
      <w:r>
        <w:rPr>
          <w:sz w:val="24"/>
          <w:szCs w:val="24"/>
        </w:rPr>
        <w:t xml:space="preserve"> </w:t>
      </w:r>
      <w:r w:rsidRPr="00BE52DF">
        <w:rPr>
          <w:b/>
          <w:sz w:val="24"/>
          <w:szCs w:val="24"/>
          <w:lang w:val="id-ID"/>
        </w:rPr>
        <w:t>Lukas 1:37</w:t>
      </w:r>
      <w:r w:rsidRPr="00BE52DF">
        <w:rPr>
          <w:sz w:val="24"/>
          <w:szCs w:val="24"/>
          <w:lang w:val="id-ID"/>
        </w:rPr>
        <w:t xml:space="preserve"> “Sebab bagi Allah tidak ada yang mustahil.”</w:t>
      </w:r>
    </w:p>
    <w:p w:rsidR="00844705" w:rsidRPr="00BE52DF" w:rsidRDefault="00844705" w:rsidP="00844705">
      <w:pPr>
        <w:autoSpaceDE w:val="0"/>
        <w:autoSpaceDN w:val="0"/>
        <w:adjustRightInd w:val="0"/>
        <w:rPr>
          <w:sz w:val="24"/>
          <w:szCs w:val="24"/>
          <w:lang w:val="id-ID"/>
        </w:rPr>
      </w:pPr>
    </w:p>
    <w:p w:rsidR="00844705" w:rsidRPr="00B86DAE" w:rsidRDefault="00844705" w:rsidP="00844705">
      <w:pPr>
        <w:numPr>
          <w:ilvl w:val="3"/>
          <w:numId w:val="2"/>
        </w:numPr>
        <w:tabs>
          <w:tab w:val="left" w:pos="567"/>
        </w:tabs>
        <w:rPr>
          <w:b/>
          <w:sz w:val="24"/>
          <w:szCs w:val="24"/>
          <w:lang w:val="id-ID"/>
        </w:rPr>
      </w:pPr>
      <w:r w:rsidRPr="00BE52DF">
        <w:rPr>
          <w:b/>
          <w:sz w:val="24"/>
          <w:szCs w:val="24"/>
          <w:lang w:val="id-ID"/>
        </w:rPr>
        <w:t>Jadikanla</w:t>
      </w:r>
      <w:r>
        <w:rPr>
          <w:b/>
          <w:sz w:val="24"/>
          <w:szCs w:val="24"/>
          <w:lang w:val="id-ID"/>
        </w:rPr>
        <w:t>h Firman ALLAH sebagai Penuntun</w:t>
      </w:r>
    </w:p>
    <w:p w:rsidR="00844705" w:rsidRPr="00BE52DF" w:rsidRDefault="00844705" w:rsidP="00844705">
      <w:pPr>
        <w:tabs>
          <w:tab w:val="left" w:pos="567"/>
        </w:tabs>
        <w:ind w:left="720"/>
        <w:rPr>
          <w:b/>
          <w:sz w:val="24"/>
          <w:szCs w:val="24"/>
          <w:lang w:val="id-ID"/>
        </w:rPr>
      </w:pPr>
    </w:p>
    <w:p w:rsidR="00844705" w:rsidRPr="00BE52DF" w:rsidRDefault="00844705" w:rsidP="00844705">
      <w:pPr>
        <w:ind w:firstLine="900"/>
        <w:rPr>
          <w:sz w:val="24"/>
          <w:szCs w:val="24"/>
          <w:lang w:val="id-ID"/>
        </w:rPr>
      </w:pPr>
      <w:r w:rsidRPr="00BE52DF">
        <w:rPr>
          <w:sz w:val="24"/>
          <w:szCs w:val="24"/>
          <w:lang w:val="id-ID"/>
        </w:rPr>
        <w:t xml:space="preserve">Alkitab adalah buku penuntun yang dapat kita handalkan saat kita menghadapi berbagai konflik didalam kehidupan kita di atas dunia ini. </w:t>
      </w:r>
      <w:r>
        <w:rPr>
          <w:sz w:val="24"/>
          <w:szCs w:val="24"/>
        </w:rPr>
        <w:t xml:space="preserve"> </w:t>
      </w:r>
      <w:r w:rsidRPr="00BE52DF">
        <w:rPr>
          <w:sz w:val="24"/>
          <w:szCs w:val="24"/>
          <w:lang w:val="id-ID"/>
        </w:rPr>
        <w:t>Hal itu di</w:t>
      </w:r>
      <w:r>
        <w:rPr>
          <w:sz w:val="24"/>
          <w:szCs w:val="24"/>
          <w:lang w:val="id-ID"/>
        </w:rPr>
        <w:t>katakan</w:t>
      </w:r>
      <w:r w:rsidRPr="00BE52DF">
        <w:rPr>
          <w:sz w:val="24"/>
          <w:szCs w:val="24"/>
          <w:lang w:val="id-ID"/>
        </w:rPr>
        <w:t xml:space="preserve"> oleh Rasul Paulus dalam </w:t>
      </w:r>
      <w:r w:rsidRPr="00BE52DF">
        <w:rPr>
          <w:b/>
          <w:sz w:val="24"/>
          <w:szCs w:val="24"/>
          <w:lang w:val="id-ID"/>
        </w:rPr>
        <w:t xml:space="preserve">2 Timotius 3:16 </w:t>
      </w:r>
      <w:r w:rsidRPr="00BE52DF">
        <w:rPr>
          <w:sz w:val="24"/>
          <w:szCs w:val="24"/>
          <w:lang w:val="id-ID"/>
        </w:rPr>
        <w:t>“Segala tulisan yang diilhamkan Allah memang bermanfaat untuk mengajar, untuk menyatakan kesalahan, untuk memperbaiki kelakuan dan untuk mendidik orang dalam kebenaran.”</w:t>
      </w:r>
      <w:r w:rsidRPr="00BE52DF">
        <w:rPr>
          <w:rStyle w:val="FootnoteReference"/>
          <w:sz w:val="24"/>
          <w:szCs w:val="24"/>
          <w:lang w:val="id-ID"/>
        </w:rPr>
        <w:footnoteReference w:id="12"/>
      </w:r>
    </w:p>
    <w:p w:rsidR="00844705" w:rsidRDefault="00844705" w:rsidP="00844705">
      <w:pPr>
        <w:ind w:firstLine="900"/>
        <w:rPr>
          <w:sz w:val="24"/>
          <w:szCs w:val="24"/>
        </w:rPr>
      </w:pPr>
      <w:r w:rsidRPr="00BE52DF">
        <w:rPr>
          <w:sz w:val="24"/>
          <w:szCs w:val="24"/>
          <w:lang w:val="id-ID"/>
        </w:rPr>
        <w:t xml:space="preserve">Konflik-Konflik yang digambarkan di Alkitab sesungguhnya dapat membantu kita untuk menangani Konflik yang kita hadapi saat ini. </w:t>
      </w:r>
      <w:r>
        <w:rPr>
          <w:sz w:val="24"/>
          <w:szCs w:val="24"/>
        </w:rPr>
        <w:t xml:space="preserve"> </w:t>
      </w:r>
      <w:r w:rsidRPr="00BE52DF">
        <w:rPr>
          <w:b/>
          <w:sz w:val="24"/>
          <w:szCs w:val="24"/>
          <w:lang w:val="id-ID"/>
        </w:rPr>
        <w:t>Roma 15:4</w:t>
      </w:r>
      <w:r w:rsidRPr="00BE52DF">
        <w:rPr>
          <w:sz w:val="24"/>
          <w:szCs w:val="24"/>
          <w:lang w:val="id-ID"/>
        </w:rPr>
        <w:t xml:space="preserve"> Sebab segala sesuatu yang ditulis dahulu, telah ditulis untuk menjadi pelajaran bagi kita, supaya kita teguh berpegang pada pengharapan oleh ketekunan dan penghiburan dari Kitab Suci. Pelajaran Konflik yang Alkitab tuliskan mencakup banyak aspek kehidupan, yang jika kita mau mempelajarinya dengan seksama maka hal itu dapat membantu umat Allah menjadi pembawa damai di sekitar kita.</w:t>
      </w:r>
    </w:p>
    <w:p w:rsidR="00844705" w:rsidRDefault="00844705" w:rsidP="00844705">
      <w:pPr>
        <w:ind w:firstLine="900"/>
        <w:rPr>
          <w:sz w:val="24"/>
          <w:szCs w:val="24"/>
        </w:rPr>
      </w:pPr>
    </w:p>
    <w:p w:rsidR="00844705" w:rsidRDefault="00844705" w:rsidP="00844705">
      <w:pPr>
        <w:ind w:firstLine="900"/>
        <w:rPr>
          <w:sz w:val="24"/>
          <w:szCs w:val="24"/>
        </w:rPr>
      </w:pPr>
    </w:p>
    <w:p w:rsidR="00844705" w:rsidRPr="00363850" w:rsidRDefault="00844705" w:rsidP="00844705">
      <w:pPr>
        <w:ind w:firstLine="900"/>
        <w:rPr>
          <w:b/>
          <w:sz w:val="24"/>
          <w:szCs w:val="24"/>
        </w:rPr>
      </w:pPr>
    </w:p>
    <w:p w:rsidR="00844705" w:rsidRPr="00BE52DF" w:rsidRDefault="00844705" w:rsidP="00844705">
      <w:pPr>
        <w:rPr>
          <w:sz w:val="24"/>
          <w:szCs w:val="24"/>
          <w:lang w:val="id-ID"/>
        </w:rPr>
      </w:pPr>
    </w:p>
    <w:p w:rsidR="00844705" w:rsidRPr="00BE52DF" w:rsidRDefault="00844705" w:rsidP="00844705">
      <w:pPr>
        <w:numPr>
          <w:ilvl w:val="3"/>
          <w:numId w:val="2"/>
        </w:numPr>
        <w:tabs>
          <w:tab w:val="left" w:pos="567"/>
        </w:tabs>
        <w:rPr>
          <w:b/>
          <w:sz w:val="24"/>
          <w:szCs w:val="24"/>
          <w:lang w:val="id-ID"/>
        </w:rPr>
      </w:pPr>
      <w:r w:rsidRPr="00BE52DF">
        <w:rPr>
          <w:b/>
          <w:sz w:val="24"/>
          <w:szCs w:val="24"/>
          <w:lang w:val="id-ID"/>
        </w:rPr>
        <w:t>Tawarkan perdamaian</w:t>
      </w:r>
    </w:p>
    <w:p w:rsidR="00844705" w:rsidRDefault="00844705" w:rsidP="00844705">
      <w:pPr>
        <w:ind w:firstLine="567"/>
        <w:rPr>
          <w:sz w:val="24"/>
          <w:szCs w:val="24"/>
        </w:rPr>
      </w:pPr>
    </w:p>
    <w:p w:rsidR="00844705" w:rsidRDefault="00844705" w:rsidP="00844705">
      <w:pPr>
        <w:ind w:firstLine="900"/>
        <w:rPr>
          <w:sz w:val="24"/>
          <w:szCs w:val="24"/>
        </w:rPr>
      </w:pPr>
      <w:r>
        <w:rPr>
          <w:sz w:val="24"/>
          <w:szCs w:val="24"/>
          <w:lang w:val="id-ID"/>
        </w:rPr>
        <w:t xml:space="preserve">Ketika </w:t>
      </w:r>
      <w:r>
        <w:rPr>
          <w:sz w:val="24"/>
          <w:szCs w:val="24"/>
        </w:rPr>
        <w:t>k</w:t>
      </w:r>
      <w:r w:rsidRPr="00BE52DF">
        <w:rPr>
          <w:sz w:val="24"/>
          <w:szCs w:val="24"/>
          <w:lang w:val="id-ID"/>
        </w:rPr>
        <w:t xml:space="preserve">onflik terjadi diantara sesama manusia, Alkitab mengajarkan kepada setiap umat Tuhan untuk berperan aktif didalam mewujudkan perdamaian. </w:t>
      </w:r>
      <w:r>
        <w:rPr>
          <w:sz w:val="24"/>
          <w:szCs w:val="24"/>
        </w:rPr>
        <w:t xml:space="preserve"> </w:t>
      </w:r>
      <w:r w:rsidRPr="00BE52DF">
        <w:rPr>
          <w:sz w:val="24"/>
          <w:szCs w:val="24"/>
          <w:lang w:val="id-ID"/>
        </w:rPr>
        <w:t xml:space="preserve">Hal ini dipilih mengingat, Yesus telah mengambil langkah pertama untuk mendamaikan kita dengan BAPA di Surga saat kita jatuh dalam dosa. </w:t>
      </w:r>
      <w:r>
        <w:rPr>
          <w:sz w:val="24"/>
          <w:szCs w:val="24"/>
        </w:rPr>
        <w:t xml:space="preserve"> </w:t>
      </w:r>
      <w:r w:rsidRPr="00BE52DF">
        <w:rPr>
          <w:sz w:val="24"/>
          <w:szCs w:val="24"/>
          <w:lang w:val="id-ID"/>
        </w:rPr>
        <w:t xml:space="preserve">Allah melalui kematian Yesus Kristus telah memberikan tugas yang sama juga kepada kita untuk menjadi pendamai kepada setiap orang. </w:t>
      </w:r>
      <w:r>
        <w:rPr>
          <w:sz w:val="24"/>
          <w:szCs w:val="24"/>
        </w:rPr>
        <w:t xml:space="preserve"> </w:t>
      </w:r>
      <w:r w:rsidRPr="00BE52DF">
        <w:rPr>
          <w:sz w:val="24"/>
          <w:szCs w:val="24"/>
          <w:lang w:val="id-ID"/>
        </w:rPr>
        <w:t xml:space="preserve">Itu sebabnya kita diminta untuk menuntun </w:t>
      </w:r>
      <w:r w:rsidRPr="00BE52DF">
        <w:rPr>
          <w:sz w:val="24"/>
          <w:szCs w:val="24"/>
          <w:lang w:val="id-ID"/>
        </w:rPr>
        <w:lastRenderedPageBreak/>
        <w:t xml:space="preserve">setiap orang yang berkonflik agar dapat memilih untuk berdamai. </w:t>
      </w:r>
      <w:r>
        <w:rPr>
          <w:sz w:val="24"/>
          <w:szCs w:val="24"/>
        </w:rPr>
        <w:t xml:space="preserve"> </w:t>
      </w:r>
      <w:r w:rsidRPr="00BE52DF">
        <w:rPr>
          <w:sz w:val="24"/>
          <w:szCs w:val="24"/>
          <w:lang w:val="id-ID"/>
        </w:rPr>
        <w:t>Matius 5:9 Berbahagialah orang yang membawa damai, karena mereka akan disebut anak-anak Allah.</w:t>
      </w:r>
      <w:r w:rsidRPr="00BE52DF">
        <w:rPr>
          <w:rStyle w:val="FootnoteReference"/>
          <w:sz w:val="24"/>
          <w:szCs w:val="24"/>
          <w:lang w:val="id-ID"/>
        </w:rPr>
        <w:footnoteReference w:id="13"/>
      </w:r>
    </w:p>
    <w:p w:rsidR="00844705" w:rsidRDefault="00844705" w:rsidP="00844705">
      <w:pPr>
        <w:ind w:firstLine="900"/>
        <w:rPr>
          <w:sz w:val="24"/>
          <w:szCs w:val="24"/>
        </w:rPr>
      </w:pPr>
      <w:r w:rsidRPr="00BE52DF">
        <w:rPr>
          <w:b/>
          <w:sz w:val="24"/>
          <w:szCs w:val="24"/>
          <w:lang w:val="id-ID"/>
        </w:rPr>
        <w:t xml:space="preserve">Imamat 9:7 </w:t>
      </w:r>
      <w:r w:rsidRPr="00BE52DF">
        <w:rPr>
          <w:sz w:val="24"/>
          <w:szCs w:val="24"/>
          <w:lang w:val="id-ID"/>
        </w:rPr>
        <w:t xml:space="preserve">“Kata Musa "Datanglah mendekat kepada mezbah, olahlah korban penghapus dosa dan korban bakaranmu, dan adakanlah pendamaian bagimu sendiri dan bagi bangsa itu; sesudah itu olahlah persembahan bangsa itu dan adakanlah pendamaian bagi mereka, seperti yang diperintahkan TUHAN.” </w:t>
      </w:r>
      <w:r>
        <w:rPr>
          <w:sz w:val="24"/>
          <w:szCs w:val="24"/>
        </w:rPr>
        <w:t xml:space="preserve"> </w:t>
      </w:r>
      <w:r w:rsidRPr="00BE52DF">
        <w:rPr>
          <w:b/>
          <w:sz w:val="24"/>
          <w:szCs w:val="24"/>
          <w:lang w:val="id-ID"/>
        </w:rPr>
        <w:t>Ulangan 20:10</w:t>
      </w:r>
      <w:r w:rsidRPr="00BE52DF">
        <w:rPr>
          <w:sz w:val="24"/>
          <w:szCs w:val="24"/>
          <w:lang w:val="id-ID"/>
        </w:rPr>
        <w:t xml:space="preserve"> “Apabila engkau mendekati suatu kota untuk berperang melawannya, maka haruslah engkau menawarkan perdamaian kepadanya.”</w:t>
      </w:r>
    </w:p>
    <w:p w:rsidR="00844705" w:rsidRDefault="00844705" w:rsidP="00844705">
      <w:pPr>
        <w:ind w:firstLine="900"/>
        <w:rPr>
          <w:sz w:val="24"/>
          <w:szCs w:val="24"/>
        </w:rPr>
      </w:pPr>
    </w:p>
    <w:p w:rsidR="00844705" w:rsidRPr="00BE52DF" w:rsidRDefault="00844705" w:rsidP="00844705">
      <w:pPr>
        <w:rPr>
          <w:sz w:val="24"/>
          <w:szCs w:val="24"/>
          <w:lang w:val="id-ID"/>
        </w:rPr>
      </w:pPr>
    </w:p>
    <w:p w:rsidR="00844705" w:rsidRPr="00BE52DF" w:rsidRDefault="00844705" w:rsidP="00844705">
      <w:pPr>
        <w:numPr>
          <w:ilvl w:val="3"/>
          <w:numId w:val="2"/>
        </w:numPr>
        <w:tabs>
          <w:tab w:val="left" w:pos="567"/>
        </w:tabs>
        <w:rPr>
          <w:b/>
          <w:sz w:val="24"/>
          <w:szCs w:val="24"/>
          <w:lang w:val="id-ID"/>
        </w:rPr>
      </w:pPr>
      <w:r w:rsidRPr="00BE52DF">
        <w:rPr>
          <w:b/>
          <w:sz w:val="24"/>
          <w:szCs w:val="24"/>
          <w:lang w:val="id-ID"/>
        </w:rPr>
        <w:t>Serang masalahnya dan bukan orangnya</w:t>
      </w:r>
    </w:p>
    <w:p w:rsidR="00844705" w:rsidRDefault="00844705" w:rsidP="00844705">
      <w:pPr>
        <w:ind w:firstLine="567"/>
        <w:rPr>
          <w:sz w:val="24"/>
          <w:szCs w:val="24"/>
        </w:rPr>
      </w:pPr>
    </w:p>
    <w:p w:rsidR="00844705" w:rsidRDefault="00844705" w:rsidP="00844705">
      <w:pPr>
        <w:ind w:firstLine="900"/>
        <w:rPr>
          <w:sz w:val="24"/>
          <w:szCs w:val="24"/>
        </w:rPr>
      </w:pPr>
      <w:r w:rsidRPr="00BE52DF">
        <w:rPr>
          <w:sz w:val="24"/>
          <w:szCs w:val="24"/>
          <w:lang w:val="id-ID"/>
        </w:rPr>
        <w:t xml:space="preserve">Kebiasaan dari manusia adalah mengingat terus seseorang kepada kesalahan atau tindakan negatif yang pernah dibuat orang tersebut seumur hidupnya. </w:t>
      </w:r>
      <w:r>
        <w:rPr>
          <w:sz w:val="24"/>
          <w:szCs w:val="24"/>
        </w:rPr>
        <w:t xml:space="preserve"> </w:t>
      </w:r>
      <w:r w:rsidRPr="00BE52DF">
        <w:rPr>
          <w:sz w:val="24"/>
          <w:szCs w:val="24"/>
          <w:lang w:val="id-ID"/>
        </w:rPr>
        <w:t>Sehingga walaupun orang itu sudah merubah kehidupannya dari manusia lama kepada manusia baru, namun kesalahan orang tersebut selalu diingat dan diungkapkan.</w:t>
      </w:r>
      <w:r>
        <w:rPr>
          <w:sz w:val="24"/>
          <w:szCs w:val="24"/>
        </w:rPr>
        <w:t xml:space="preserve">  </w:t>
      </w:r>
      <w:r w:rsidRPr="00BE52DF">
        <w:rPr>
          <w:sz w:val="24"/>
          <w:szCs w:val="24"/>
          <w:lang w:val="id-ID"/>
        </w:rPr>
        <w:t xml:space="preserve">Di dalam konflik yang terjadi hal tersebut sering dilakukan. </w:t>
      </w:r>
      <w:r>
        <w:rPr>
          <w:sz w:val="24"/>
          <w:szCs w:val="24"/>
        </w:rPr>
        <w:t xml:space="preserve"> </w:t>
      </w:r>
      <w:r w:rsidRPr="00BE52DF">
        <w:rPr>
          <w:sz w:val="24"/>
          <w:szCs w:val="24"/>
          <w:lang w:val="id-ID"/>
        </w:rPr>
        <w:t>Manusia cenderung menyerang individu seseorang dan bukan substansi masalah yang di</w:t>
      </w:r>
      <w:r>
        <w:rPr>
          <w:sz w:val="24"/>
          <w:szCs w:val="24"/>
          <w:lang w:val="id-ID"/>
        </w:rPr>
        <w:t xml:space="preserve">fokuskan, sehingga cenderung </w:t>
      </w:r>
      <w:r>
        <w:rPr>
          <w:sz w:val="24"/>
          <w:szCs w:val="24"/>
        </w:rPr>
        <w:t>k</w:t>
      </w:r>
      <w:r w:rsidRPr="00BE52DF">
        <w:rPr>
          <w:sz w:val="24"/>
          <w:szCs w:val="24"/>
          <w:lang w:val="id-ID"/>
        </w:rPr>
        <w:t xml:space="preserve">onflik menjadi bias dan tidak dapat diselesaikan. </w:t>
      </w:r>
      <w:r>
        <w:rPr>
          <w:sz w:val="24"/>
          <w:szCs w:val="24"/>
        </w:rPr>
        <w:t xml:space="preserve"> </w:t>
      </w:r>
      <w:r w:rsidRPr="00BE52DF">
        <w:rPr>
          <w:sz w:val="24"/>
          <w:szCs w:val="24"/>
          <w:lang w:val="id-ID"/>
        </w:rPr>
        <w:t xml:space="preserve">Itu sebabnya Firman TUHAN mengingatkan kita untuk menekan kepada masalah dan bukan kepada orangnya. </w:t>
      </w:r>
    </w:p>
    <w:p w:rsidR="00844705" w:rsidRPr="00BE52DF" w:rsidRDefault="00844705" w:rsidP="00844705">
      <w:pPr>
        <w:ind w:firstLine="900"/>
        <w:rPr>
          <w:sz w:val="24"/>
          <w:szCs w:val="24"/>
          <w:lang w:val="id-ID"/>
        </w:rPr>
      </w:pPr>
      <w:r w:rsidRPr="00BE52DF">
        <w:rPr>
          <w:sz w:val="24"/>
          <w:szCs w:val="24"/>
          <w:lang w:val="id-ID"/>
        </w:rPr>
        <w:t xml:space="preserve">Ingatlah tidak ada manusia yang sempurna di atas dunia ini, karena kita semua telah jatuh dalam dosa. </w:t>
      </w:r>
      <w:r>
        <w:rPr>
          <w:sz w:val="24"/>
          <w:szCs w:val="24"/>
        </w:rPr>
        <w:t xml:space="preserve"> </w:t>
      </w:r>
      <w:r w:rsidRPr="00BE52DF">
        <w:rPr>
          <w:sz w:val="24"/>
          <w:szCs w:val="24"/>
          <w:lang w:val="id-ID"/>
        </w:rPr>
        <w:t xml:space="preserve">ALLAH juga membenci dosa namun mengasihi orang berdosa. Seandainya Allah menggunakan standar yang sama seperti yang manusia gunakan dalam hidup ini, maka pasti tidak ada seorang pun di atas dunia ini yang dapat memperoleh kesempatan untuk didamaikan dengan Bapa di Surga. </w:t>
      </w:r>
      <w:r>
        <w:rPr>
          <w:sz w:val="24"/>
          <w:szCs w:val="24"/>
        </w:rPr>
        <w:t xml:space="preserve"> </w:t>
      </w:r>
      <w:r w:rsidRPr="00BE52DF">
        <w:rPr>
          <w:b/>
          <w:sz w:val="24"/>
          <w:szCs w:val="24"/>
          <w:lang w:val="id-ID"/>
        </w:rPr>
        <w:t>Efesus 4:32</w:t>
      </w:r>
      <w:r w:rsidRPr="00BE52DF">
        <w:rPr>
          <w:sz w:val="24"/>
          <w:szCs w:val="24"/>
          <w:lang w:val="id-ID"/>
        </w:rPr>
        <w:t xml:space="preserve"> “Tetapi hendaklah kamu ramah seorang terhadap yang lain, penuh kasih mesra dan saling mengampuni, sebagaimana Allah di dalam Kristus telah mengampuni kamu.” </w:t>
      </w:r>
      <w:r>
        <w:rPr>
          <w:sz w:val="24"/>
          <w:szCs w:val="24"/>
        </w:rPr>
        <w:t xml:space="preserve"> </w:t>
      </w:r>
      <w:r w:rsidRPr="00BE52DF">
        <w:rPr>
          <w:b/>
          <w:sz w:val="24"/>
          <w:szCs w:val="24"/>
          <w:lang w:val="id-ID"/>
        </w:rPr>
        <w:t>1 Tesalonika 5:15</w:t>
      </w:r>
      <w:r w:rsidRPr="00BE52DF">
        <w:rPr>
          <w:sz w:val="24"/>
          <w:szCs w:val="24"/>
          <w:lang w:val="id-ID"/>
        </w:rPr>
        <w:t xml:space="preserve"> “Perhatikanlah, supaya jangan ada orang yang membalas jahat dengan jahat, tetapi usahakanlah senantiasa yang baik, terhadap kamu masing-masing dan terhadap semua orang.”</w:t>
      </w:r>
      <w:r w:rsidRPr="00BE52DF">
        <w:rPr>
          <w:rStyle w:val="FootnoteReference"/>
          <w:sz w:val="24"/>
          <w:szCs w:val="24"/>
          <w:lang w:val="id-ID"/>
        </w:rPr>
        <w:footnoteReference w:id="14"/>
      </w:r>
    </w:p>
    <w:p w:rsidR="00844705" w:rsidRPr="00BE52DF" w:rsidRDefault="00844705" w:rsidP="00844705">
      <w:pPr>
        <w:rPr>
          <w:sz w:val="24"/>
          <w:szCs w:val="24"/>
          <w:lang w:val="id-ID"/>
        </w:rPr>
      </w:pPr>
    </w:p>
    <w:p w:rsidR="00844705" w:rsidRPr="00BE52DF" w:rsidRDefault="00844705" w:rsidP="00844705">
      <w:pPr>
        <w:numPr>
          <w:ilvl w:val="3"/>
          <w:numId w:val="2"/>
        </w:numPr>
        <w:tabs>
          <w:tab w:val="left" w:pos="567"/>
        </w:tabs>
        <w:rPr>
          <w:b/>
          <w:sz w:val="24"/>
          <w:szCs w:val="24"/>
          <w:lang w:val="id-ID"/>
        </w:rPr>
      </w:pPr>
      <w:r w:rsidRPr="00BE52DF">
        <w:rPr>
          <w:b/>
          <w:sz w:val="24"/>
          <w:szCs w:val="24"/>
          <w:lang w:val="id-ID"/>
        </w:rPr>
        <w:t>Kemukakan fakta dan kebenarannya dan bukan sekedar opini.</w:t>
      </w:r>
    </w:p>
    <w:p w:rsidR="00844705" w:rsidRDefault="00844705" w:rsidP="00844705">
      <w:pPr>
        <w:ind w:firstLine="567"/>
        <w:rPr>
          <w:sz w:val="24"/>
          <w:szCs w:val="24"/>
        </w:rPr>
      </w:pPr>
    </w:p>
    <w:p w:rsidR="00844705" w:rsidRDefault="00844705" w:rsidP="00844705">
      <w:pPr>
        <w:ind w:firstLine="900"/>
        <w:rPr>
          <w:sz w:val="24"/>
          <w:szCs w:val="24"/>
        </w:rPr>
      </w:pPr>
      <w:r w:rsidRPr="00BE52DF">
        <w:rPr>
          <w:sz w:val="24"/>
          <w:szCs w:val="24"/>
          <w:lang w:val="id-ID"/>
        </w:rPr>
        <w:t>Opini ses</w:t>
      </w:r>
      <w:r>
        <w:rPr>
          <w:sz w:val="24"/>
          <w:szCs w:val="24"/>
          <w:lang w:val="id-ID"/>
        </w:rPr>
        <w:t xml:space="preserve">eorang yang disampaikan ketika </w:t>
      </w:r>
      <w:r>
        <w:rPr>
          <w:sz w:val="24"/>
          <w:szCs w:val="24"/>
        </w:rPr>
        <w:t>k</w:t>
      </w:r>
      <w:r w:rsidRPr="00BE52DF">
        <w:rPr>
          <w:sz w:val="24"/>
          <w:szCs w:val="24"/>
          <w:lang w:val="id-ID"/>
        </w:rPr>
        <w:t>onflik terjadi sering kali dibuat dengan sedemikian rupa, sehingga dapat mempengaruhi seseorang dalam menga</w:t>
      </w:r>
      <w:r>
        <w:rPr>
          <w:sz w:val="24"/>
          <w:szCs w:val="24"/>
          <w:lang w:val="id-ID"/>
        </w:rPr>
        <w:t xml:space="preserve">mbil sikap dalam menyelesaikan </w:t>
      </w:r>
      <w:r>
        <w:rPr>
          <w:sz w:val="24"/>
          <w:szCs w:val="24"/>
        </w:rPr>
        <w:t>k</w:t>
      </w:r>
      <w:r w:rsidRPr="00BE52DF">
        <w:rPr>
          <w:sz w:val="24"/>
          <w:szCs w:val="24"/>
          <w:lang w:val="id-ID"/>
        </w:rPr>
        <w:t xml:space="preserve">onflik yang terjadi. </w:t>
      </w:r>
      <w:r>
        <w:rPr>
          <w:sz w:val="24"/>
          <w:szCs w:val="24"/>
        </w:rPr>
        <w:t xml:space="preserve"> </w:t>
      </w:r>
      <w:r w:rsidRPr="00BE52DF">
        <w:rPr>
          <w:sz w:val="24"/>
          <w:szCs w:val="24"/>
          <w:lang w:val="id-ID"/>
        </w:rPr>
        <w:t xml:space="preserve">Namun yang menjadi masalah jika opini itu tidak benar, maka dapat membawa kepada kehancuran dari penyelesaian Konflik. </w:t>
      </w:r>
      <w:r>
        <w:rPr>
          <w:sz w:val="24"/>
          <w:szCs w:val="24"/>
        </w:rPr>
        <w:t xml:space="preserve"> </w:t>
      </w:r>
      <w:r w:rsidRPr="00BE52DF">
        <w:rPr>
          <w:sz w:val="24"/>
          <w:szCs w:val="24"/>
          <w:lang w:val="id-ID"/>
        </w:rPr>
        <w:t>Itu sebabnya Firman TUHAN meminta kita untuk tidak hanya mendengarkan opini-opini, tetapi juga membuktikannya dengan fakta-fakta yang ada, yang tentunya dapat menguatkan untuk mengambil keputusan dengan benar.</w:t>
      </w:r>
      <w:r w:rsidRPr="00BE52DF">
        <w:rPr>
          <w:rStyle w:val="FootnoteReference"/>
          <w:sz w:val="24"/>
          <w:szCs w:val="24"/>
          <w:lang w:val="id-ID"/>
        </w:rPr>
        <w:footnoteReference w:id="15"/>
      </w:r>
    </w:p>
    <w:p w:rsidR="00844705" w:rsidRPr="00BE52DF" w:rsidRDefault="00844705" w:rsidP="00844705">
      <w:pPr>
        <w:ind w:firstLine="900"/>
        <w:rPr>
          <w:sz w:val="24"/>
          <w:szCs w:val="24"/>
          <w:lang w:val="id-ID"/>
        </w:rPr>
      </w:pPr>
      <w:r w:rsidRPr="00BE52DF">
        <w:rPr>
          <w:b/>
          <w:sz w:val="24"/>
          <w:szCs w:val="24"/>
          <w:lang w:val="id-ID"/>
        </w:rPr>
        <w:t xml:space="preserve">Amsal 18:17 </w:t>
      </w:r>
      <w:r w:rsidRPr="00BE52DF">
        <w:rPr>
          <w:sz w:val="24"/>
          <w:szCs w:val="24"/>
          <w:lang w:val="id-ID"/>
        </w:rPr>
        <w:t>“Pembicara pertama dalam suatu pertikaian nampaknya benar, lalu datanglah orang lain dan menyelidiki perkaranya.”</w:t>
      </w:r>
      <w:r>
        <w:rPr>
          <w:sz w:val="24"/>
          <w:szCs w:val="24"/>
        </w:rPr>
        <w:t xml:space="preserve">  </w:t>
      </w:r>
      <w:r w:rsidRPr="00BE52DF">
        <w:rPr>
          <w:sz w:val="24"/>
          <w:szCs w:val="24"/>
          <w:lang w:val="id-ID"/>
        </w:rPr>
        <w:t>Peristiwa dua belas pengintai yang pulang setelah melaksanakan tugas mereka untuk mengamat-amati kota Kanaan adalah suatu contoh di</w:t>
      </w:r>
      <w:r>
        <w:rPr>
          <w:sz w:val="24"/>
          <w:szCs w:val="24"/>
        </w:rPr>
        <w:t xml:space="preserve"> </w:t>
      </w:r>
      <w:r w:rsidRPr="00BE52DF">
        <w:rPr>
          <w:sz w:val="24"/>
          <w:szCs w:val="24"/>
          <w:lang w:val="id-ID"/>
        </w:rPr>
        <w:t>mana fakta dan opini dapat menjadi awal terjadinya sebuah konflik.</w:t>
      </w:r>
      <w:r w:rsidRPr="00BE52DF">
        <w:rPr>
          <w:rStyle w:val="FootnoteReference"/>
          <w:sz w:val="24"/>
          <w:szCs w:val="24"/>
          <w:lang w:val="id-ID"/>
        </w:rPr>
        <w:footnoteReference w:id="16"/>
      </w:r>
    </w:p>
    <w:p w:rsidR="00844705" w:rsidRPr="00BE52DF" w:rsidRDefault="00844705" w:rsidP="00844705">
      <w:pPr>
        <w:rPr>
          <w:sz w:val="24"/>
          <w:szCs w:val="24"/>
          <w:lang w:val="id-ID"/>
        </w:rPr>
      </w:pPr>
    </w:p>
    <w:p w:rsidR="00844705" w:rsidRPr="00BE52DF" w:rsidRDefault="00844705" w:rsidP="00844705">
      <w:pPr>
        <w:numPr>
          <w:ilvl w:val="3"/>
          <w:numId w:val="2"/>
        </w:numPr>
        <w:ind w:left="567" w:hanging="567"/>
        <w:rPr>
          <w:b/>
          <w:sz w:val="24"/>
          <w:szCs w:val="24"/>
          <w:lang w:val="id-ID"/>
        </w:rPr>
      </w:pPr>
      <w:r w:rsidRPr="00BE52DF">
        <w:rPr>
          <w:b/>
          <w:sz w:val="24"/>
          <w:szCs w:val="24"/>
          <w:lang w:val="id-ID"/>
        </w:rPr>
        <w:t xml:space="preserve">Sabarlah di dalam Sikap dan kata-kata. </w:t>
      </w:r>
    </w:p>
    <w:p w:rsidR="00844705" w:rsidRDefault="00844705" w:rsidP="00844705">
      <w:pPr>
        <w:autoSpaceDE w:val="0"/>
        <w:autoSpaceDN w:val="0"/>
        <w:adjustRightInd w:val="0"/>
        <w:ind w:firstLine="567"/>
        <w:rPr>
          <w:sz w:val="24"/>
          <w:szCs w:val="24"/>
        </w:rPr>
      </w:pPr>
    </w:p>
    <w:p w:rsidR="00844705" w:rsidRDefault="00844705" w:rsidP="00844705">
      <w:pPr>
        <w:autoSpaceDE w:val="0"/>
        <w:autoSpaceDN w:val="0"/>
        <w:adjustRightInd w:val="0"/>
        <w:ind w:firstLine="900"/>
        <w:rPr>
          <w:sz w:val="24"/>
          <w:szCs w:val="24"/>
        </w:rPr>
      </w:pPr>
      <w:r w:rsidRPr="00BE52DF">
        <w:rPr>
          <w:sz w:val="24"/>
          <w:szCs w:val="24"/>
          <w:lang w:val="id-ID"/>
        </w:rPr>
        <w:t>Jangan pernah tanggapi konflik di</w:t>
      </w:r>
      <w:r>
        <w:rPr>
          <w:sz w:val="24"/>
          <w:szCs w:val="24"/>
        </w:rPr>
        <w:t xml:space="preserve"> </w:t>
      </w:r>
      <w:r w:rsidRPr="00BE52DF">
        <w:rPr>
          <w:sz w:val="24"/>
          <w:szCs w:val="24"/>
          <w:lang w:val="id-ID"/>
        </w:rPr>
        <w:t xml:space="preserve">saat anda sedang marah. </w:t>
      </w:r>
      <w:r>
        <w:rPr>
          <w:sz w:val="24"/>
          <w:szCs w:val="24"/>
        </w:rPr>
        <w:t xml:space="preserve"> </w:t>
      </w:r>
      <w:r w:rsidRPr="00BE52DF">
        <w:rPr>
          <w:sz w:val="24"/>
          <w:szCs w:val="24"/>
          <w:lang w:val="id-ID"/>
        </w:rPr>
        <w:t xml:space="preserve">Konflik dapat meluas dan semakin menjurus kepada kehancuran jika menanggapinya dengan emosi. </w:t>
      </w:r>
      <w:r>
        <w:rPr>
          <w:sz w:val="24"/>
          <w:szCs w:val="24"/>
        </w:rPr>
        <w:t xml:space="preserve"> </w:t>
      </w:r>
      <w:r w:rsidRPr="00BE52DF">
        <w:rPr>
          <w:sz w:val="24"/>
          <w:szCs w:val="24"/>
          <w:lang w:val="id-ID"/>
        </w:rPr>
        <w:t xml:space="preserve">Janganlah terpancing untuk mengungkapkan kata-kata yang kasar dan menyebabkan anda berdosa, karena akan lebih mengacaukan konflik. </w:t>
      </w:r>
      <w:r w:rsidRPr="00BE52DF">
        <w:rPr>
          <w:rStyle w:val="FootnoteReference"/>
          <w:sz w:val="24"/>
          <w:szCs w:val="24"/>
          <w:lang w:val="id-ID"/>
        </w:rPr>
        <w:footnoteReference w:id="17"/>
      </w:r>
    </w:p>
    <w:p w:rsidR="00844705" w:rsidRPr="00B13EB0" w:rsidRDefault="00844705" w:rsidP="00844705">
      <w:pPr>
        <w:autoSpaceDE w:val="0"/>
        <w:autoSpaceDN w:val="0"/>
        <w:adjustRightInd w:val="0"/>
        <w:ind w:firstLine="900"/>
        <w:rPr>
          <w:sz w:val="24"/>
          <w:szCs w:val="24"/>
        </w:rPr>
      </w:pPr>
      <w:r w:rsidRPr="00BE52DF">
        <w:rPr>
          <w:b/>
          <w:sz w:val="24"/>
          <w:szCs w:val="24"/>
          <w:lang w:val="id-ID"/>
        </w:rPr>
        <w:lastRenderedPageBreak/>
        <w:t xml:space="preserve">Amsal 16:32 </w:t>
      </w:r>
      <w:r w:rsidRPr="00BE52DF">
        <w:rPr>
          <w:sz w:val="24"/>
          <w:szCs w:val="24"/>
          <w:lang w:val="id-ID"/>
        </w:rPr>
        <w:t>“Orang yang sabar melebihi seorang pahlawan, orang yang menguasai dirinya, melebihi orang yang merebut kota.”</w:t>
      </w:r>
      <w:r>
        <w:rPr>
          <w:sz w:val="24"/>
          <w:szCs w:val="24"/>
        </w:rPr>
        <w:t xml:space="preserve"> </w:t>
      </w:r>
      <w:r w:rsidRPr="00BE52DF">
        <w:rPr>
          <w:b/>
          <w:sz w:val="24"/>
          <w:szCs w:val="24"/>
          <w:lang w:val="id-ID"/>
        </w:rPr>
        <w:t xml:space="preserve"> Amsal 15:18</w:t>
      </w:r>
      <w:r w:rsidRPr="00BE52DF">
        <w:rPr>
          <w:sz w:val="24"/>
          <w:szCs w:val="24"/>
          <w:lang w:val="id-ID"/>
        </w:rPr>
        <w:t xml:space="preserve"> “Orang yang cepat marah menimbulkan pertengkaran, orang yang sabar membawa perdamaian.” </w:t>
      </w:r>
      <w:r>
        <w:rPr>
          <w:sz w:val="24"/>
          <w:szCs w:val="24"/>
        </w:rPr>
        <w:t xml:space="preserve"> </w:t>
      </w:r>
      <w:r w:rsidRPr="00BE52DF">
        <w:rPr>
          <w:b/>
          <w:sz w:val="24"/>
          <w:szCs w:val="24"/>
          <w:lang w:val="id-ID"/>
        </w:rPr>
        <w:t>Yakobus  1:19</w:t>
      </w:r>
      <w:r w:rsidRPr="00BE52DF">
        <w:rPr>
          <w:sz w:val="24"/>
          <w:szCs w:val="24"/>
          <w:lang w:val="id-ID"/>
        </w:rPr>
        <w:t xml:space="preserve"> “Hai saudara-saudara yang kukasihi, ingatlah hal ini: setiap orang hendaklah cepat untuk mendengar, tetapi lambat untuk berkata-kata, dan juga lambat untuk marah.” </w:t>
      </w:r>
      <w:r w:rsidRPr="00BE52DF">
        <w:rPr>
          <w:b/>
          <w:sz w:val="24"/>
          <w:szCs w:val="24"/>
          <w:lang w:val="id-ID"/>
        </w:rPr>
        <w:t>Efesus 4:29</w:t>
      </w:r>
      <w:r w:rsidRPr="00BE52DF">
        <w:rPr>
          <w:sz w:val="24"/>
          <w:szCs w:val="24"/>
          <w:lang w:val="id-ID"/>
        </w:rPr>
        <w:t xml:space="preserve"> “Janganlah ada perkataan kotor keluar dari mulutmu, tetapi pakailah perka</w:t>
      </w:r>
      <w:r>
        <w:rPr>
          <w:sz w:val="24"/>
          <w:szCs w:val="24"/>
          <w:lang w:val="id-ID"/>
        </w:rPr>
        <w:t>taan yang baik untuk membangun</w:t>
      </w:r>
      <w:r w:rsidRPr="00BE52DF">
        <w:rPr>
          <w:sz w:val="24"/>
          <w:szCs w:val="24"/>
          <w:lang w:val="id-ID"/>
        </w:rPr>
        <w:t>….”</w:t>
      </w:r>
    </w:p>
    <w:p w:rsidR="00844705" w:rsidRPr="00BE52DF" w:rsidRDefault="00844705" w:rsidP="00844705">
      <w:pPr>
        <w:rPr>
          <w:sz w:val="24"/>
          <w:szCs w:val="24"/>
          <w:lang w:val="id-ID"/>
        </w:rPr>
      </w:pPr>
    </w:p>
    <w:p w:rsidR="00844705" w:rsidRPr="00BE52DF" w:rsidRDefault="00844705" w:rsidP="00844705">
      <w:pPr>
        <w:numPr>
          <w:ilvl w:val="3"/>
          <w:numId w:val="2"/>
        </w:numPr>
        <w:tabs>
          <w:tab w:val="left" w:pos="567"/>
        </w:tabs>
        <w:rPr>
          <w:b/>
          <w:sz w:val="24"/>
          <w:szCs w:val="24"/>
          <w:lang w:val="id-ID"/>
        </w:rPr>
      </w:pPr>
      <w:r w:rsidRPr="00BE52DF">
        <w:rPr>
          <w:b/>
          <w:sz w:val="24"/>
          <w:szCs w:val="24"/>
          <w:lang w:val="id-ID"/>
        </w:rPr>
        <w:t>Pahami sudut pandang orang lain dan melihat mereka lebih utama.</w:t>
      </w:r>
      <w:r w:rsidRPr="00BE52DF">
        <w:rPr>
          <w:sz w:val="24"/>
          <w:szCs w:val="24"/>
          <w:lang w:val="id-ID"/>
        </w:rPr>
        <w:t xml:space="preserve"> </w:t>
      </w:r>
    </w:p>
    <w:p w:rsidR="00844705" w:rsidRDefault="00844705" w:rsidP="00844705">
      <w:pPr>
        <w:ind w:firstLine="567"/>
        <w:rPr>
          <w:sz w:val="24"/>
          <w:szCs w:val="24"/>
        </w:rPr>
      </w:pPr>
    </w:p>
    <w:p w:rsidR="00844705" w:rsidRDefault="00844705" w:rsidP="00844705">
      <w:pPr>
        <w:ind w:firstLine="900"/>
        <w:rPr>
          <w:b/>
          <w:sz w:val="24"/>
          <w:szCs w:val="24"/>
        </w:rPr>
      </w:pPr>
      <w:r w:rsidRPr="00BE52DF">
        <w:rPr>
          <w:sz w:val="24"/>
          <w:szCs w:val="24"/>
          <w:lang w:val="id-ID"/>
        </w:rPr>
        <w:t>Memahami sudut pandang orang lain dalam menghadapi segala sesuatu dapat juga disebut empati.</w:t>
      </w:r>
      <w:r w:rsidRPr="00BE52DF">
        <w:rPr>
          <w:rStyle w:val="FootnoteReference"/>
          <w:sz w:val="24"/>
          <w:szCs w:val="24"/>
          <w:lang w:val="id-ID"/>
        </w:rPr>
        <w:footnoteReference w:id="18"/>
      </w:r>
      <w:r w:rsidRPr="00BE52DF">
        <w:rPr>
          <w:sz w:val="24"/>
          <w:szCs w:val="24"/>
          <w:lang w:val="id-ID"/>
        </w:rPr>
        <w:t xml:space="preserve"> </w:t>
      </w:r>
      <w:r>
        <w:rPr>
          <w:sz w:val="24"/>
          <w:szCs w:val="24"/>
        </w:rPr>
        <w:t xml:space="preserve"> </w:t>
      </w:r>
      <w:r w:rsidRPr="00BE52DF">
        <w:rPr>
          <w:sz w:val="24"/>
          <w:szCs w:val="24"/>
          <w:lang w:val="id-ID"/>
        </w:rPr>
        <w:t>Hal ini sangat perlu dimiliki ole</w:t>
      </w:r>
      <w:r>
        <w:rPr>
          <w:sz w:val="24"/>
          <w:szCs w:val="24"/>
          <w:lang w:val="id-ID"/>
        </w:rPr>
        <w:t xml:space="preserve">h setiap orang yang menghadapi </w:t>
      </w:r>
      <w:r>
        <w:rPr>
          <w:sz w:val="24"/>
          <w:szCs w:val="24"/>
        </w:rPr>
        <w:t>k</w:t>
      </w:r>
      <w:r w:rsidRPr="00BE52DF">
        <w:rPr>
          <w:sz w:val="24"/>
          <w:szCs w:val="24"/>
          <w:lang w:val="id-ID"/>
        </w:rPr>
        <w:t>onflik</w:t>
      </w:r>
      <w:r>
        <w:rPr>
          <w:sz w:val="24"/>
          <w:szCs w:val="24"/>
        </w:rPr>
        <w:t>.</w:t>
      </w:r>
    </w:p>
    <w:p w:rsidR="00844705" w:rsidRPr="00B13EB0" w:rsidRDefault="00844705" w:rsidP="00844705">
      <w:pPr>
        <w:ind w:firstLine="900"/>
        <w:rPr>
          <w:b/>
          <w:sz w:val="24"/>
          <w:szCs w:val="24"/>
        </w:rPr>
      </w:pPr>
      <w:r w:rsidRPr="00BE52DF">
        <w:rPr>
          <w:b/>
          <w:sz w:val="24"/>
          <w:szCs w:val="24"/>
          <w:lang w:val="id-ID"/>
        </w:rPr>
        <w:t>Filipi 2:3-4</w:t>
      </w:r>
      <w:r w:rsidRPr="00BE52DF">
        <w:rPr>
          <w:sz w:val="24"/>
          <w:szCs w:val="24"/>
          <w:lang w:val="id-ID"/>
        </w:rPr>
        <w:t xml:space="preserve">  (Alkitab Terjemahan Lama) “Janganlah melakukan sesuatu karena didorong kepentingan diri sendiri, atau untuk menyombongkan diri. </w:t>
      </w:r>
      <w:r>
        <w:rPr>
          <w:sz w:val="24"/>
          <w:szCs w:val="24"/>
        </w:rPr>
        <w:t xml:space="preserve"> </w:t>
      </w:r>
      <w:r w:rsidRPr="00BE52DF">
        <w:rPr>
          <w:sz w:val="24"/>
          <w:szCs w:val="24"/>
          <w:lang w:val="id-ID"/>
        </w:rPr>
        <w:t xml:space="preserve">Sebaliknya hendaklah kalian masing-masing dengan rendah hati menganggap orang lain lebih baik dari diri sendiri. dan janganlah tiap-tiap orang hanya memperhatikan kepentingannya sendiri, tetapi kepentingan orang lain juga.” </w:t>
      </w:r>
      <w:r>
        <w:rPr>
          <w:sz w:val="24"/>
          <w:szCs w:val="24"/>
        </w:rPr>
        <w:t xml:space="preserve"> </w:t>
      </w:r>
      <w:r w:rsidRPr="00BE52DF">
        <w:rPr>
          <w:sz w:val="24"/>
          <w:szCs w:val="24"/>
          <w:lang w:val="id-ID"/>
        </w:rPr>
        <w:t xml:space="preserve">Memelihara rasa hormat kepada orang lain sangat membatu untuk mencegah terjadinya konflik. </w:t>
      </w:r>
      <w:r>
        <w:rPr>
          <w:sz w:val="24"/>
          <w:szCs w:val="24"/>
        </w:rPr>
        <w:t xml:space="preserve"> </w:t>
      </w:r>
      <w:r w:rsidRPr="00BE52DF">
        <w:rPr>
          <w:sz w:val="24"/>
          <w:szCs w:val="24"/>
          <w:lang w:val="id-ID"/>
        </w:rPr>
        <w:t xml:space="preserve">Mematikan keinginan diri dan mempersilahkan orang lain lebih penting daripada diri kita sangat menolong menghindari umat ALLAH dari konflik. </w:t>
      </w:r>
      <w:r>
        <w:rPr>
          <w:sz w:val="24"/>
          <w:szCs w:val="24"/>
        </w:rPr>
        <w:t xml:space="preserve"> </w:t>
      </w:r>
      <w:r w:rsidRPr="00BE52DF">
        <w:rPr>
          <w:sz w:val="24"/>
          <w:szCs w:val="24"/>
          <w:lang w:val="id-ID"/>
        </w:rPr>
        <w:t>Alkitab mengajak kita untuk memiliki sifat rendah hati yang akan melindungi kita dari sifat kesombongan yang menuju kepada konflik.</w:t>
      </w:r>
    </w:p>
    <w:p w:rsidR="00844705" w:rsidRPr="00BE52DF" w:rsidRDefault="00844705" w:rsidP="00844705">
      <w:pPr>
        <w:rPr>
          <w:sz w:val="24"/>
          <w:szCs w:val="24"/>
          <w:lang w:val="id-ID"/>
        </w:rPr>
      </w:pPr>
    </w:p>
    <w:p w:rsidR="00844705" w:rsidRPr="00BE52DF" w:rsidRDefault="00844705" w:rsidP="00844705">
      <w:pPr>
        <w:numPr>
          <w:ilvl w:val="3"/>
          <w:numId w:val="2"/>
        </w:numPr>
        <w:ind w:left="567" w:hanging="567"/>
        <w:rPr>
          <w:b/>
          <w:sz w:val="24"/>
          <w:szCs w:val="24"/>
          <w:lang w:val="id-ID"/>
        </w:rPr>
      </w:pPr>
      <w:r w:rsidRPr="00BE52DF">
        <w:rPr>
          <w:b/>
          <w:sz w:val="24"/>
          <w:szCs w:val="24"/>
          <w:lang w:val="id-ID"/>
        </w:rPr>
        <w:t>Pecahkan perbedaan dengan memberi orang lain keuntungan.</w:t>
      </w:r>
      <w:r w:rsidRPr="00BE52DF">
        <w:rPr>
          <w:sz w:val="24"/>
          <w:szCs w:val="24"/>
          <w:lang w:val="id-ID"/>
        </w:rPr>
        <w:t xml:space="preserve"> </w:t>
      </w:r>
    </w:p>
    <w:p w:rsidR="00844705" w:rsidRDefault="00844705" w:rsidP="00844705">
      <w:pPr>
        <w:ind w:firstLine="567"/>
        <w:rPr>
          <w:sz w:val="24"/>
          <w:szCs w:val="24"/>
        </w:rPr>
      </w:pPr>
    </w:p>
    <w:p w:rsidR="00844705" w:rsidRDefault="00844705" w:rsidP="00844705">
      <w:pPr>
        <w:ind w:firstLine="900"/>
        <w:rPr>
          <w:sz w:val="24"/>
          <w:szCs w:val="24"/>
        </w:rPr>
      </w:pPr>
      <w:r w:rsidRPr="00BE52DF">
        <w:rPr>
          <w:sz w:val="24"/>
          <w:szCs w:val="24"/>
          <w:lang w:val="id-ID"/>
        </w:rPr>
        <w:t>Perlu untuk berpikir “win-win solution</w:t>
      </w:r>
      <w:r>
        <w:rPr>
          <w:sz w:val="24"/>
          <w:szCs w:val="24"/>
        </w:rPr>
        <w:t>,</w:t>
      </w:r>
      <w:r>
        <w:rPr>
          <w:sz w:val="24"/>
          <w:szCs w:val="24"/>
          <w:lang w:val="id-ID"/>
        </w:rPr>
        <w:t>”</w:t>
      </w:r>
      <w:r w:rsidRPr="00BE52DF">
        <w:rPr>
          <w:sz w:val="24"/>
          <w:szCs w:val="24"/>
          <w:lang w:val="id-ID"/>
        </w:rPr>
        <w:t xml:space="preserve"> dalam arti tidak hanya memikirkan keuntungan diri sendiri, tetapi perlu melihat keuntungan dari pihak lainnya. </w:t>
      </w:r>
      <w:r>
        <w:rPr>
          <w:sz w:val="24"/>
          <w:szCs w:val="24"/>
        </w:rPr>
        <w:t xml:space="preserve"> </w:t>
      </w:r>
      <w:r w:rsidRPr="00BE52DF">
        <w:rPr>
          <w:sz w:val="24"/>
          <w:szCs w:val="24"/>
          <w:lang w:val="id-ID"/>
        </w:rPr>
        <w:t>Kehilangan atau kerugian yang kita alami karena berusaha dengan bijaksana menyelesaikan konflik, jauh melebihi kerugian bertahun-tahun karena konflik.</w:t>
      </w:r>
    </w:p>
    <w:p w:rsidR="00844705" w:rsidRPr="00BE52DF" w:rsidRDefault="00844705" w:rsidP="00844705">
      <w:pPr>
        <w:ind w:firstLine="900"/>
        <w:rPr>
          <w:sz w:val="24"/>
          <w:szCs w:val="24"/>
          <w:lang w:val="id-ID"/>
        </w:rPr>
      </w:pPr>
      <w:r w:rsidRPr="00BE52DF">
        <w:rPr>
          <w:b/>
          <w:sz w:val="24"/>
          <w:szCs w:val="24"/>
          <w:lang w:val="id-ID"/>
        </w:rPr>
        <w:t>Kejadian 13:8-9</w:t>
      </w:r>
      <w:r>
        <w:rPr>
          <w:sz w:val="24"/>
          <w:szCs w:val="24"/>
          <w:lang w:val="id-ID"/>
        </w:rPr>
        <w:t xml:space="preserve"> Abram berkata kepada Lot, </w:t>
      </w:r>
      <w:r>
        <w:rPr>
          <w:sz w:val="24"/>
          <w:szCs w:val="24"/>
        </w:rPr>
        <w:t>“</w:t>
      </w:r>
      <w:r w:rsidRPr="00BE52DF">
        <w:rPr>
          <w:sz w:val="24"/>
          <w:szCs w:val="24"/>
          <w:lang w:val="id-ID"/>
        </w:rPr>
        <w:t>Kita ini bersaudara, tidak baik jika orang-orangmu dan or</w:t>
      </w:r>
      <w:r>
        <w:rPr>
          <w:sz w:val="24"/>
          <w:szCs w:val="24"/>
          <w:lang w:val="id-ID"/>
        </w:rPr>
        <w:t xml:space="preserve">ang-orangku saling bertengkar, </w:t>
      </w:r>
      <w:r>
        <w:rPr>
          <w:sz w:val="24"/>
          <w:szCs w:val="24"/>
        </w:rPr>
        <w:t>s</w:t>
      </w:r>
      <w:r w:rsidRPr="00BE52DF">
        <w:rPr>
          <w:sz w:val="24"/>
          <w:szCs w:val="24"/>
          <w:lang w:val="id-ID"/>
        </w:rPr>
        <w:t xml:space="preserve">ebab itu sebaiknya kita berpisah. </w:t>
      </w:r>
      <w:r>
        <w:rPr>
          <w:sz w:val="24"/>
          <w:szCs w:val="24"/>
        </w:rPr>
        <w:t xml:space="preserve"> </w:t>
      </w:r>
      <w:r w:rsidRPr="00BE52DF">
        <w:rPr>
          <w:sz w:val="24"/>
          <w:szCs w:val="24"/>
          <w:lang w:val="id-ID"/>
        </w:rPr>
        <w:t xml:space="preserve">Pilihlah bagian mana dari tanah ini yang kausukai. </w:t>
      </w:r>
      <w:r>
        <w:rPr>
          <w:sz w:val="24"/>
          <w:szCs w:val="24"/>
        </w:rPr>
        <w:t xml:space="preserve"> </w:t>
      </w:r>
      <w:r w:rsidRPr="00BE52DF">
        <w:rPr>
          <w:sz w:val="24"/>
          <w:szCs w:val="24"/>
          <w:lang w:val="id-ID"/>
        </w:rPr>
        <w:t>Jika engkau pergi ke arah ini, say</w:t>
      </w:r>
      <w:r>
        <w:rPr>
          <w:sz w:val="24"/>
          <w:szCs w:val="24"/>
          <w:lang w:val="id-ID"/>
        </w:rPr>
        <w:t>a akan pergi ke arah yang lain.</w:t>
      </w:r>
      <w:r>
        <w:rPr>
          <w:sz w:val="24"/>
          <w:szCs w:val="24"/>
        </w:rPr>
        <w:t xml:space="preserve">” </w:t>
      </w:r>
      <w:r w:rsidRPr="00BE52DF">
        <w:rPr>
          <w:sz w:val="24"/>
          <w:szCs w:val="24"/>
          <w:lang w:val="id-ID"/>
        </w:rPr>
        <w:t xml:space="preserve"> Abraham menggambarkan nilai tentang memberi orang lain keuntungan. </w:t>
      </w:r>
      <w:r>
        <w:rPr>
          <w:sz w:val="24"/>
          <w:szCs w:val="24"/>
        </w:rPr>
        <w:t xml:space="preserve"> </w:t>
      </w:r>
      <w:r w:rsidRPr="00BE52DF">
        <w:rPr>
          <w:sz w:val="24"/>
          <w:szCs w:val="24"/>
          <w:lang w:val="id-ID"/>
        </w:rPr>
        <w:t xml:space="preserve">Ketika ia memberi kesempatan kepada Lot, kemenakan laki-lakinya, memilih negeri yang pertama dari yang ia inginkan, sesungguhnya Abraham sedang mempraktekkan sikap yang benar dalam menangani konflik yang sedang terjadi. </w:t>
      </w:r>
    </w:p>
    <w:p w:rsidR="00844705" w:rsidRPr="00BE52DF" w:rsidRDefault="00844705" w:rsidP="00844705">
      <w:pPr>
        <w:rPr>
          <w:sz w:val="24"/>
          <w:szCs w:val="24"/>
          <w:lang w:val="id-ID"/>
        </w:rPr>
      </w:pPr>
    </w:p>
    <w:p w:rsidR="00844705" w:rsidRPr="00BE52DF" w:rsidRDefault="00844705" w:rsidP="00844705">
      <w:pPr>
        <w:numPr>
          <w:ilvl w:val="3"/>
          <w:numId w:val="2"/>
        </w:numPr>
        <w:ind w:left="567" w:hanging="567"/>
        <w:rPr>
          <w:b/>
          <w:sz w:val="24"/>
          <w:szCs w:val="24"/>
          <w:lang w:val="id-ID"/>
        </w:rPr>
      </w:pPr>
      <w:r w:rsidRPr="00BE52DF">
        <w:rPr>
          <w:b/>
          <w:sz w:val="24"/>
          <w:szCs w:val="24"/>
          <w:lang w:val="id-ID"/>
        </w:rPr>
        <w:t>Adakan pendekatan dahulu dengan orang-orang yang bertikai.</w:t>
      </w:r>
      <w:r w:rsidRPr="00BE52DF">
        <w:rPr>
          <w:sz w:val="24"/>
          <w:szCs w:val="24"/>
          <w:lang w:val="id-ID"/>
        </w:rPr>
        <w:t xml:space="preserve"> </w:t>
      </w:r>
    </w:p>
    <w:p w:rsidR="00844705" w:rsidRDefault="00844705" w:rsidP="00844705">
      <w:pPr>
        <w:ind w:firstLine="567"/>
        <w:rPr>
          <w:sz w:val="24"/>
          <w:szCs w:val="24"/>
        </w:rPr>
      </w:pPr>
    </w:p>
    <w:p w:rsidR="00844705" w:rsidRDefault="00844705" w:rsidP="00844705">
      <w:pPr>
        <w:ind w:firstLine="900"/>
        <w:rPr>
          <w:sz w:val="24"/>
          <w:szCs w:val="24"/>
        </w:rPr>
      </w:pPr>
      <w:r w:rsidRPr="00BE52DF">
        <w:rPr>
          <w:sz w:val="24"/>
          <w:szCs w:val="24"/>
          <w:lang w:val="id-ID"/>
        </w:rPr>
        <w:t>Yesus mengajarkan ca</w:t>
      </w:r>
      <w:r>
        <w:rPr>
          <w:sz w:val="24"/>
          <w:szCs w:val="24"/>
          <w:lang w:val="id-ID"/>
        </w:rPr>
        <w:t xml:space="preserve">ra yang tepat dalam menghadapi </w:t>
      </w:r>
      <w:r>
        <w:rPr>
          <w:sz w:val="24"/>
          <w:szCs w:val="24"/>
        </w:rPr>
        <w:t>k</w:t>
      </w:r>
      <w:r>
        <w:rPr>
          <w:sz w:val="24"/>
          <w:szCs w:val="24"/>
          <w:lang w:val="id-ID"/>
        </w:rPr>
        <w:t xml:space="preserve">onflik, ketika </w:t>
      </w:r>
      <w:r>
        <w:rPr>
          <w:sz w:val="24"/>
          <w:szCs w:val="24"/>
        </w:rPr>
        <w:t>k</w:t>
      </w:r>
      <w:r w:rsidRPr="00BE52DF">
        <w:rPr>
          <w:sz w:val="24"/>
          <w:szCs w:val="24"/>
          <w:lang w:val="id-ID"/>
        </w:rPr>
        <w:t xml:space="preserve">onflik itu sudah terjadi. </w:t>
      </w:r>
      <w:r>
        <w:rPr>
          <w:sz w:val="24"/>
          <w:szCs w:val="24"/>
        </w:rPr>
        <w:t xml:space="preserve"> </w:t>
      </w:r>
      <w:r w:rsidRPr="00BE52DF">
        <w:rPr>
          <w:b/>
          <w:sz w:val="24"/>
          <w:szCs w:val="24"/>
          <w:lang w:val="id-ID"/>
        </w:rPr>
        <w:t>Matius 18:15-17</w:t>
      </w:r>
      <w:r>
        <w:rPr>
          <w:sz w:val="24"/>
          <w:szCs w:val="24"/>
          <w:lang w:val="id-ID"/>
        </w:rPr>
        <w:t xml:space="preserve"> </w:t>
      </w:r>
      <w:r>
        <w:rPr>
          <w:sz w:val="24"/>
          <w:szCs w:val="24"/>
        </w:rPr>
        <w:t>“</w:t>
      </w:r>
      <w:r w:rsidRPr="00BE52DF">
        <w:rPr>
          <w:sz w:val="24"/>
          <w:szCs w:val="24"/>
          <w:lang w:val="id-ID"/>
        </w:rPr>
        <w:t xml:space="preserve">Kalau saudaramu berdosa terhadapmu, pergilah kepadanya dan tunjukkanlah kesalahannya. </w:t>
      </w:r>
      <w:r>
        <w:rPr>
          <w:sz w:val="24"/>
          <w:szCs w:val="24"/>
        </w:rPr>
        <w:t xml:space="preserve"> </w:t>
      </w:r>
      <w:r w:rsidRPr="00BE52DF">
        <w:rPr>
          <w:sz w:val="24"/>
          <w:szCs w:val="24"/>
          <w:lang w:val="id-ID"/>
        </w:rPr>
        <w:t>Lakukanlah itu dengan diam-</w:t>
      </w:r>
      <w:r w:rsidRPr="00BE52DF">
        <w:rPr>
          <w:sz w:val="24"/>
          <w:szCs w:val="24"/>
          <w:lang w:val="id-ID"/>
        </w:rPr>
        <w:lastRenderedPageBreak/>
        <w:t xml:space="preserve">diam antara kalian berdua saja. </w:t>
      </w:r>
      <w:r>
        <w:rPr>
          <w:sz w:val="24"/>
          <w:szCs w:val="24"/>
        </w:rPr>
        <w:t xml:space="preserve"> </w:t>
      </w:r>
      <w:r w:rsidRPr="00BE52DF">
        <w:rPr>
          <w:sz w:val="24"/>
          <w:szCs w:val="24"/>
          <w:lang w:val="id-ID"/>
        </w:rPr>
        <w:t xml:space="preserve">Kalau ia menurut kata-katamu, maka berhasillah engkau mendapat saudaramu itu kembali. </w:t>
      </w:r>
      <w:r>
        <w:rPr>
          <w:sz w:val="24"/>
          <w:szCs w:val="24"/>
        </w:rPr>
        <w:t xml:space="preserve"> </w:t>
      </w:r>
      <w:r w:rsidRPr="00BE52DF">
        <w:rPr>
          <w:sz w:val="24"/>
          <w:szCs w:val="24"/>
          <w:lang w:val="id-ID"/>
        </w:rPr>
        <w:t xml:space="preserve">Tetapi kalau tidak, bawalah satu atau dua orang lagi. </w:t>
      </w:r>
      <w:r>
        <w:rPr>
          <w:sz w:val="24"/>
          <w:szCs w:val="24"/>
        </w:rPr>
        <w:t xml:space="preserve"> </w:t>
      </w:r>
      <w:r>
        <w:rPr>
          <w:sz w:val="24"/>
          <w:szCs w:val="24"/>
          <w:lang w:val="id-ID"/>
        </w:rPr>
        <w:t xml:space="preserve">Sebab dalam Alkitab tertulis, </w:t>
      </w:r>
      <w:r>
        <w:rPr>
          <w:sz w:val="24"/>
          <w:szCs w:val="24"/>
        </w:rPr>
        <w:t>‘</w:t>
      </w:r>
      <w:r w:rsidRPr="00BE52DF">
        <w:rPr>
          <w:sz w:val="24"/>
          <w:szCs w:val="24"/>
          <w:lang w:val="id-ID"/>
        </w:rPr>
        <w:t>Sekurang-kurangnya dua atau tiga saksi diperlukan untuk menyat</w:t>
      </w:r>
      <w:r>
        <w:rPr>
          <w:sz w:val="24"/>
          <w:szCs w:val="24"/>
          <w:lang w:val="id-ID"/>
        </w:rPr>
        <w:t>akan seorang tertuduh bersalah.</w:t>
      </w:r>
      <w:r>
        <w:rPr>
          <w:sz w:val="24"/>
          <w:szCs w:val="24"/>
        </w:rPr>
        <w:t xml:space="preserve">’ </w:t>
      </w:r>
      <w:r w:rsidRPr="00BE52DF">
        <w:rPr>
          <w:sz w:val="24"/>
          <w:szCs w:val="24"/>
          <w:lang w:val="id-ID"/>
        </w:rPr>
        <w:t xml:space="preserve"> Kalau ia tidak menerima nasihat orang-orang itu, beritahukanlah hal itu kepada jemaat. </w:t>
      </w:r>
      <w:r>
        <w:rPr>
          <w:sz w:val="24"/>
          <w:szCs w:val="24"/>
        </w:rPr>
        <w:t xml:space="preserve"> A</w:t>
      </w:r>
      <w:r w:rsidRPr="00BE52DF">
        <w:rPr>
          <w:sz w:val="24"/>
          <w:szCs w:val="24"/>
          <w:lang w:val="id-ID"/>
        </w:rPr>
        <w:t>khirnya, kalau ia tidak mau menerima nasihat jemaat, anggaplah ia sebagai penagih pajak dan seorang yang tidak mengenal Allah."</w:t>
      </w:r>
    </w:p>
    <w:p w:rsidR="00844705" w:rsidRPr="00BE52DF" w:rsidRDefault="00844705" w:rsidP="00844705">
      <w:pPr>
        <w:ind w:firstLine="900"/>
        <w:rPr>
          <w:sz w:val="24"/>
          <w:szCs w:val="24"/>
          <w:lang w:val="id-ID"/>
        </w:rPr>
      </w:pPr>
      <w:r w:rsidRPr="00BE52DF">
        <w:rPr>
          <w:sz w:val="24"/>
          <w:szCs w:val="24"/>
          <w:lang w:val="id-ID"/>
        </w:rPr>
        <w:t>Demikianlah kesepuluh hal di atas yang Alkitab uraikan dengan sangat jelas, mengenai bagaimana</w:t>
      </w:r>
      <w:r>
        <w:rPr>
          <w:sz w:val="24"/>
          <w:szCs w:val="24"/>
          <w:lang w:val="id-ID"/>
        </w:rPr>
        <w:t xml:space="preserve"> mengelola </w:t>
      </w:r>
      <w:r>
        <w:rPr>
          <w:sz w:val="24"/>
          <w:szCs w:val="24"/>
        </w:rPr>
        <w:t>k</w:t>
      </w:r>
      <w:r w:rsidRPr="00BE52DF">
        <w:rPr>
          <w:sz w:val="24"/>
          <w:szCs w:val="24"/>
          <w:lang w:val="id-ID"/>
        </w:rPr>
        <w:t xml:space="preserve">onflik yang terjadi. </w:t>
      </w:r>
      <w:r>
        <w:rPr>
          <w:sz w:val="24"/>
          <w:szCs w:val="24"/>
        </w:rPr>
        <w:t xml:space="preserve"> </w:t>
      </w:r>
      <w:r w:rsidRPr="00BE52DF">
        <w:rPr>
          <w:sz w:val="24"/>
          <w:szCs w:val="24"/>
          <w:lang w:val="id-ID"/>
        </w:rPr>
        <w:t>Jika ini diterapkan dengan benar dan tepat akan sangat membantu hubungan keharmonisan diantara umat Allah sehingga dapat bersama-sama menangani konflik yang terjadi.</w:t>
      </w:r>
    </w:p>
    <w:p w:rsidR="00844705" w:rsidRDefault="00844705" w:rsidP="00844705">
      <w:pPr>
        <w:jc w:val="both"/>
        <w:rPr>
          <w:sz w:val="24"/>
          <w:szCs w:val="24"/>
        </w:rPr>
      </w:pPr>
    </w:p>
    <w:p w:rsidR="00844705" w:rsidRDefault="00844705" w:rsidP="00844705">
      <w:pPr>
        <w:jc w:val="both"/>
        <w:rPr>
          <w:sz w:val="24"/>
          <w:szCs w:val="24"/>
        </w:rPr>
      </w:pPr>
    </w:p>
    <w:p w:rsidR="00844705" w:rsidRPr="00744CA7" w:rsidRDefault="00844705" w:rsidP="00844705">
      <w:pPr>
        <w:jc w:val="center"/>
        <w:rPr>
          <w:b/>
          <w:sz w:val="22"/>
          <w:szCs w:val="22"/>
          <w:lang w:val="id-ID"/>
        </w:rPr>
      </w:pPr>
      <w:r w:rsidRPr="00744CA7">
        <w:rPr>
          <w:b/>
          <w:sz w:val="22"/>
          <w:szCs w:val="22"/>
          <w:lang w:val="id-ID"/>
        </w:rPr>
        <w:t>KESIMPULAN</w:t>
      </w:r>
    </w:p>
    <w:p w:rsidR="00844705" w:rsidRPr="00BE52DF" w:rsidRDefault="00844705" w:rsidP="00844705">
      <w:pPr>
        <w:jc w:val="center"/>
        <w:rPr>
          <w:sz w:val="24"/>
          <w:szCs w:val="24"/>
          <w:lang w:val="id-ID"/>
        </w:rPr>
      </w:pPr>
    </w:p>
    <w:p w:rsidR="00844705" w:rsidRPr="00744CA7" w:rsidRDefault="00844705" w:rsidP="00844705">
      <w:pPr>
        <w:pStyle w:val="ListParagraph"/>
        <w:numPr>
          <w:ilvl w:val="0"/>
          <w:numId w:val="4"/>
        </w:numPr>
        <w:spacing w:after="0" w:line="240" w:lineRule="auto"/>
        <w:contextualSpacing w:val="0"/>
        <w:rPr>
          <w:rFonts w:ascii="Times New Roman" w:hAnsi="Times New Roman"/>
          <w:sz w:val="24"/>
          <w:szCs w:val="24"/>
        </w:rPr>
      </w:pPr>
      <w:proofErr w:type="spellStart"/>
      <w:r w:rsidRPr="00744CA7">
        <w:rPr>
          <w:rFonts w:ascii="Times New Roman" w:hAnsi="Times New Roman"/>
          <w:sz w:val="24"/>
          <w:szCs w:val="24"/>
        </w:rPr>
        <w:t>Konflik</w:t>
      </w:r>
      <w:proofErr w:type="spellEnd"/>
      <w:r w:rsidRPr="00744CA7">
        <w:rPr>
          <w:rFonts w:ascii="Times New Roman" w:hAnsi="Times New Roman"/>
          <w:sz w:val="24"/>
          <w:szCs w:val="24"/>
        </w:rPr>
        <w:t xml:space="preserve"> </w:t>
      </w:r>
      <w:proofErr w:type="spellStart"/>
      <w:proofErr w:type="gramStart"/>
      <w:r w:rsidRPr="00744CA7">
        <w:rPr>
          <w:rFonts w:ascii="Times New Roman" w:hAnsi="Times New Roman"/>
          <w:sz w:val="24"/>
          <w:szCs w:val="24"/>
        </w:rPr>
        <w:t>sama</w:t>
      </w:r>
      <w:proofErr w:type="spellEnd"/>
      <w:proofErr w:type="gramEnd"/>
      <w:r w:rsidRPr="00744CA7">
        <w:rPr>
          <w:rFonts w:ascii="Times New Roman" w:hAnsi="Times New Roman"/>
          <w:sz w:val="24"/>
          <w:szCs w:val="24"/>
        </w:rPr>
        <w:t xml:space="preserve"> </w:t>
      </w:r>
      <w:proofErr w:type="spellStart"/>
      <w:r w:rsidRPr="00744CA7">
        <w:rPr>
          <w:rFonts w:ascii="Times New Roman" w:hAnsi="Times New Roman"/>
          <w:sz w:val="24"/>
          <w:szCs w:val="24"/>
        </w:rPr>
        <w:t>tuanya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dengan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dosa</w:t>
      </w:r>
      <w:proofErr w:type="spellEnd"/>
      <w:r w:rsidRPr="00744CA7">
        <w:rPr>
          <w:rFonts w:ascii="Times New Roman" w:hAnsi="Times New Roman"/>
          <w:sz w:val="24"/>
          <w:szCs w:val="24"/>
        </w:rPr>
        <w:t xml:space="preserve"> yang </w:t>
      </w:r>
      <w:proofErr w:type="spellStart"/>
      <w:r w:rsidRPr="00744CA7">
        <w:rPr>
          <w:rFonts w:ascii="Times New Roman" w:hAnsi="Times New Roman"/>
          <w:sz w:val="24"/>
          <w:szCs w:val="24"/>
        </w:rPr>
        <w:t>melahirkan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perselisihan</w:t>
      </w:r>
      <w:proofErr w:type="spellEnd"/>
      <w:r w:rsidRPr="00744CA7">
        <w:rPr>
          <w:rFonts w:ascii="Times New Roman" w:hAnsi="Times New Roman"/>
          <w:sz w:val="24"/>
          <w:szCs w:val="24"/>
        </w:rPr>
        <w:t xml:space="preserve"> di </w:t>
      </w:r>
      <w:proofErr w:type="spellStart"/>
      <w:r w:rsidRPr="00744CA7">
        <w:rPr>
          <w:rFonts w:ascii="Times New Roman" w:hAnsi="Times New Roman"/>
          <w:sz w:val="24"/>
          <w:szCs w:val="24"/>
        </w:rPr>
        <w:t>dalam</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setiap</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aspek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kehidupan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manusia</w:t>
      </w:r>
      <w:proofErr w:type="spellEnd"/>
      <w:r w:rsidRPr="00744CA7">
        <w:rPr>
          <w:rFonts w:ascii="Times New Roman" w:hAnsi="Times New Roman"/>
          <w:sz w:val="24"/>
          <w:szCs w:val="24"/>
        </w:rPr>
        <w:t xml:space="preserve"> di </w:t>
      </w:r>
      <w:proofErr w:type="spellStart"/>
      <w:r w:rsidRPr="00744CA7">
        <w:rPr>
          <w:rFonts w:ascii="Times New Roman" w:hAnsi="Times New Roman"/>
          <w:sz w:val="24"/>
          <w:szCs w:val="24"/>
        </w:rPr>
        <w:t>atas</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muka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bumi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ini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Tidak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melihat</w:t>
      </w:r>
      <w:proofErr w:type="spellEnd"/>
      <w:r w:rsidRPr="00744CA7">
        <w:rPr>
          <w:rFonts w:ascii="Times New Roman" w:hAnsi="Times New Roman"/>
          <w:sz w:val="24"/>
          <w:szCs w:val="24"/>
        </w:rPr>
        <w:t xml:space="preserve"> status, </w:t>
      </w:r>
      <w:proofErr w:type="spellStart"/>
      <w:r w:rsidRPr="00744CA7">
        <w:rPr>
          <w:rFonts w:ascii="Times New Roman" w:hAnsi="Times New Roman"/>
          <w:sz w:val="24"/>
          <w:szCs w:val="24"/>
        </w:rPr>
        <w:t>kedudukan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lingkungan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situasi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konteks</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posisi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Hidup</w:t>
      </w:r>
      <w:proofErr w:type="spellEnd"/>
      <w:r w:rsidRPr="00744CA7">
        <w:rPr>
          <w:rFonts w:ascii="Times New Roman" w:hAnsi="Times New Roman"/>
          <w:sz w:val="24"/>
          <w:szCs w:val="24"/>
        </w:rPr>
        <w:t xml:space="preserve"> di </w:t>
      </w:r>
      <w:proofErr w:type="spellStart"/>
      <w:r w:rsidRPr="00744CA7">
        <w:rPr>
          <w:rFonts w:ascii="Times New Roman" w:hAnsi="Times New Roman"/>
          <w:sz w:val="24"/>
          <w:szCs w:val="24"/>
        </w:rPr>
        <w:t>dunia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ini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tanpa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konflik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adalah</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sesuatu</w:t>
      </w:r>
      <w:proofErr w:type="spellEnd"/>
      <w:r w:rsidRPr="00744CA7">
        <w:rPr>
          <w:rFonts w:ascii="Times New Roman" w:hAnsi="Times New Roman"/>
          <w:sz w:val="24"/>
          <w:szCs w:val="24"/>
        </w:rPr>
        <w:t xml:space="preserve"> yang </w:t>
      </w:r>
      <w:proofErr w:type="spellStart"/>
      <w:r w:rsidRPr="00744CA7">
        <w:rPr>
          <w:rFonts w:ascii="Times New Roman" w:hAnsi="Times New Roman"/>
          <w:sz w:val="24"/>
          <w:szCs w:val="24"/>
        </w:rPr>
        <w:t>sepertinya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sangat</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sulit</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untuk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dialami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karena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dosa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membuat</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kita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harus</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bergulat</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setiap</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hari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untuk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menghadapi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konflik</w:t>
      </w:r>
      <w:proofErr w:type="spellEnd"/>
      <w:r w:rsidRPr="00744CA7">
        <w:rPr>
          <w:rFonts w:ascii="Times New Roman" w:hAnsi="Times New Roman"/>
          <w:sz w:val="24"/>
          <w:szCs w:val="24"/>
        </w:rPr>
        <w:t xml:space="preserve"> yang </w:t>
      </w:r>
      <w:proofErr w:type="spellStart"/>
      <w:r w:rsidRPr="00744CA7">
        <w:rPr>
          <w:rFonts w:ascii="Times New Roman" w:hAnsi="Times New Roman"/>
          <w:sz w:val="24"/>
          <w:szCs w:val="24"/>
        </w:rPr>
        <w:t>terjadi</w:t>
      </w:r>
      <w:proofErr w:type="spellEnd"/>
      <w:r w:rsidRPr="00744CA7">
        <w:rPr>
          <w:rFonts w:ascii="Times New Roman" w:hAnsi="Times New Roman"/>
          <w:sz w:val="24"/>
          <w:szCs w:val="24"/>
        </w:rPr>
        <w:t>.</w:t>
      </w:r>
    </w:p>
    <w:p w:rsidR="00844705" w:rsidRPr="00744CA7" w:rsidRDefault="00844705" w:rsidP="00844705">
      <w:pPr>
        <w:pStyle w:val="ListParagraph"/>
        <w:numPr>
          <w:ilvl w:val="0"/>
          <w:numId w:val="4"/>
        </w:numPr>
        <w:spacing w:after="0" w:line="240" w:lineRule="auto"/>
        <w:contextualSpacing w:val="0"/>
        <w:rPr>
          <w:rFonts w:ascii="Times New Roman" w:hAnsi="Times New Roman"/>
          <w:sz w:val="24"/>
          <w:szCs w:val="24"/>
        </w:rPr>
      </w:pPr>
      <w:proofErr w:type="spellStart"/>
      <w:r w:rsidRPr="00744CA7">
        <w:rPr>
          <w:rFonts w:ascii="Times New Roman" w:hAnsi="Times New Roman"/>
          <w:sz w:val="24"/>
          <w:szCs w:val="24"/>
        </w:rPr>
        <w:t>Konflik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itu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sendiri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bukanlah</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dosa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ketika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kita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menyatukan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keinginan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rencana</w:t>
      </w:r>
      <w:proofErr w:type="spellEnd"/>
      <w:r w:rsidRPr="00744CA7">
        <w:rPr>
          <w:rFonts w:ascii="Times New Roman" w:hAnsi="Times New Roman"/>
          <w:sz w:val="24"/>
          <w:szCs w:val="24"/>
        </w:rPr>
        <w:t xml:space="preserve">, agenda </w:t>
      </w:r>
      <w:proofErr w:type="spellStart"/>
      <w:r w:rsidRPr="00744CA7">
        <w:rPr>
          <w:rFonts w:ascii="Times New Roman" w:hAnsi="Times New Roman"/>
          <w:sz w:val="24"/>
          <w:szCs w:val="24"/>
        </w:rPr>
        <w:t>kita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seperti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keinginan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rencana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dan</w:t>
      </w:r>
      <w:proofErr w:type="spellEnd"/>
      <w:r w:rsidRPr="00744CA7">
        <w:rPr>
          <w:rFonts w:ascii="Times New Roman" w:hAnsi="Times New Roman"/>
          <w:sz w:val="24"/>
          <w:szCs w:val="24"/>
        </w:rPr>
        <w:t xml:space="preserve"> agenda Allah </w:t>
      </w:r>
      <w:proofErr w:type="spellStart"/>
      <w:r w:rsidRPr="00744CA7">
        <w:rPr>
          <w:rFonts w:ascii="Times New Roman" w:hAnsi="Times New Roman"/>
          <w:sz w:val="24"/>
          <w:szCs w:val="24"/>
        </w:rPr>
        <w:t>maka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kita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tidak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akan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berkonflik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dengan</w:t>
      </w:r>
      <w:proofErr w:type="spellEnd"/>
      <w:r w:rsidRPr="00744CA7">
        <w:rPr>
          <w:rFonts w:ascii="Times New Roman" w:hAnsi="Times New Roman"/>
          <w:sz w:val="24"/>
          <w:szCs w:val="24"/>
        </w:rPr>
        <w:t xml:space="preserve"> Allah, </w:t>
      </w:r>
      <w:proofErr w:type="spellStart"/>
      <w:r w:rsidRPr="00744CA7">
        <w:rPr>
          <w:rFonts w:ascii="Times New Roman" w:hAnsi="Times New Roman"/>
          <w:sz w:val="24"/>
          <w:szCs w:val="24"/>
        </w:rPr>
        <w:t>tetapi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memungkinkan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kita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akan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berkonflik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dengan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sesama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atau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kelompok</w:t>
      </w:r>
      <w:proofErr w:type="spellEnd"/>
      <w:r w:rsidRPr="00744CA7">
        <w:rPr>
          <w:rFonts w:ascii="Times New Roman" w:hAnsi="Times New Roman"/>
          <w:sz w:val="24"/>
          <w:szCs w:val="24"/>
        </w:rPr>
        <w:t xml:space="preserve">  yang </w:t>
      </w:r>
      <w:proofErr w:type="spellStart"/>
      <w:r w:rsidRPr="00744CA7">
        <w:rPr>
          <w:rFonts w:ascii="Times New Roman" w:hAnsi="Times New Roman"/>
          <w:sz w:val="24"/>
          <w:szCs w:val="24"/>
        </w:rPr>
        <w:t>tidak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melakukan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sesuai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dengan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rencana</w:t>
      </w:r>
      <w:proofErr w:type="spellEnd"/>
      <w:r w:rsidRPr="00744CA7">
        <w:rPr>
          <w:rFonts w:ascii="Times New Roman" w:hAnsi="Times New Roman"/>
          <w:sz w:val="24"/>
          <w:szCs w:val="24"/>
        </w:rPr>
        <w:t xml:space="preserve"> Allah.</w:t>
      </w:r>
    </w:p>
    <w:p w:rsidR="00844705" w:rsidRPr="00744CA7" w:rsidRDefault="00844705" w:rsidP="00844705">
      <w:pPr>
        <w:pStyle w:val="ListParagraph"/>
        <w:numPr>
          <w:ilvl w:val="0"/>
          <w:numId w:val="4"/>
        </w:numPr>
        <w:spacing w:after="0" w:line="240" w:lineRule="auto"/>
        <w:contextualSpacing w:val="0"/>
        <w:rPr>
          <w:rFonts w:ascii="Times New Roman" w:hAnsi="Times New Roman"/>
          <w:sz w:val="24"/>
          <w:szCs w:val="24"/>
        </w:rPr>
      </w:pPr>
      <w:proofErr w:type="spellStart"/>
      <w:r w:rsidRPr="00744CA7">
        <w:rPr>
          <w:rFonts w:ascii="Times New Roman" w:hAnsi="Times New Roman"/>
          <w:sz w:val="24"/>
          <w:szCs w:val="24"/>
        </w:rPr>
        <w:t>Konflik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diuraikan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dengan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sejelas-jelasnya</w:t>
      </w:r>
      <w:proofErr w:type="spellEnd"/>
      <w:r w:rsidRPr="00744CA7">
        <w:rPr>
          <w:rFonts w:ascii="Times New Roman" w:hAnsi="Times New Roman"/>
          <w:sz w:val="24"/>
          <w:szCs w:val="24"/>
        </w:rPr>
        <w:t xml:space="preserve"> di </w:t>
      </w:r>
      <w:proofErr w:type="spellStart"/>
      <w:r w:rsidRPr="00744CA7">
        <w:rPr>
          <w:rFonts w:ascii="Times New Roman" w:hAnsi="Times New Roman"/>
          <w:sz w:val="24"/>
          <w:szCs w:val="24"/>
        </w:rPr>
        <w:t>dalam</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Alkitab</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oleh</w:t>
      </w:r>
      <w:proofErr w:type="spellEnd"/>
      <w:r w:rsidRPr="00744CA7">
        <w:rPr>
          <w:rFonts w:ascii="Times New Roman" w:hAnsi="Times New Roman"/>
          <w:sz w:val="24"/>
          <w:szCs w:val="24"/>
        </w:rPr>
        <w:t xml:space="preserve"> para </w:t>
      </w:r>
      <w:proofErr w:type="spellStart"/>
      <w:r w:rsidRPr="00744CA7">
        <w:rPr>
          <w:rFonts w:ascii="Times New Roman" w:hAnsi="Times New Roman"/>
          <w:sz w:val="24"/>
          <w:szCs w:val="24"/>
        </w:rPr>
        <w:t>penulis</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Alkitab</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tanpa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ditutup-tutupi</w:t>
      </w:r>
      <w:proofErr w:type="spellEnd"/>
      <w:r w:rsidRPr="00744CA7">
        <w:rPr>
          <w:rFonts w:ascii="Times New Roman" w:hAnsi="Times New Roman"/>
          <w:sz w:val="24"/>
          <w:szCs w:val="24"/>
        </w:rPr>
        <w:t xml:space="preserve">.  Allah </w:t>
      </w:r>
      <w:proofErr w:type="spellStart"/>
      <w:r w:rsidRPr="00744CA7">
        <w:rPr>
          <w:rFonts w:ascii="Times New Roman" w:hAnsi="Times New Roman"/>
          <w:sz w:val="24"/>
          <w:szCs w:val="24"/>
        </w:rPr>
        <w:t>menempatkan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cerita-cerita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pertentangan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itu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untuk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dicantumkan</w:t>
      </w:r>
      <w:proofErr w:type="spellEnd"/>
      <w:r w:rsidRPr="00744CA7">
        <w:rPr>
          <w:rFonts w:ascii="Times New Roman" w:hAnsi="Times New Roman"/>
          <w:sz w:val="24"/>
          <w:szCs w:val="24"/>
        </w:rPr>
        <w:t xml:space="preserve"> di </w:t>
      </w:r>
      <w:proofErr w:type="spellStart"/>
      <w:r w:rsidRPr="00744CA7">
        <w:rPr>
          <w:rFonts w:ascii="Times New Roman" w:hAnsi="Times New Roman"/>
          <w:sz w:val="24"/>
          <w:szCs w:val="24"/>
        </w:rPr>
        <w:t>Alkitab</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dengan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suatu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maksud</w:t>
      </w:r>
      <w:proofErr w:type="spellEnd"/>
      <w:r w:rsidRPr="00744CA7">
        <w:rPr>
          <w:rFonts w:ascii="Times New Roman" w:hAnsi="Times New Roman"/>
          <w:sz w:val="24"/>
          <w:szCs w:val="24"/>
        </w:rPr>
        <w:t xml:space="preserve"> agar </w:t>
      </w:r>
      <w:proofErr w:type="spellStart"/>
      <w:r w:rsidRPr="00744CA7">
        <w:rPr>
          <w:rFonts w:ascii="Times New Roman" w:hAnsi="Times New Roman"/>
          <w:sz w:val="24"/>
          <w:szCs w:val="24"/>
        </w:rPr>
        <w:t>manusia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dapat</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memperoleh</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pelajaran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pengetahuan</w:t>
      </w:r>
      <w:proofErr w:type="spellEnd"/>
      <w:r w:rsidRPr="00744CA7">
        <w:rPr>
          <w:rFonts w:ascii="Times New Roman" w:hAnsi="Times New Roman"/>
          <w:sz w:val="24"/>
          <w:szCs w:val="24"/>
        </w:rPr>
        <w:t xml:space="preserve"> yang </w:t>
      </w:r>
      <w:proofErr w:type="spellStart"/>
      <w:r w:rsidRPr="00744CA7">
        <w:rPr>
          <w:rFonts w:ascii="Times New Roman" w:hAnsi="Times New Roman"/>
          <w:sz w:val="24"/>
          <w:szCs w:val="24"/>
        </w:rPr>
        <w:t>berharga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jika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suatu</w:t>
      </w:r>
      <w:proofErr w:type="spellEnd"/>
      <w:r w:rsidRPr="00744CA7">
        <w:rPr>
          <w:rFonts w:ascii="Times New Roman" w:hAnsi="Times New Roman"/>
          <w:sz w:val="24"/>
          <w:szCs w:val="24"/>
        </w:rPr>
        <w:t xml:space="preserve"> kali </w:t>
      </w:r>
      <w:proofErr w:type="spellStart"/>
      <w:r w:rsidRPr="00744CA7">
        <w:rPr>
          <w:rFonts w:ascii="Times New Roman" w:hAnsi="Times New Roman"/>
          <w:sz w:val="24"/>
          <w:szCs w:val="24"/>
        </w:rPr>
        <w:t>manusia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dihadapkan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pada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situasi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kondisi</w:t>
      </w:r>
      <w:proofErr w:type="spellEnd"/>
      <w:r w:rsidRPr="00744CA7">
        <w:rPr>
          <w:rFonts w:ascii="Times New Roman" w:hAnsi="Times New Roman"/>
          <w:sz w:val="24"/>
          <w:szCs w:val="24"/>
        </w:rPr>
        <w:t xml:space="preserve"> yang </w:t>
      </w:r>
      <w:proofErr w:type="spellStart"/>
      <w:proofErr w:type="gramStart"/>
      <w:r w:rsidRPr="00744CA7">
        <w:rPr>
          <w:rFonts w:ascii="Times New Roman" w:hAnsi="Times New Roman"/>
          <w:sz w:val="24"/>
          <w:szCs w:val="24"/>
        </w:rPr>
        <w:t>sama</w:t>
      </w:r>
      <w:proofErr w:type="spellEnd"/>
      <w:proofErr w:type="gramEnd"/>
      <w:r w:rsidRPr="00744CA7">
        <w:rPr>
          <w:rFonts w:ascii="Times New Roman" w:hAnsi="Times New Roman"/>
          <w:sz w:val="24"/>
          <w:szCs w:val="24"/>
        </w:rPr>
        <w:t xml:space="preserve"> </w:t>
      </w:r>
      <w:proofErr w:type="spellStart"/>
      <w:r w:rsidRPr="00744CA7">
        <w:rPr>
          <w:rFonts w:ascii="Times New Roman" w:hAnsi="Times New Roman"/>
          <w:sz w:val="24"/>
          <w:szCs w:val="24"/>
        </w:rPr>
        <w:t>dengan</w:t>
      </w:r>
      <w:proofErr w:type="spellEnd"/>
      <w:r w:rsidRPr="00744CA7">
        <w:rPr>
          <w:rFonts w:ascii="Times New Roman" w:hAnsi="Times New Roman"/>
          <w:sz w:val="24"/>
          <w:szCs w:val="24"/>
        </w:rPr>
        <w:t xml:space="preserve"> para </w:t>
      </w:r>
      <w:proofErr w:type="spellStart"/>
      <w:r w:rsidRPr="00744CA7">
        <w:rPr>
          <w:rFonts w:ascii="Times New Roman" w:hAnsi="Times New Roman"/>
          <w:sz w:val="24"/>
          <w:szCs w:val="24"/>
        </w:rPr>
        <w:t>hamba-hamba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Tuhan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menghadapi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konflik</w:t>
      </w:r>
      <w:proofErr w:type="spellEnd"/>
      <w:r w:rsidRPr="00744CA7">
        <w:rPr>
          <w:rFonts w:ascii="Times New Roman" w:hAnsi="Times New Roman"/>
          <w:sz w:val="24"/>
          <w:szCs w:val="24"/>
        </w:rPr>
        <w:t xml:space="preserve"> di </w:t>
      </w:r>
      <w:proofErr w:type="spellStart"/>
      <w:r w:rsidRPr="00744CA7">
        <w:rPr>
          <w:rFonts w:ascii="Times New Roman" w:hAnsi="Times New Roman"/>
          <w:sz w:val="24"/>
          <w:szCs w:val="24"/>
        </w:rPr>
        <w:t>dalam</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Alkitab</w:t>
      </w:r>
      <w:proofErr w:type="spellEnd"/>
      <w:r w:rsidRPr="00744CA7">
        <w:rPr>
          <w:rFonts w:ascii="Times New Roman" w:hAnsi="Times New Roman"/>
          <w:sz w:val="24"/>
          <w:szCs w:val="24"/>
        </w:rPr>
        <w:t>.</w:t>
      </w:r>
    </w:p>
    <w:p w:rsidR="00844705" w:rsidRPr="00744CA7" w:rsidRDefault="00844705" w:rsidP="00844705">
      <w:pPr>
        <w:pStyle w:val="ListParagraph"/>
        <w:numPr>
          <w:ilvl w:val="0"/>
          <w:numId w:val="4"/>
        </w:numPr>
        <w:spacing w:after="0" w:line="240" w:lineRule="auto"/>
        <w:contextualSpacing w:val="0"/>
        <w:rPr>
          <w:rFonts w:ascii="Times New Roman" w:hAnsi="Times New Roman"/>
          <w:sz w:val="24"/>
          <w:szCs w:val="24"/>
        </w:rPr>
      </w:pPr>
      <w:proofErr w:type="spellStart"/>
      <w:r w:rsidRPr="00744CA7">
        <w:rPr>
          <w:rFonts w:ascii="Times New Roman" w:hAnsi="Times New Roman"/>
          <w:sz w:val="24"/>
          <w:szCs w:val="24"/>
        </w:rPr>
        <w:t>Fakta-fakta</w:t>
      </w:r>
      <w:proofErr w:type="spellEnd"/>
      <w:r w:rsidRPr="00744CA7">
        <w:rPr>
          <w:rFonts w:ascii="Times New Roman" w:hAnsi="Times New Roman"/>
          <w:sz w:val="24"/>
          <w:szCs w:val="24"/>
        </w:rPr>
        <w:t xml:space="preserve"> yang </w:t>
      </w:r>
      <w:proofErr w:type="spellStart"/>
      <w:r w:rsidRPr="00744CA7">
        <w:rPr>
          <w:rFonts w:ascii="Times New Roman" w:hAnsi="Times New Roman"/>
          <w:sz w:val="24"/>
          <w:szCs w:val="24"/>
        </w:rPr>
        <w:t>Alkitab</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nyatakan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tentang</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konflik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menunjukkan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bahwa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hidup</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dengan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Konflik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adalah</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hidup</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dengan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keadaan</w:t>
      </w:r>
      <w:proofErr w:type="spellEnd"/>
      <w:r w:rsidRPr="00744CA7">
        <w:rPr>
          <w:rFonts w:ascii="Times New Roman" w:hAnsi="Times New Roman"/>
          <w:sz w:val="24"/>
          <w:szCs w:val="24"/>
        </w:rPr>
        <w:t xml:space="preserve"> yang </w:t>
      </w:r>
      <w:proofErr w:type="spellStart"/>
      <w:r w:rsidRPr="00744CA7">
        <w:rPr>
          <w:rFonts w:ascii="Times New Roman" w:hAnsi="Times New Roman"/>
          <w:sz w:val="24"/>
          <w:szCs w:val="24"/>
        </w:rPr>
        <w:t>penuh</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ketidaknyamanan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Mengapa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Karena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Konflik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menghancurkan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hubungan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ikatan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keakraban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pertalian</w:t>
      </w:r>
      <w:proofErr w:type="spellEnd"/>
      <w:r w:rsidRPr="00744CA7">
        <w:rPr>
          <w:rFonts w:ascii="Times New Roman" w:hAnsi="Times New Roman"/>
          <w:sz w:val="24"/>
          <w:szCs w:val="24"/>
        </w:rPr>
        <w:t xml:space="preserve"> yang </w:t>
      </w:r>
      <w:proofErr w:type="spellStart"/>
      <w:r w:rsidRPr="00744CA7">
        <w:rPr>
          <w:rFonts w:ascii="Times New Roman" w:hAnsi="Times New Roman"/>
          <w:sz w:val="24"/>
          <w:szCs w:val="24"/>
        </w:rPr>
        <w:t>ada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sehingga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dapat</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membawa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kepada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perpecahan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Namun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berdiri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dipihak</w:t>
      </w:r>
      <w:proofErr w:type="spellEnd"/>
      <w:r w:rsidRPr="00744CA7">
        <w:rPr>
          <w:rFonts w:ascii="Times New Roman" w:hAnsi="Times New Roman"/>
          <w:sz w:val="24"/>
          <w:szCs w:val="24"/>
        </w:rPr>
        <w:t xml:space="preserve"> Allah </w:t>
      </w:r>
      <w:proofErr w:type="spellStart"/>
      <w:r w:rsidRPr="00744CA7">
        <w:rPr>
          <w:rFonts w:ascii="Times New Roman" w:hAnsi="Times New Roman"/>
          <w:sz w:val="24"/>
          <w:szCs w:val="24"/>
        </w:rPr>
        <w:t>adalah</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pilihan</w:t>
      </w:r>
      <w:proofErr w:type="spellEnd"/>
      <w:r w:rsidRPr="00744CA7">
        <w:rPr>
          <w:rFonts w:ascii="Times New Roman" w:hAnsi="Times New Roman"/>
          <w:sz w:val="24"/>
          <w:szCs w:val="24"/>
        </w:rPr>
        <w:t xml:space="preserve"> yang </w:t>
      </w:r>
      <w:proofErr w:type="spellStart"/>
      <w:r w:rsidRPr="00744CA7">
        <w:rPr>
          <w:rFonts w:ascii="Times New Roman" w:hAnsi="Times New Roman"/>
          <w:sz w:val="24"/>
          <w:szCs w:val="24"/>
        </w:rPr>
        <w:t>benar</w:t>
      </w:r>
      <w:proofErr w:type="spellEnd"/>
      <w:r w:rsidRPr="00744CA7">
        <w:rPr>
          <w:rFonts w:ascii="Times New Roman" w:hAnsi="Times New Roman"/>
          <w:sz w:val="24"/>
          <w:szCs w:val="24"/>
        </w:rPr>
        <w:t xml:space="preserve"> di </w:t>
      </w:r>
      <w:proofErr w:type="spellStart"/>
      <w:r w:rsidRPr="00744CA7">
        <w:rPr>
          <w:rFonts w:ascii="Times New Roman" w:hAnsi="Times New Roman"/>
          <w:sz w:val="24"/>
          <w:szCs w:val="24"/>
        </w:rPr>
        <w:t>atas</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semua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itu</w:t>
      </w:r>
      <w:proofErr w:type="spellEnd"/>
      <w:r w:rsidRPr="00744CA7">
        <w:rPr>
          <w:rFonts w:ascii="Times New Roman" w:hAnsi="Times New Roman"/>
          <w:sz w:val="24"/>
          <w:szCs w:val="24"/>
        </w:rPr>
        <w:t xml:space="preserve">. </w:t>
      </w:r>
    </w:p>
    <w:p w:rsidR="00844705" w:rsidRPr="00744CA7" w:rsidRDefault="00844705" w:rsidP="00844705">
      <w:pPr>
        <w:pStyle w:val="ListParagraph"/>
        <w:numPr>
          <w:ilvl w:val="0"/>
          <w:numId w:val="4"/>
        </w:numPr>
        <w:spacing w:after="0" w:line="240" w:lineRule="auto"/>
        <w:contextualSpacing w:val="0"/>
        <w:rPr>
          <w:rFonts w:ascii="Times New Roman" w:hAnsi="Times New Roman"/>
          <w:sz w:val="24"/>
          <w:szCs w:val="24"/>
        </w:rPr>
      </w:pPr>
      <w:proofErr w:type="spellStart"/>
      <w:r w:rsidRPr="00744CA7">
        <w:rPr>
          <w:rFonts w:ascii="Times New Roman" w:hAnsi="Times New Roman"/>
          <w:sz w:val="24"/>
          <w:szCs w:val="24"/>
        </w:rPr>
        <w:t>Alkitab</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tidak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menganjurkan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kita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untuk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mencampuri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konflik</w:t>
      </w:r>
      <w:proofErr w:type="spellEnd"/>
      <w:r w:rsidRPr="00744CA7">
        <w:rPr>
          <w:rFonts w:ascii="Times New Roman" w:hAnsi="Times New Roman"/>
          <w:sz w:val="24"/>
          <w:szCs w:val="24"/>
        </w:rPr>
        <w:t xml:space="preserve"> yang orang lain </w:t>
      </w:r>
      <w:proofErr w:type="spellStart"/>
      <w:r w:rsidRPr="00744CA7">
        <w:rPr>
          <w:rFonts w:ascii="Times New Roman" w:hAnsi="Times New Roman"/>
          <w:sz w:val="24"/>
          <w:szCs w:val="24"/>
        </w:rPr>
        <w:t>sedang</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hadapi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tetapi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Alkitab</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dengan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jelas</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meminta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kita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untuk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menjadi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pembawa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damai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dalam</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setiap</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konflik</w:t>
      </w:r>
      <w:proofErr w:type="spellEnd"/>
      <w:r w:rsidRPr="00744CA7">
        <w:rPr>
          <w:rFonts w:ascii="Times New Roman" w:hAnsi="Times New Roman"/>
          <w:sz w:val="24"/>
          <w:szCs w:val="24"/>
        </w:rPr>
        <w:t xml:space="preserve"> yang </w:t>
      </w:r>
      <w:proofErr w:type="spellStart"/>
      <w:r w:rsidRPr="00744CA7">
        <w:rPr>
          <w:rFonts w:ascii="Times New Roman" w:hAnsi="Times New Roman"/>
          <w:sz w:val="24"/>
          <w:szCs w:val="24"/>
        </w:rPr>
        <w:t>terjadi</w:t>
      </w:r>
      <w:proofErr w:type="spellEnd"/>
      <w:r w:rsidRPr="00744CA7">
        <w:rPr>
          <w:rFonts w:ascii="Times New Roman" w:hAnsi="Times New Roman"/>
          <w:sz w:val="24"/>
          <w:szCs w:val="24"/>
        </w:rPr>
        <w:t>.</w:t>
      </w:r>
    </w:p>
    <w:p w:rsidR="00844705" w:rsidRPr="00744CA7" w:rsidRDefault="00844705" w:rsidP="00844705">
      <w:pPr>
        <w:pStyle w:val="ListParagraph"/>
        <w:numPr>
          <w:ilvl w:val="0"/>
          <w:numId w:val="4"/>
        </w:numPr>
        <w:spacing w:after="0" w:line="240" w:lineRule="auto"/>
        <w:contextualSpacing w:val="0"/>
        <w:rPr>
          <w:rFonts w:ascii="Times New Roman" w:hAnsi="Times New Roman"/>
          <w:sz w:val="24"/>
          <w:szCs w:val="24"/>
        </w:rPr>
      </w:pPr>
      <w:r w:rsidRPr="00744CA7">
        <w:rPr>
          <w:rFonts w:ascii="Times New Roman" w:hAnsi="Times New Roman"/>
          <w:sz w:val="24"/>
          <w:szCs w:val="24"/>
        </w:rPr>
        <w:t xml:space="preserve">10 </w:t>
      </w:r>
      <w:proofErr w:type="spellStart"/>
      <w:r w:rsidRPr="00744CA7">
        <w:rPr>
          <w:rFonts w:ascii="Times New Roman" w:hAnsi="Times New Roman"/>
          <w:sz w:val="24"/>
          <w:szCs w:val="24"/>
        </w:rPr>
        <w:t>nasihat</w:t>
      </w:r>
      <w:proofErr w:type="spellEnd"/>
      <w:r w:rsidRPr="00744CA7">
        <w:rPr>
          <w:rFonts w:ascii="Times New Roman" w:hAnsi="Times New Roman"/>
          <w:sz w:val="24"/>
          <w:szCs w:val="24"/>
        </w:rPr>
        <w:t xml:space="preserve"> yang </w:t>
      </w:r>
      <w:proofErr w:type="spellStart"/>
      <w:r w:rsidRPr="00744CA7">
        <w:rPr>
          <w:rFonts w:ascii="Times New Roman" w:hAnsi="Times New Roman"/>
          <w:sz w:val="24"/>
          <w:szCs w:val="24"/>
        </w:rPr>
        <w:t>Alkitab</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berikan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bagi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umat</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Tuhan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sangat</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berguna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untuk</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kita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praktekkan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dalam</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mengelola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konflik</w:t>
      </w:r>
      <w:proofErr w:type="spellEnd"/>
      <w:r w:rsidRPr="00744CA7">
        <w:rPr>
          <w:rFonts w:ascii="Times New Roman" w:hAnsi="Times New Roman"/>
          <w:sz w:val="24"/>
          <w:szCs w:val="24"/>
        </w:rPr>
        <w:t xml:space="preserve"> yang </w:t>
      </w:r>
      <w:proofErr w:type="spellStart"/>
      <w:r w:rsidRPr="00744CA7">
        <w:rPr>
          <w:rFonts w:ascii="Times New Roman" w:hAnsi="Times New Roman"/>
          <w:sz w:val="24"/>
          <w:szCs w:val="24"/>
        </w:rPr>
        <w:t>sedang</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kita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hadapi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atau</w:t>
      </w:r>
      <w:proofErr w:type="spellEnd"/>
      <w:r w:rsidRPr="00744CA7">
        <w:rPr>
          <w:rFonts w:ascii="Times New Roman" w:hAnsi="Times New Roman"/>
          <w:sz w:val="24"/>
          <w:szCs w:val="24"/>
        </w:rPr>
        <w:t xml:space="preserve"> yang </w:t>
      </w:r>
      <w:proofErr w:type="spellStart"/>
      <w:r w:rsidRPr="00744CA7">
        <w:rPr>
          <w:rFonts w:ascii="Times New Roman" w:hAnsi="Times New Roman"/>
          <w:sz w:val="24"/>
          <w:szCs w:val="24"/>
        </w:rPr>
        <w:t>membantu</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menyelesaikan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konflik</w:t>
      </w:r>
      <w:proofErr w:type="spellEnd"/>
      <w:r w:rsidRPr="00744CA7">
        <w:rPr>
          <w:rFonts w:ascii="Times New Roman" w:hAnsi="Times New Roman"/>
          <w:sz w:val="24"/>
          <w:szCs w:val="24"/>
        </w:rPr>
        <w:t xml:space="preserve"> yang </w:t>
      </w:r>
      <w:proofErr w:type="spellStart"/>
      <w:r w:rsidRPr="00744CA7">
        <w:rPr>
          <w:rFonts w:ascii="Times New Roman" w:hAnsi="Times New Roman"/>
          <w:sz w:val="24"/>
          <w:szCs w:val="24"/>
        </w:rPr>
        <w:t>sedang</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dialami</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oleh</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sesama</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umat</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Tuhan</w:t>
      </w:r>
      <w:proofErr w:type="spellEnd"/>
      <w:r w:rsidRPr="00744CA7">
        <w:rPr>
          <w:rFonts w:ascii="Times New Roman" w:hAnsi="Times New Roman"/>
          <w:sz w:val="24"/>
          <w:szCs w:val="24"/>
        </w:rPr>
        <w:t xml:space="preserve"> </w:t>
      </w:r>
      <w:proofErr w:type="spellStart"/>
      <w:r w:rsidRPr="00744CA7">
        <w:rPr>
          <w:rFonts w:ascii="Times New Roman" w:hAnsi="Times New Roman"/>
          <w:sz w:val="24"/>
          <w:szCs w:val="24"/>
        </w:rPr>
        <w:t>hadapi</w:t>
      </w:r>
      <w:proofErr w:type="spellEnd"/>
      <w:r w:rsidRPr="00744CA7">
        <w:rPr>
          <w:rFonts w:ascii="Times New Roman" w:hAnsi="Times New Roman"/>
          <w:sz w:val="24"/>
          <w:szCs w:val="24"/>
        </w:rPr>
        <w:t>.</w:t>
      </w:r>
    </w:p>
    <w:p w:rsidR="00844705" w:rsidRPr="00744CA7" w:rsidRDefault="00844705" w:rsidP="00844705">
      <w:pPr>
        <w:rPr>
          <w:sz w:val="24"/>
          <w:szCs w:val="24"/>
          <w:lang w:val="id-ID"/>
        </w:rPr>
      </w:pPr>
    </w:p>
    <w:p w:rsidR="00844705" w:rsidRPr="00BE52DF" w:rsidRDefault="00844705" w:rsidP="00844705">
      <w:pPr>
        <w:rPr>
          <w:sz w:val="24"/>
          <w:szCs w:val="24"/>
          <w:lang w:val="id-ID"/>
        </w:rPr>
      </w:pPr>
    </w:p>
    <w:p w:rsidR="00844705" w:rsidRDefault="00844705" w:rsidP="00844705">
      <w:pPr>
        <w:rPr>
          <w:sz w:val="24"/>
          <w:szCs w:val="24"/>
          <w:lang w:val="id-ID"/>
        </w:rPr>
      </w:pPr>
    </w:p>
    <w:p w:rsidR="00844705" w:rsidRDefault="00844705" w:rsidP="00844705">
      <w:pPr>
        <w:rPr>
          <w:sz w:val="24"/>
          <w:szCs w:val="24"/>
          <w:lang w:val="id-ID"/>
        </w:rPr>
      </w:pPr>
    </w:p>
    <w:p w:rsidR="00844705" w:rsidRDefault="00844705" w:rsidP="00844705">
      <w:pPr>
        <w:rPr>
          <w:sz w:val="24"/>
          <w:szCs w:val="24"/>
          <w:lang w:val="id-ID"/>
        </w:rPr>
      </w:pPr>
    </w:p>
    <w:p w:rsidR="00844705" w:rsidRDefault="00844705" w:rsidP="00844705">
      <w:pPr>
        <w:rPr>
          <w:sz w:val="24"/>
          <w:szCs w:val="24"/>
          <w:lang w:val="id-ID"/>
        </w:rPr>
      </w:pPr>
    </w:p>
    <w:p w:rsidR="00844705" w:rsidRDefault="00844705" w:rsidP="00844705">
      <w:pPr>
        <w:rPr>
          <w:sz w:val="24"/>
          <w:szCs w:val="24"/>
          <w:lang w:val="id-ID"/>
        </w:rPr>
      </w:pPr>
    </w:p>
    <w:p w:rsidR="00844705" w:rsidRDefault="00844705" w:rsidP="00844705">
      <w:pPr>
        <w:rPr>
          <w:sz w:val="24"/>
          <w:szCs w:val="24"/>
          <w:lang w:val="id-ID"/>
        </w:rPr>
      </w:pPr>
    </w:p>
    <w:p w:rsidR="00844705" w:rsidRDefault="00844705" w:rsidP="00844705">
      <w:pPr>
        <w:rPr>
          <w:sz w:val="24"/>
          <w:szCs w:val="24"/>
          <w:lang w:val="id-ID"/>
        </w:rPr>
      </w:pPr>
    </w:p>
    <w:p w:rsidR="00844705" w:rsidRDefault="00844705" w:rsidP="00844705">
      <w:pPr>
        <w:rPr>
          <w:sz w:val="24"/>
          <w:szCs w:val="24"/>
          <w:lang w:val="id-ID"/>
        </w:rPr>
      </w:pPr>
    </w:p>
    <w:p w:rsidR="00844705" w:rsidRDefault="00844705" w:rsidP="00844705">
      <w:pPr>
        <w:rPr>
          <w:sz w:val="24"/>
          <w:szCs w:val="24"/>
          <w:lang w:val="id-ID"/>
        </w:rPr>
      </w:pPr>
    </w:p>
    <w:p w:rsidR="00844705" w:rsidRDefault="00844705" w:rsidP="00844705">
      <w:pPr>
        <w:rPr>
          <w:sz w:val="24"/>
          <w:szCs w:val="24"/>
        </w:rPr>
      </w:pPr>
    </w:p>
    <w:p w:rsidR="00844705" w:rsidRDefault="00844705" w:rsidP="00844705">
      <w:pPr>
        <w:rPr>
          <w:sz w:val="24"/>
          <w:szCs w:val="24"/>
        </w:rPr>
      </w:pPr>
    </w:p>
    <w:p w:rsidR="00844705" w:rsidRDefault="00844705" w:rsidP="00844705">
      <w:pPr>
        <w:rPr>
          <w:sz w:val="24"/>
          <w:szCs w:val="24"/>
        </w:rPr>
      </w:pPr>
    </w:p>
    <w:p w:rsidR="00844705" w:rsidRDefault="00844705" w:rsidP="00844705">
      <w:pPr>
        <w:rPr>
          <w:sz w:val="24"/>
          <w:szCs w:val="24"/>
        </w:rPr>
      </w:pPr>
    </w:p>
    <w:p w:rsidR="00844705" w:rsidRDefault="00844705" w:rsidP="00844705">
      <w:pPr>
        <w:rPr>
          <w:sz w:val="24"/>
          <w:szCs w:val="24"/>
        </w:rPr>
      </w:pPr>
    </w:p>
    <w:p w:rsidR="00844705" w:rsidRDefault="00844705" w:rsidP="00844705">
      <w:pPr>
        <w:rPr>
          <w:sz w:val="24"/>
          <w:szCs w:val="24"/>
        </w:rPr>
      </w:pPr>
    </w:p>
    <w:p w:rsidR="00844705" w:rsidRDefault="00844705" w:rsidP="00844705">
      <w:pPr>
        <w:rPr>
          <w:sz w:val="24"/>
          <w:szCs w:val="24"/>
        </w:rPr>
      </w:pPr>
    </w:p>
    <w:p w:rsidR="00844705" w:rsidRDefault="00844705" w:rsidP="00844705">
      <w:pPr>
        <w:rPr>
          <w:sz w:val="24"/>
          <w:szCs w:val="24"/>
        </w:rPr>
      </w:pPr>
    </w:p>
    <w:p w:rsidR="00844705" w:rsidRDefault="00844705" w:rsidP="00844705">
      <w:pPr>
        <w:rPr>
          <w:sz w:val="24"/>
          <w:szCs w:val="24"/>
        </w:rPr>
      </w:pPr>
    </w:p>
    <w:p w:rsidR="00844705" w:rsidRDefault="00844705" w:rsidP="00844705">
      <w:pPr>
        <w:rPr>
          <w:sz w:val="24"/>
          <w:szCs w:val="24"/>
        </w:rPr>
      </w:pPr>
    </w:p>
    <w:p w:rsidR="00844705" w:rsidRDefault="00844705" w:rsidP="00844705">
      <w:pPr>
        <w:rPr>
          <w:sz w:val="24"/>
          <w:szCs w:val="24"/>
        </w:rPr>
      </w:pPr>
    </w:p>
    <w:p w:rsidR="00844705" w:rsidRDefault="00844705" w:rsidP="00844705">
      <w:pPr>
        <w:rPr>
          <w:sz w:val="24"/>
          <w:szCs w:val="24"/>
        </w:rPr>
      </w:pPr>
    </w:p>
    <w:p w:rsidR="00844705" w:rsidRDefault="00844705" w:rsidP="00844705">
      <w:pPr>
        <w:rPr>
          <w:sz w:val="24"/>
          <w:szCs w:val="24"/>
        </w:rPr>
      </w:pPr>
    </w:p>
    <w:p w:rsidR="00844705" w:rsidRDefault="00844705" w:rsidP="00844705">
      <w:pPr>
        <w:rPr>
          <w:sz w:val="24"/>
          <w:szCs w:val="24"/>
        </w:rPr>
      </w:pPr>
    </w:p>
    <w:p w:rsidR="00844705" w:rsidRDefault="00844705" w:rsidP="00844705">
      <w:pPr>
        <w:rPr>
          <w:sz w:val="24"/>
          <w:szCs w:val="24"/>
        </w:rPr>
      </w:pPr>
    </w:p>
    <w:p w:rsidR="00844705" w:rsidRDefault="00844705" w:rsidP="00844705">
      <w:pPr>
        <w:rPr>
          <w:sz w:val="24"/>
          <w:szCs w:val="24"/>
        </w:rPr>
      </w:pPr>
    </w:p>
    <w:p w:rsidR="00844705" w:rsidRDefault="00844705" w:rsidP="00844705">
      <w:pPr>
        <w:rPr>
          <w:sz w:val="24"/>
          <w:szCs w:val="24"/>
        </w:rPr>
      </w:pPr>
    </w:p>
    <w:p w:rsidR="00844705" w:rsidRDefault="00844705" w:rsidP="00844705">
      <w:pPr>
        <w:rPr>
          <w:sz w:val="24"/>
          <w:szCs w:val="24"/>
        </w:rPr>
      </w:pPr>
    </w:p>
    <w:p w:rsidR="00844705" w:rsidRDefault="00844705" w:rsidP="00844705">
      <w:pPr>
        <w:rPr>
          <w:sz w:val="24"/>
          <w:szCs w:val="24"/>
        </w:rPr>
      </w:pPr>
    </w:p>
    <w:p w:rsidR="00844705" w:rsidRDefault="00844705" w:rsidP="00844705">
      <w:pPr>
        <w:rPr>
          <w:sz w:val="24"/>
          <w:szCs w:val="24"/>
        </w:rPr>
      </w:pPr>
    </w:p>
    <w:p w:rsidR="00844705" w:rsidRDefault="00844705" w:rsidP="00844705">
      <w:pPr>
        <w:rPr>
          <w:sz w:val="24"/>
          <w:szCs w:val="24"/>
        </w:rPr>
      </w:pPr>
    </w:p>
    <w:p w:rsidR="00844705" w:rsidRDefault="00844705" w:rsidP="00844705">
      <w:pPr>
        <w:rPr>
          <w:sz w:val="24"/>
          <w:szCs w:val="24"/>
        </w:rPr>
      </w:pPr>
    </w:p>
    <w:p w:rsidR="00844705" w:rsidRDefault="00844705" w:rsidP="00844705">
      <w:pPr>
        <w:rPr>
          <w:sz w:val="24"/>
          <w:szCs w:val="24"/>
        </w:rPr>
      </w:pPr>
    </w:p>
    <w:p w:rsidR="00844705" w:rsidRDefault="00844705" w:rsidP="00844705">
      <w:pPr>
        <w:rPr>
          <w:sz w:val="24"/>
          <w:szCs w:val="24"/>
        </w:rPr>
      </w:pPr>
    </w:p>
    <w:p w:rsidR="00844705" w:rsidRDefault="00844705" w:rsidP="00844705">
      <w:pPr>
        <w:rPr>
          <w:sz w:val="24"/>
          <w:szCs w:val="24"/>
        </w:rPr>
      </w:pPr>
    </w:p>
    <w:p w:rsidR="00844705" w:rsidRPr="00363850" w:rsidRDefault="00844705" w:rsidP="00844705">
      <w:pPr>
        <w:rPr>
          <w:sz w:val="24"/>
          <w:szCs w:val="24"/>
        </w:rPr>
      </w:pPr>
    </w:p>
    <w:p w:rsidR="00844705" w:rsidRDefault="00844705" w:rsidP="00844705">
      <w:pPr>
        <w:rPr>
          <w:sz w:val="24"/>
          <w:szCs w:val="24"/>
          <w:lang w:val="id-ID"/>
        </w:rPr>
      </w:pPr>
    </w:p>
    <w:p w:rsidR="00844705" w:rsidRDefault="00844705" w:rsidP="00844705">
      <w:pPr>
        <w:rPr>
          <w:sz w:val="24"/>
          <w:szCs w:val="24"/>
          <w:lang w:val="id-ID"/>
        </w:rPr>
      </w:pPr>
    </w:p>
    <w:p w:rsidR="00844705" w:rsidRDefault="00844705" w:rsidP="00844705">
      <w:pPr>
        <w:rPr>
          <w:sz w:val="24"/>
          <w:szCs w:val="24"/>
          <w:lang w:val="id-ID"/>
        </w:rPr>
      </w:pPr>
    </w:p>
    <w:p w:rsidR="00844705" w:rsidRDefault="00844705" w:rsidP="00844705">
      <w:pPr>
        <w:rPr>
          <w:sz w:val="24"/>
          <w:szCs w:val="24"/>
          <w:lang w:val="id-ID"/>
        </w:rPr>
      </w:pPr>
    </w:p>
    <w:p w:rsidR="00844705" w:rsidRDefault="00844705" w:rsidP="00844705">
      <w:pPr>
        <w:rPr>
          <w:sz w:val="24"/>
          <w:szCs w:val="24"/>
          <w:lang w:val="id-ID"/>
        </w:rPr>
      </w:pPr>
    </w:p>
    <w:p w:rsidR="00844705" w:rsidRPr="00744CA7" w:rsidRDefault="00844705" w:rsidP="00844705">
      <w:pPr>
        <w:jc w:val="center"/>
        <w:rPr>
          <w:b/>
          <w:sz w:val="22"/>
          <w:szCs w:val="22"/>
          <w:lang w:val="id-ID"/>
        </w:rPr>
      </w:pPr>
      <w:r w:rsidRPr="00744CA7">
        <w:rPr>
          <w:b/>
          <w:sz w:val="22"/>
          <w:szCs w:val="22"/>
          <w:lang w:val="id-ID"/>
        </w:rPr>
        <w:t>DAFTAR PUSTAKA</w:t>
      </w:r>
    </w:p>
    <w:p w:rsidR="00844705" w:rsidRPr="00B13EB0" w:rsidRDefault="00844705" w:rsidP="00844705">
      <w:pPr>
        <w:rPr>
          <w:szCs w:val="24"/>
          <w:lang w:val="id-ID"/>
        </w:rPr>
      </w:pPr>
    </w:p>
    <w:p w:rsidR="00844705" w:rsidRDefault="00844705" w:rsidP="00844705">
      <w:pPr>
        <w:pStyle w:val="FootnoteText"/>
        <w:ind w:left="567" w:hanging="567"/>
        <w:rPr>
          <w:sz w:val="24"/>
          <w:szCs w:val="24"/>
        </w:rPr>
      </w:pPr>
    </w:p>
    <w:p w:rsidR="00844705" w:rsidRPr="00BE52DF" w:rsidRDefault="00844705" w:rsidP="00844705">
      <w:pPr>
        <w:pStyle w:val="FootnoteText"/>
        <w:ind w:left="567" w:hanging="567"/>
        <w:rPr>
          <w:sz w:val="24"/>
          <w:szCs w:val="24"/>
          <w:lang w:val="id-ID"/>
        </w:rPr>
      </w:pPr>
      <w:r>
        <w:rPr>
          <w:sz w:val="24"/>
          <w:szCs w:val="24"/>
        </w:rPr>
        <w:t xml:space="preserve">A., </w:t>
      </w:r>
      <w:r w:rsidRPr="00BE52DF">
        <w:rPr>
          <w:sz w:val="24"/>
          <w:szCs w:val="24"/>
          <w:lang w:val="id-ID"/>
        </w:rPr>
        <w:t>Kohen</w:t>
      </w:r>
      <w:r>
        <w:rPr>
          <w:sz w:val="24"/>
          <w:szCs w:val="24"/>
        </w:rPr>
        <w:t xml:space="preserve">.  </w:t>
      </w:r>
      <w:r w:rsidRPr="00DD3D84">
        <w:rPr>
          <w:i/>
          <w:sz w:val="24"/>
          <w:szCs w:val="24"/>
          <w:lang w:val="id-ID"/>
        </w:rPr>
        <w:t>Proverbs Hebrew Text and English Translation with an Introduction and Commentary</w:t>
      </w:r>
      <w:r>
        <w:rPr>
          <w:sz w:val="24"/>
          <w:szCs w:val="24"/>
        </w:rPr>
        <w:t xml:space="preserve">.  </w:t>
      </w:r>
      <w:r w:rsidRPr="00BE52DF">
        <w:rPr>
          <w:sz w:val="24"/>
          <w:szCs w:val="24"/>
          <w:lang w:val="id-ID"/>
        </w:rPr>
        <w:t>Soncino Press</w:t>
      </w:r>
      <w:r>
        <w:rPr>
          <w:sz w:val="24"/>
          <w:szCs w:val="24"/>
        </w:rPr>
        <w:t xml:space="preserve">, </w:t>
      </w:r>
      <w:r w:rsidRPr="00BE52DF">
        <w:rPr>
          <w:sz w:val="24"/>
          <w:szCs w:val="24"/>
          <w:lang w:val="id-ID"/>
        </w:rPr>
        <w:t>First Edition</w:t>
      </w:r>
      <w:r>
        <w:rPr>
          <w:sz w:val="24"/>
          <w:szCs w:val="24"/>
        </w:rPr>
        <w:t xml:space="preserve">, </w:t>
      </w:r>
      <w:r w:rsidRPr="00BE52DF">
        <w:rPr>
          <w:sz w:val="24"/>
          <w:szCs w:val="24"/>
          <w:lang w:val="id-ID"/>
        </w:rPr>
        <w:t>1952</w:t>
      </w:r>
      <w:r>
        <w:rPr>
          <w:sz w:val="24"/>
          <w:szCs w:val="24"/>
        </w:rPr>
        <w:t>.</w:t>
      </w:r>
    </w:p>
    <w:p w:rsidR="00844705" w:rsidRDefault="00844705" w:rsidP="00844705">
      <w:pPr>
        <w:pStyle w:val="FootnoteText"/>
        <w:rPr>
          <w:sz w:val="24"/>
          <w:szCs w:val="24"/>
        </w:rPr>
      </w:pPr>
    </w:p>
    <w:p w:rsidR="00844705" w:rsidRPr="00BE52DF" w:rsidRDefault="00844705" w:rsidP="00844705">
      <w:pPr>
        <w:pStyle w:val="Heading1"/>
        <w:spacing w:line="240" w:lineRule="auto"/>
        <w:ind w:left="567" w:hanging="567"/>
        <w:jc w:val="left"/>
        <w:rPr>
          <w:rFonts w:ascii="Times New Roman" w:hAnsi="Times New Roman"/>
          <w:szCs w:val="24"/>
          <w:lang w:val="id-ID"/>
        </w:rPr>
      </w:pPr>
      <w:r>
        <w:rPr>
          <w:rFonts w:ascii="Times New Roman" w:hAnsi="Times New Roman"/>
          <w:szCs w:val="24"/>
        </w:rPr>
        <w:t xml:space="preserve">Barnes, </w:t>
      </w:r>
      <w:r w:rsidRPr="00BE52DF">
        <w:rPr>
          <w:rFonts w:ascii="Times New Roman" w:hAnsi="Times New Roman"/>
          <w:szCs w:val="24"/>
          <w:lang w:val="id-ID"/>
        </w:rPr>
        <w:t>Albert</w:t>
      </w:r>
      <w:r>
        <w:rPr>
          <w:rFonts w:ascii="Times New Roman" w:hAnsi="Times New Roman"/>
          <w:szCs w:val="24"/>
        </w:rPr>
        <w:t xml:space="preserve">.  </w:t>
      </w:r>
      <w:r w:rsidRPr="00DD3D84">
        <w:rPr>
          <w:rFonts w:ascii="Times New Roman" w:hAnsi="Times New Roman"/>
          <w:bCs/>
          <w:i/>
          <w:kern w:val="36"/>
          <w:szCs w:val="24"/>
          <w:lang w:val="id-ID"/>
        </w:rPr>
        <w:t>Barnes' Notes on the Old &amp; New Testaments</w:t>
      </w:r>
      <w:r w:rsidRPr="00BE52DF">
        <w:rPr>
          <w:rFonts w:ascii="Times New Roman" w:hAnsi="Times New Roman"/>
          <w:bCs/>
          <w:kern w:val="36"/>
          <w:szCs w:val="24"/>
          <w:lang w:val="id-ID"/>
        </w:rPr>
        <w:t>.</w:t>
      </w:r>
      <w:r>
        <w:rPr>
          <w:rFonts w:ascii="Times New Roman" w:hAnsi="Times New Roman"/>
          <w:bCs/>
          <w:kern w:val="36"/>
          <w:szCs w:val="24"/>
        </w:rPr>
        <w:t xml:space="preserve">  Michigan, B</w:t>
      </w:r>
      <w:r>
        <w:rPr>
          <w:rFonts w:ascii="Times New Roman" w:hAnsi="Times New Roman"/>
          <w:szCs w:val="24"/>
          <w:lang w:val="id-ID"/>
        </w:rPr>
        <w:t xml:space="preserve">aker </w:t>
      </w:r>
      <w:r>
        <w:rPr>
          <w:rFonts w:ascii="Times New Roman" w:hAnsi="Times New Roman"/>
          <w:szCs w:val="24"/>
        </w:rPr>
        <w:t>B</w:t>
      </w:r>
      <w:r>
        <w:rPr>
          <w:rFonts w:ascii="Times New Roman" w:hAnsi="Times New Roman"/>
          <w:szCs w:val="24"/>
          <w:lang w:val="id-ID"/>
        </w:rPr>
        <w:t xml:space="preserve">ook </w:t>
      </w:r>
      <w:r>
        <w:rPr>
          <w:rFonts w:ascii="Times New Roman" w:hAnsi="Times New Roman"/>
          <w:szCs w:val="24"/>
        </w:rPr>
        <w:t>H</w:t>
      </w:r>
      <w:r w:rsidRPr="00BE52DF">
        <w:rPr>
          <w:rFonts w:ascii="Times New Roman" w:hAnsi="Times New Roman"/>
          <w:szCs w:val="24"/>
          <w:lang w:val="id-ID"/>
        </w:rPr>
        <w:t>ouse, 1983</w:t>
      </w:r>
      <w:r>
        <w:rPr>
          <w:rFonts w:ascii="Times New Roman" w:hAnsi="Times New Roman"/>
          <w:szCs w:val="24"/>
        </w:rPr>
        <w:t>.</w:t>
      </w:r>
    </w:p>
    <w:p w:rsidR="00844705" w:rsidRDefault="00844705" w:rsidP="00844705">
      <w:pPr>
        <w:pStyle w:val="FootnoteText"/>
        <w:rPr>
          <w:sz w:val="24"/>
          <w:szCs w:val="24"/>
        </w:rPr>
      </w:pPr>
    </w:p>
    <w:p w:rsidR="00844705" w:rsidRPr="00BE52DF" w:rsidRDefault="00844705" w:rsidP="00844705">
      <w:pPr>
        <w:pStyle w:val="FootnoteText"/>
        <w:rPr>
          <w:sz w:val="24"/>
          <w:szCs w:val="24"/>
          <w:lang w:val="id-ID"/>
        </w:rPr>
      </w:pPr>
      <w:r>
        <w:rPr>
          <w:rStyle w:val="reference-text"/>
          <w:color w:val="000000"/>
          <w:sz w:val="24"/>
          <w:szCs w:val="24"/>
          <w:shd w:val="clear" w:color="auto" w:fill="FFFFFF"/>
          <w:lang w:val="id-ID"/>
        </w:rPr>
        <w:t>Baron &amp; Byrne</w:t>
      </w:r>
      <w:r>
        <w:rPr>
          <w:rStyle w:val="reference-text"/>
          <w:color w:val="000000"/>
          <w:sz w:val="24"/>
          <w:szCs w:val="24"/>
          <w:shd w:val="clear" w:color="auto" w:fill="FFFFFF"/>
        </w:rPr>
        <w:t xml:space="preserve">.  </w:t>
      </w:r>
      <w:r w:rsidRPr="00B13EB0">
        <w:rPr>
          <w:rStyle w:val="reference-text"/>
          <w:i/>
          <w:color w:val="000000"/>
          <w:sz w:val="24"/>
          <w:szCs w:val="24"/>
          <w:shd w:val="clear" w:color="auto" w:fill="FFFFFF"/>
          <w:lang w:val="id-ID"/>
        </w:rPr>
        <w:t>Psikologi Sosial</w:t>
      </w:r>
      <w:r>
        <w:rPr>
          <w:rStyle w:val="reference-text"/>
          <w:color w:val="000000"/>
          <w:sz w:val="24"/>
          <w:szCs w:val="24"/>
          <w:shd w:val="clear" w:color="auto" w:fill="FFFFFF"/>
        </w:rPr>
        <w:t xml:space="preserve">.  </w:t>
      </w:r>
      <w:r w:rsidRPr="00BE52DF">
        <w:rPr>
          <w:rStyle w:val="reference-text"/>
          <w:color w:val="000000"/>
          <w:sz w:val="24"/>
          <w:szCs w:val="24"/>
          <w:shd w:val="clear" w:color="auto" w:fill="FFFFFF"/>
          <w:lang w:val="id-ID"/>
        </w:rPr>
        <w:t>Jilid 2, Jakarta: Erlangga, 2004</w:t>
      </w:r>
      <w:r>
        <w:rPr>
          <w:rStyle w:val="reference-text"/>
          <w:color w:val="000000"/>
          <w:sz w:val="24"/>
          <w:szCs w:val="24"/>
          <w:shd w:val="clear" w:color="auto" w:fill="FFFFFF"/>
        </w:rPr>
        <w:t>.</w:t>
      </w:r>
    </w:p>
    <w:p w:rsidR="00844705" w:rsidRDefault="00844705" w:rsidP="00844705">
      <w:pPr>
        <w:pStyle w:val="FootnoteText"/>
        <w:ind w:left="567" w:hanging="567"/>
        <w:jc w:val="both"/>
        <w:rPr>
          <w:sz w:val="24"/>
          <w:szCs w:val="24"/>
        </w:rPr>
      </w:pPr>
    </w:p>
    <w:p w:rsidR="00844705" w:rsidRPr="00B13EB0" w:rsidRDefault="00844705" w:rsidP="00844705">
      <w:pPr>
        <w:pStyle w:val="FootnoteText"/>
        <w:ind w:left="567" w:hanging="567"/>
        <w:jc w:val="both"/>
        <w:rPr>
          <w:sz w:val="24"/>
          <w:szCs w:val="24"/>
        </w:rPr>
      </w:pPr>
      <w:r w:rsidRPr="00BE52DF">
        <w:rPr>
          <w:sz w:val="24"/>
          <w:szCs w:val="24"/>
          <w:lang w:val="id-ID"/>
        </w:rPr>
        <w:t xml:space="preserve">Buttry, Daniel. </w:t>
      </w:r>
      <w:r>
        <w:rPr>
          <w:sz w:val="24"/>
          <w:szCs w:val="24"/>
        </w:rPr>
        <w:t xml:space="preserve"> </w:t>
      </w:r>
      <w:r w:rsidRPr="00B13EB0">
        <w:rPr>
          <w:i/>
          <w:sz w:val="24"/>
          <w:szCs w:val="24"/>
          <w:lang w:val="id-ID"/>
        </w:rPr>
        <w:t>A Bible Study Guide On Conflict</w:t>
      </w:r>
      <w:r w:rsidRPr="00BE52DF">
        <w:rPr>
          <w:sz w:val="24"/>
          <w:szCs w:val="24"/>
          <w:lang w:val="id-ID"/>
        </w:rPr>
        <w:t xml:space="preserve">. </w:t>
      </w:r>
      <w:r>
        <w:rPr>
          <w:sz w:val="24"/>
          <w:szCs w:val="24"/>
        </w:rPr>
        <w:t xml:space="preserve"> </w:t>
      </w:r>
      <w:r w:rsidRPr="00BE52DF">
        <w:rPr>
          <w:noProof/>
          <w:sz w:val="24"/>
          <w:szCs w:val="24"/>
          <w:lang w:val="id-ID"/>
        </w:rPr>
        <w:t xml:space="preserve">Grand Rapids, Michigan: Kregel Resources Publishing. </w:t>
      </w:r>
      <w:r>
        <w:rPr>
          <w:noProof/>
          <w:sz w:val="24"/>
          <w:szCs w:val="24"/>
        </w:rPr>
        <w:t xml:space="preserve"> </w:t>
      </w:r>
      <w:r>
        <w:rPr>
          <w:sz w:val="24"/>
          <w:szCs w:val="24"/>
          <w:lang w:val="id-ID"/>
        </w:rPr>
        <w:t>1992</w:t>
      </w:r>
      <w:r>
        <w:rPr>
          <w:sz w:val="24"/>
          <w:szCs w:val="24"/>
        </w:rPr>
        <w:t>.</w:t>
      </w:r>
    </w:p>
    <w:p w:rsidR="00844705" w:rsidRDefault="00844705" w:rsidP="00844705">
      <w:pPr>
        <w:pStyle w:val="FootnoteText"/>
        <w:ind w:left="567" w:hanging="567"/>
        <w:jc w:val="both"/>
        <w:rPr>
          <w:noProof/>
          <w:sz w:val="24"/>
          <w:szCs w:val="24"/>
        </w:rPr>
      </w:pPr>
    </w:p>
    <w:p w:rsidR="00844705" w:rsidRDefault="00844705" w:rsidP="00844705">
      <w:pPr>
        <w:pStyle w:val="FootnoteText"/>
        <w:ind w:left="567" w:hanging="567"/>
        <w:jc w:val="both"/>
        <w:rPr>
          <w:sz w:val="24"/>
          <w:szCs w:val="24"/>
        </w:rPr>
      </w:pPr>
      <w:r>
        <w:rPr>
          <w:noProof/>
          <w:sz w:val="24"/>
          <w:szCs w:val="24"/>
        </w:rPr>
        <w:t>Clarke, A</w:t>
      </w:r>
      <w:r w:rsidRPr="00BE52DF">
        <w:rPr>
          <w:sz w:val="24"/>
          <w:szCs w:val="24"/>
          <w:lang w:val="id-ID"/>
        </w:rPr>
        <w:t>dam</w:t>
      </w:r>
      <w:r>
        <w:rPr>
          <w:sz w:val="24"/>
          <w:szCs w:val="24"/>
        </w:rPr>
        <w:t xml:space="preserve">.  </w:t>
      </w:r>
      <w:r w:rsidRPr="00DD3D84">
        <w:rPr>
          <w:i/>
          <w:sz w:val="24"/>
          <w:szCs w:val="24"/>
          <w:lang w:val="id-ID"/>
        </w:rPr>
        <w:t xml:space="preserve">Adam Clarke’s Commentary on The Bible. </w:t>
      </w:r>
      <w:r>
        <w:rPr>
          <w:i/>
          <w:sz w:val="24"/>
          <w:szCs w:val="24"/>
        </w:rPr>
        <w:t xml:space="preserve"> </w:t>
      </w:r>
      <w:r w:rsidRPr="00DD3D84">
        <w:rPr>
          <w:sz w:val="24"/>
          <w:szCs w:val="24"/>
          <w:lang w:val="id-ID"/>
        </w:rPr>
        <w:t>Nelson Reference</w:t>
      </w:r>
      <w:r>
        <w:rPr>
          <w:sz w:val="24"/>
          <w:szCs w:val="24"/>
        </w:rPr>
        <w:t>.</w:t>
      </w:r>
      <w:r w:rsidRPr="00DD3D84">
        <w:rPr>
          <w:sz w:val="24"/>
          <w:szCs w:val="24"/>
          <w:lang w:val="id-ID"/>
        </w:rPr>
        <w:t xml:space="preserve"> </w:t>
      </w:r>
      <w:r>
        <w:rPr>
          <w:sz w:val="24"/>
          <w:szCs w:val="24"/>
        </w:rPr>
        <w:t xml:space="preserve"> A</w:t>
      </w:r>
      <w:r w:rsidRPr="00DD3D84">
        <w:rPr>
          <w:sz w:val="24"/>
          <w:szCs w:val="24"/>
          <w:lang w:val="id-ID"/>
        </w:rPr>
        <w:t>bridged edition</w:t>
      </w:r>
      <w:r>
        <w:rPr>
          <w:sz w:val="24"/>
          <w:szCs w:val="24"/>
        </w:rPr>
        <w:t xml:space="preserve">, 1197, </w:t>
      </w:r>
      <w:r w:rsidRPr="00DD3D84">
        <w:rPr>
          <w:sz w:val="24"/>
          <w:szCs w:val="24"/>
          <w:lang w:val="id-ID"/>
        </w:rPr>
        <w:t>1360</w:t>
      </w:r>
      <w:r>
        <w:rPr>
          <w:sz w:val="24"/>
          <w:szCs w:val="24"/>
        </w:rPr>
        <w:t>.</w:t>
      </w:r>
    </w:p>
    <w:p w:rsidR="00844705" w:rsidRDefault="00844705" w:rsidP="00844705">
      <w:pPr>
        <w:pStyle w:val="FootnoteText"/>
        <w:rPr>
          <w:sz w:val="24"/>
          <w:szCs w:val="24"/>
        </w:rPr>
      </w:pPr>
    </w:p>
    <w:p w:rsidR="00844705" w:rsidRPr="00BE52DF" w:rsidRDefault="00844705" w:rsidP="00844705">
      <w:pPr>
        <w:pStyle w:val="FootnoteText"/>
        <w:ind w:left="567" w:hanging="567"/>
        <w:jc w:val="both"/>
        <w:rPr>
          <w:sz w:val="24"/>
          <w:szCs w:val="24"/>
          <w:lang w:val="id-ID"/>
        </w:rPr>
      </w:pPr>
      <w:r>
        <w:rPr>
          <w:sz w:val="24"/>
          <w:szCs w:val="24"/>
        </w:rPr>
        <w:t>E</w:t>
      </w:r>
      <w:r w:rsidRPr="00DD3D84">
        <w:rPr>
          <w:noProof/>
          <w:sz w:val="24"/>
          <w:szCs w:val="24"/>
          <w:lang w:val="id-ID"/>
        </w:rPr>
        <w:t>yer</w:t>
      </w:r>
      <w:r w:rsidRPr="00BE52DF">
        <w:rPr>
          <w:noProof/>
          <w:sz w:val="24"/>
          <w:szCs w:val="24"/>
          <w:lang w:val="id-ID"/>
        </w:rPr>
        <w:t xml:space="preserve">, Joyce. </w:t>
      </w:r>
      <w:r>
        <w:rPr>
          <w:noProof/>
          <w:sz w:val="24"/>
          <w:szCs w:val="24"/>
        </w:rPr>
        <w:t xml:space="preserve"> </w:t>
      </w:r>
      <w:r w:rsidRPr="00DD3D84">
        <w:rPr>
          <w:i/>
          <w:noProof/>
          <w:sz w:val="24"/>
          <w:szCs w:val="24"/>
          <w:lang w:val="id-ID"/>
        </w:rPr>
        <w:t>Hidup Tanpa Perselisihan</w:t>
      </w:r>
      <w:r w:rsidRPr="00BE52DF">
        <w:rPr>
          <w:noProof/>
          <w:sz w:val="24"/>
          <w:szCs w:val="24"/>
          <w:lang w:val="id-ID"/>
        </w:rPr>
        <w:t xml:space="preserve">. </w:t>
      </w:r>
      <w:r>
        <w:rPr>
          <w:noProof/>
          <w:sz w:val="24"/>
          <w:szCs w:val="24"/>
        </w:rPr>
        <w:t xml:space="preserve"> </w:t>
      </w:r>
      <w:r w:rsidRPr="00BE52DF">
        <w:rPr>
          <w:noProof/>
          <w:sz w:val="24"/>
          <w:szCs w:val="24"/>
          <w:lang w:val="id-ID"/>
        </w:rPr>
        <w:t>Jak</w:t>
      </w:r>
      <w:r>
        <w:rPr>
          <w:noProof/>
          <w:sz w:val="24"/>
          <w:szCs w:val="24"/>
          <w:lang w:val="id-ID"/>
        </w:rPr>
        <w:t>arta: Harvest Publication House</w:t>
      </w:r>
      <w:r>
        <w:rPr>
          <w:noProof/>
          <w:sz w:val="24"/>
          <w:szCs w:val="24"/>
        </w:rPr>
        <w:t>,</w:t>
      </w:r>
      <w:r w:rsidRPr="00BE52DF">
        <w:rPr>
          <w:sz w:val="24"/>
          <w:szCs w:val="24"/>
          <w:lang w:val="id-ID"/>
        </w:rPr>
        <w:t xml:space="preserve"> 2002</w:t>
      </w:r>
      <w:r>
        <w:rPr>
          <w:sz w:val="24"/>
          <w:szCs w:val="24"/>
        </w:rPr>
        <w:t>.</w:t>
      </w:r>
    </w:p>
    <w:p w:rsidR="00844705" w:rsidRDefault="00844705" w:rsidP="00844705">
      <w:pPr>
        <w:pStyle w:val="FootnoteText"/>
        <w:rPr>
          <w:sz w:val="24"/>
          <w:szCs w:val="24"/>
        </w:rPr>
      </w:pPr>
    </w:p>
    <w:p w:rsidR="00844705" w:rsidRDefault="00844705" w:rsidP="00844705">
      <w:pPr>
        <w:pStyle w:val="FootnoteText"/>
        <w:ind w:left="567" w:hanging="567"/>
        <w:rPr>
          <w:sz w:val="24"/>
          <w:szCs w:val="24"/>
        </w:rPr>
      </w:pPr>
      <w:proofErr w:type="spellStart"/>
      <w:r>
        <w:rPr>
          <w:sz w:val="24"/>
          <w:szCs w:val="24"/>
        </w:rPr>
        <w:t>Gangel</w:t>
      </w:r>
      <w:proofErr w:type="spellEnd"/>
      <w:r>
        <w:rPr>
          <w:sz w:val="24"/>
          <w:szCs w:val="24"/>
        </w:rPr>
        <w:t xml:space="preserve">, </w:t>
      </w:r>
      <w:r w:rsidRPr="00BE52DF">
        <w:rPr>
          <w:sz w:val="24"/>
          <w:szCs w:val="24"/>
          <w:lang w:val="id-ID"/>
        </w:rPr>
        <w:t xml:space="preserve">Kenneth O. &amp; Samuel L. Cannie. </w:t>
      </w:r>
      <w:r>
        <w:rPr>
          <w:sz w:val="24"/>
          <w:szCs w:val="24"/>
        </w:rPr>
        <w:t xml:space="preserve"> </w:t>
      </w:r>
      <w:r w:rsidRPr="00DD3D84">
        <w:rPr>
          <w:i/>
          <w:sz w:val="24"/>
          <w:szCs w:val="24"/>
          <w:lang w:val="id-ID"/>
        </w:rPr>
        <w:t>Communicatiom and Conflict Management; In Church and Christian Organizations</w:t>
      </w:r>
      <w:r w:rsidRPr="00BE52DF">
        <w:rPr>
          <w:sz w:val="24"/>
          <w:szCs w:val="24"/>
          <w:lang w:val="id-ID"/>
        </w:rPr>
        <w:t xml:space="preserve">. </w:t>
      </w:r>
      <w:r>
        <w:rPr>
          <w:sz w:val="24"/>
          <w:szCs w:val="24"/>
        </w:rPr>
        <w:t xml:space="preserve"> </w:t>
      </w:r>
      <w:r w:rsidRPr="00BE52DF">
        <w:rPr>
          <w:sz w:val="24"/>
          <w:szCs w:val="24"/>
          <w:lang w:val="id-ID"/>
        </w:rPr>
        <w:t>Broadman &amp; Holman Publisher</w:t>
      </w:r>
      <w:r>
        <w:rPr>
          <w:sz w:val="24"/>
          <w:szCs w:val="24"/>
        </w:rPr>
        <w:t xml:space="preserve">, </w:t>
      </w:r>
      <w:r w:rsidRPr="00BE52DF">
        <w:rPr>
          <w:sz w:val="24"/>
          <w:szCs w:val="24"/>
          <w:lang w:val="id-ID"/>
        </w:rPr>
        <w:t>1992</w:t>
      </w:r>
      <w:r>
        <w:rPr>
          <w:sz w:val="24"/>
          <w:szCs w:val="24"/>
        </w:rPr>
        <w:t>.</w:t>
      </w:r>
    </w:p>
    <w:p w:rsidR="00844705" w:rsidRDefault="00844705" w:rsidP="00844705">
      <w:pPr>
        <w:pStyle w:val="FootnoteText"/>
        <w:ind w:left="567" w:hanging="567"/>
        <w:rPr>
          <w:sz w:val="24"/>
          <w:szCs w:val="24"/>
        </w:rPr>
      </w:pPr>
    </w:p>
    <w:p w:rsidR="00844705" w:rsidRPr="00123716" w:rsidRDefault="00844705" w:rsidP="00844705">
      <w:pPr>
        <w:pStyle w:val="FootnoteText"/>
        <w:ind w:left="567" w:hanging="567"/>
        <w:rPr>
          <w:sz w:val="24"/>
          <w:szCs w:val="24"/>
          <w:lang w:val="id-ID"/>
        </w:rPr>
      </w:pPr>
      <w:proofErr w:type="spellStart"/>
      <w:r>
        <w:rPr>
          <w:sz w:val="24"/>
          <w:szCs w:val="24"/>
        </w:rPr>
        <w:t>Halverstadt</w:t>
      </w:r>
      <w:proofErr w:type="spellEnd"/>
      <w:r>
        <w:rPr>
          <w:sz w:val="24"/>
          <w:szCs w:val="24"/>
        </w:rPr>
        <w:t xml:space="preserve">, </w:t>
      </w:r>
      <w:r w:rsidRPr="00BE52DF">
        <w:rPr>
          <w:sz w:val="24"/>
          <w:szCs w:val="24"/>
          <w:lang w:val="id-ID"/>
        </w:rPr>
        <w:t xml:space="preserve">Hugh F. </w:t>
      </w:r>
      <w:r>
        <w:rPr>
          <w:sz w:val="24"/>
          <w:szCs w:val="24"/>
        </w:rPr>
        <w:t xml:space="preserve"> </w:t>
      </w:r>
      <w:r w:rsidRPr="00DD3D84">
        <w:rPr>
          <w:i/>
          <w:sz w:val="24"/>
          <w:szCs w:val="24"/>
          <w:lang w:val="id-ID"/>
        </w:rPr>
        <w:t>Managing Church Conflict</w:t>
      </w:r>
      <w:r w:rsidRPr="00BE52DF">
        <w:rPr>
          <w:sz w:val="24"/>
          <w:szCs w:val="24"/>
          <w:lang w:val="id-ID"/>
        </w:rPr>
        <w:t xml:space="preserve">. </w:t>
      </w:r>
      <w:r>
        <w:rPr>
          <w:sz w:val="24"/>
          <w:szCs w:val="24"/>
        </w:rPr>
        <w:t xml:space="preserve"> </w:t>
      </w:r>
      <w:r>
        <w:rPr>
          <w:sz w:val="24"/>
          <w:szCs w:val="24"/>
          <w:lang w:val="id-ID"/>
        </w:rPr>
        <w:t>Westminster</w:t>
      </w:r>
      <w:r>
        <w:rPr>
          <w:sz w:val="24"/>
          <w:szCs w:val="24"/>
        </w:rPr>
        <w:t xml:space="preserve">: </w:t>
      </w:r>
      <w:r>
        <w:rPr>
          <w:sz w:val="24"/>
          <w:szCs w:val="24"/>
          <w:lang w:val="id-ID"/>
        </w:rPr>
        <w:t>John Knox Press</w:t>
      </w:r>
      <w:r>
        <w:rPr>
          <w:sz w:val="24"/>
          <w:szCs w:val="24"/>
        </w:rPr>
        <w:t>,</w:t>
      </w:r>
      <w:r w:rsidRPr="00BE52DF">
        <w:rPr>
          <w:sz w:val="24"/>
          <w:szCs w:val="24"/>
          <w:lang w:val="id-ID"/>
        </w:rPr>
        <w:t xml:space="preserve"> 1991</w:t>
      </w:r>
      <w:r>
        <w:rPr>
          <w:sz w:val="24"/>
          <w:szCs w:val="24"/>
        </w:rPr>
        <w:t>.</w:t>
      </w:r>
    </w:p>
    <w:p w:rsidR="00844705" w:rsidRDefault="00844705" w:rsidP="00844705">
      <w:pPr>
        <w:pStyle w:val="FootnoteText"/>
        <w:rPr>
          <w:sz w:val="24"/>
          <w:szCs w:val="24"/>
        </w:rPr>
      </w:pPr>
    </w:p>
    <w:p w:rsidR="00844705" w:rsidRPr="00BE52DF" w:rsidRDefault="00844705" w:rsidP="00844705">
      <w:pPr>
        <w:pStyle w:val="FootnoteText"/>
        <w:ind w:left="567" w:hanging="567"/>
        <w:rPr>
          <w:sz w:val="24"/>
          <w:szCs w:val="24"/>
          <w:lang w:val="id-ID"/>
        </w:rPr>
      </w:pPr>
      <w:r>
        <w:rPr>
          <w:sz w:val="24"/>
          <w:szCs w:val="24"/>
        </w:rPr>
        <w:t xml:space="preserve">Hendricks, </w:t>
      </w:r>
      <w:r w:rsidRPr="00BE52DF">
        <w:rPr>
          <w:sz w:val="24"/>
          <w:szCs w:val="24"/>
          <w:lang w:val="id-ID"/>
        </w:rPr>
        <w:t>William</w:t>
      </w:r>
      <w:r>
        <w:rPr>
          <w:sz w:val="24"/>
          <w:szCs w:val="24"/>
        </w:rPr>
        <w:t xml:space="preserve">.  </w:t>
      </w:r>
      <w:r w:rsidRPr="00B13EB0">
        <w:rPr>
          <w:i/>
          <w:sz w:val="24"/>
          <w:szCs w:val="24"/>
          <w:lang w:val="id-ID"/>
        </w:rPr>
        <w:t>How to Manage Conflict</w:t>
      </w:r>
      <w:r w:rsidRPr="00BE52DF">
        <w:rPr>
          <w:sz w:val="24"/>
          <w:szCs w:val="24"/>
          <w:lang w:val="id-ID"/>
        </w:rPr>
        <w:t xml:space="preserve">. </w:t>
      </w:r>
      <w:r>
        <w:rPr>
          <w:sz w:val="24"/>
          <w:szCs w:val="24"/>
        </w:rPr>
        <w:t xml:space="preserve"> </w:t>
      </w:r>
      <w:r w:rsidRPr="00BE52DF">
        <w:rPr>
          <w:sz w:val="24"/>
          <w:szCs w:val="24"/>
          <w:lang w:val="id-ID"/>
        </w:rPr>
        <w:t>Rockurst College Contuniung Education Center, Inc. 1992</w:t>
      </w:r>
      <w:r>
        <w:rPr>
          <w:sz w:val="24"/>
          <w:szCs w:val="24"/>
        </w:rPr>
        <w:t>.</w:t>
      </w:r>
    </w:p>
    <w:p w:rsidR="00844705" w:rsidRDefault="00844705" w:rsidP="00844705">
      <w:pPr>
        <w:pStyle w:val="FootnoteText"/>
        <w:ind w:left="567" w:hanging="567"/>
        <w:rPr>
          <w:sz w:val="24"/>
          <w:szCs w:val="24"/>
        </w:rPr>
      </w:pPr>
    </w:p>
    <w:p w:rsidR="00844705" w:rsidRPr="00B13EB0" w:rsidRDefault="00844705" w:rsidP="00844705">
      <w:pPr>
        <w:pStyle w:val="FootnoteText"/>
        <w:ind w:left="567" w:hanging="567"/>
        <w:rPr>
          <w:sz w:val="24"/>
          <w:szCs w:val="24"/>
        </w:rPr>
      </w:pPr>
      <w:r>
        <w:rPr>
          <w:sz w:val="24"/>
          <w:szCs w:val="24"/>
        </w:rPr>
        <w:t xml:space="preserve">Henry, </w:t>
      </w:r>
      <w:r w:rsidRPr="00BE52DF">
        <w:rPr>
          <w:sz w:val="24"/>
          <w:szCs w:val="24"/>
          <w:lang w:val="id-ID"/>
        </w:rPr>
        <w:t>Matthew</w:t>
      </w:r>
      <w:r>
        <w:rPr>
          <w:sz w:val="24"/>
          <w:szCs w:val="24"/>
        </w:rPr>
        <w:t xml:space="preserve">.  </w:t>
      </w:r>
      <w:r w:rsidRPr="00B13EB0">
        <w:rPr>
          <w:i/>
          <w:sz w:val="24"/>
          <w:szCs w:val="24"/>
          <w:lang w:val="id-ID"/>
        </w:rPr>
        <w:t>Matthew Henry’s Comment on The Whole Bible</w:t>
      </w:r>
      <w:r>
        <w:rPr>
          <w:sz w:val="24"/>
          <w:szCs w:val="24"/>
          <w:lang w:val="id-ID"/>
        </w:rPr>
        <w:t xml:space="preserve">. </w:t>
      </w:r>
      <w:r>
        <w:rPr>
          <w:sz w:val="24"/>
          <w:szCs w:val="24"/>
        </w:rPr>
        <w:t xml:space="preserve"> B</w:t>
      </w:r>
      <w:r>
        <w:rPr>
          <w:sz w:val="24"/>
          <w:szCs w:val="24"/>
          <w:lang w:val="id-ID"/>
        </w:rPr>
        <w:t>y Hendrickson Publishers</w:t>
      </w:r>
      <w:r>
        <w:rPr>
          <w:sz w:val="24"/>
          <w:szCs w:val="24"/>
        </w:rPr>
        <w:t xml:space="preserve">, </w:t>
      </w:r>
      <w:r w:rsidRPr="00BE52DF">
        <w:rPr>
          <w:sz w:val="24"/>
          <w:szCs w:val="24"/>
          <w:lang w:val="id-ID"/>
        </w:rPr>
        <w:t>1991</w:t>
      </w:r>
      <w:r>
        <w:rPr>
          <w:sz w:val="24"/>
          <w:szCs w:val="24"/>
        </w:rPr>
        <w:t>.</w:t>
      </w:r>
    </w:p>
    <w:p w:rsidR="00844705" w:rsidRDefault="00844705" w:rsidP="00844705">
      <w:pPr>
        <w:pStyle w:val="FootnoteText"/>
        <w:rPr>
          <w:sz w:val="24"/>
          <w:szCs w:val="24"/>
        </w:rPr>
      </w:pPr>
    </w:p>
    <w:p w:rsidR="00844705" w:rsidRDefault="00844705" w:rsidP="00844705">
      <w:pPr>
        <w:ind w:left="567" w:hanging="567"/>
        <w:rPr>
          <w:sz w:val="24"/>
          <w:szCs w:val="24"/>
        </w:rPr>
      </w:pPr>
      <w:r w:rsidRPr="00BE52DF">
        <w:rPr>
          <w:sz w:val="24"/>
          <w:szCs w:val="24"/>
          <w:lang w:val="id-ID"/>
        </w:rPr>
        <w:t xml:space="preserve">Kennedy, D. </w:t>
      </w:r>
      <w:r>
        <w:rPr>
          <w:sz w:val="24"/>
          <w:szCs w:val="24"/>
        </w:rPr>
        <w:t xml:space="preserve"> </w:t>
      </w:r>
      <w:r w:rsidRPr="00BE52DF">
        <w:rPr>
          <w:sz w:val="24"/>
          <w:szCs w:val="24"/>
          <w:lang w:val="id-ID"/>
        </w:rPr>
        <w:t xml:space="preserve">James and Newcombe, Jerry. </w:t>
      </w:r>
      <w:r>
        <w:rPr>
          <w:sz w:val="24"/>
          <w:szCs w:val="24"/>
        </w:rPr>
        <w:t xml:space="preserve"> </w:t>
      </w:r>
      <w:r w:rsidRPr="00B13EB0">
        <w:rPr>
          <w:i/>
          <w:sz w:val="24"/>
          <w:szCs w:val="24"/>
          <w:lang w:val="id-ID"/>
        </w:rPr>
        <w:t>Bagai</w:t>
      </w:r>
      <w:r>
        <w:rPr>
          <w:i/>
          <w:sz w:val="24"/>
          <w:szCs w:val="24"/>
          <w:lang w:val="id-ID"/>
        </w:rPr>
        <w:t xml:space="preserve">mana </w:t>
      </w:r>
      <w:r>
        <w:rPr>
          <w:i/>
          <w:sz w:val="24"/>
          <w:szCs w:val="24"/>
        </w:rPr>
        <w:t>J</w:t>
      </w:r>
      <w:r>
        <w:rPr>
          <w:i/>
          <w:sz w:val="24"/>
          <w:szCs w:val="24"/>
          <w:lang w:val="id-ID"/>
        </w:rPr>
        <w:t xml:space="preserve">ika Alkitab </w:t>
      </w:r>
      <w:r>
        <w:rPr>
          <w:i/>
          <w:sz w:val="24"/>
          <w:szCs w:val="24"/>
        </w:rPr>
        <w:t>T</w:t>
      </w:r>
      <w:r>
        <w:rPr>
          <w:i/>
          <w:sz w:val="24"/>
          <w:szCs w:val="24"/>
          <w:lang w:val="id-ID"/>
        </w:rPr>
        <w:t xml:space="preserve">idak </w:t>
      </w:r>
      <w:r>
        <w:rPr>
          <w:i/>
          <w:sz w:val="24"/>
          <w:szCs w:val="24"/>
        </w:rPr>
        <w:t>P</w:t>
      </w:r>
      <w:r>
        <w:rPr>
          <w:i/>
          <w:sz w:val="24"/>
          <w:szCs w:val="24"/>
          <w:lang w:val="id-ID"/>
        </w:rPr>
        <w:t xml:space="preserve">ernah </w:t>
      </w:r>
      <w:r>
        <w:rPr>
          <w:i/>
          <w:sz w:val="24"/>
          <w:szCs w:val="24"/>
        </w:rPr>
        <w:t>D</w:t>
      </w:r>
      <w:r w:rsidRPr="00B13EB0">
        <w:rPr>
          <w:i/>
          <w:sz w:val="24"/>
          <w:szCs w:val="24"/>
          <w:lang w:val="id-ID"/>
        </w:rPr>
        <w:t>itulis</w:t>
      </w:r>
      <w:r>
        <w:rPr>
          <w:sz w:val="24"/>
          <w:szCs w:val="24"/>
          <w:lang w:val="id-ID"/>
        </w:rPr>
        <w:t>?</w:t>
      </w:r>
      <w:r w:rsidRPr="00BE52DF">
        <w:rPr>
          <w:sz w:val="24"/>
          <w:szCs w:val="24"/>
          <w:lang w:val="id-ID"/>
        </w:rPr>
        <w:t xml:space="preserve"> </w:t>
      </w:r>
      <w:r>
        <w:rPr>
          <w:sz w:val="24"/>
          <w:szCs w:val="24"/>
        </w:rPr>
        <w:t xml:space="preserve"> </w:t>
      </w:r>
      <w:r w:rsidRPr="00BE52DF">
        <w:rPr>
          <w:sz w:val="24"/>
          <w:szCs w:val="24"/>
          <w:lang w:val="id-ID"/>
        </w:rPr>
        <w:t xml:space="preserve">New </w:t>
      </w:r>
      <w:r>
        <w:rPr>
          <w:sz w:val="24"/>
          <w:szCs w:val="24"/>
          <w:lang w:val="id-ID"/>
        </w:rPr>
        <w:t>York: Thomas Nelson In. 1999</w:t>
      </w:r>
      <w:r>
        <w:rPr>
          <w:sz w:val="24"/>
          <w:szCs w:val="24"/>
        </w:rPr>
        <w:t>.</w:t>
      </w:r>
    </w:p>
    <w:p w:rsidR="00844705" w:rsidRDefault="00844705" w:rsidP="00844705">
      <w:pPr>
        <w:ind w:left="567" w:hanging="567"/>
        <w:jc w:val="both"/>
        <w:rPr>
          <w:sz w:val="24"/>
          <w:szCs w:val="24"/>
        </w:rPr>
      </w:pPr>
    </w:p>
    <w:p w:rsidR="00844705" w:rsidRPr="00DD3D84" w:rsidRDefault="00844705" w:rsidP="00844705">
      <w:pPr>
        <w:ind w:left="567" w:hanging="567"/>
        <w:jc w:val="both"/>
        <w:rPr>
          <w:sz w:val="24"/>
          <w:szCs w:val="24"/>
        </w:rPr>
      </w:pPr>
      <w:proofErr w:type="spellStart"/>
      <w:r>
        <w:rPr>
          <w:sz w:val="24"/>
          <w:szCs w:val="24"/>
        </w:rPr>
        <w:t>Kreider</w:t>
      </w:r>
      <w:proofErr w:type="spellEnd"/>
      <w:r>
        <w:rPr>
          <w:sz w:val="24"/>
          <w:szCs w:val="24"/>
        </w:rPr>
        <w:t xml:space="preserve">, </w:t>
      </w:r>
      <w:r w:rsidRPr="00BE52DF">
        <w:rPr>
          <w:sz w:val="24"/>
          <w:szCs w:val="24"/>
          <w:lang w:val="id-ID"/>
        </w:rPr>
        <w:t>Robert S. &amp; Rachel W Goshen</w:t>
      </w:r>
      <w:r>
        <w:rPr>
          <w:sz w:val="24"/>
          <w:szCs w:val="24"/>
        </w:rPr>
        <w:t xml:space="preserve">.  </w:t>
      </w:r>
      <w:r w:rsidRPr="00DD3D84">
        <w:rPr>
          <w:i/>
          <w:sz w:val="24"/>
          <w:szCs w:val="24"/>
          <w:lang w:val="id-ID"/>
        </w:rPr>
        <w:t>When God People Quarrel</w:t>
      </w:r>
      <w:r w:rsidRPr="00BE52DF">
        <w:rPr>
          <w:sz w:val="24"/>
          <w:szCs w:val="24"/>
          <w:lang w:val="id-ID"/>
        </w:rPr>
        <w:t xml:space="preserve">. </w:t>
      </w:r>
      <w:r>
        <w:rPr>
          <w:sz w:val="24"/>
          <w:szCs w:val="24"/>
        </w:rPr>
        <w:t xml:space="preserve"> </w:t>
      </w:r>
      <w:r>
        <w:rPr>
          <w:sz w:val="24"/>
          <w:szCs w:val="24"/>
          <w:lang w:val="id-ID"/>
        </w:rPr>
        <w:t>Herald Press 1989</w:t>
      </w:r>
      <w:r>
        <w:rPr>
          <w:sz w:val="24"/>
          <w:szCs w:val="24"/>
        </w:rPr>
        <w:t>.</w:t>
      </w:r>
    </w:p>
    <w:p w:rsidR="00844705" w:rsidRDefault="00844705" w:rsidP="00844705">
      <w:pPr>
        <w:ind w:left="567" w:hanging="567"/>
        <w:jc w:val="both"/>
        <w:rPr>
          <w:sz w:val="24"/>
          <w:szCs w:val="24"/>
        </w:rPr>
      </w:pPr>
    </w:p>
    <w:p w:rsidR="00844705" w:rsidRPr="00BE52DF" w:rsidRDefault="00844705" w:rsidP="00844705">
      <w:pPr>
        <w:pStyle w:val="FootnoteText"/>
        <w:rPr>
          <w:sz w:val="24"/>
          <w:szCs w:val="24"/>
          <w:lang w:val="id-ID"/>
        </w:rPr>
      </w:pPr>
      <w:r w:rsidRPr="00BE52DF">
        <w:rPr>
          <w:sz w:val="24"/>
          <w:szCs w:val="24"/>
          <w:lang w:val="id-ID"/>
        </w:rPr>
        <w:t>Pickering</w:t>
      </w:r>
      <w:r>
        <w:rPr>
          <w:sz w:val="24"/>
          <w:szCs w:val="24"/>
        </w:rPr>
        <w:t>, Peg.</w:t>
      </w:r>
      <w:r w:rsidRPr="00BE52DF">
        <w:rPr>
          <w:sz w:val="24"/>
          <w:szCs w:val="24"/>
          <w:lang w:val="id-ID"/>
        </w:rPr>
        <w:t xml:space="preserve"> </w:t>
      </w:r>
      <w:r>
        <w:rPr>
          <w:sz w:val="24"/>
          <w:szCs w:val="24"/>
        </w:rPr>
        <w:t xml:space="preserve"> </w:t>
      </w:r>
      <w:r w:rsidRPr="00B13EB0">
        <w:rPr>
          <w:i/>
          <w:sz w:val="24"/>
          <w:szCs w:val="24"/>
          <w:lang w:val="id-ID"/>
        </w:rPr>
        <w:t>How to Manage Conflict</w:t>
      </w:r>
      <w:r w:rsidRPr="00BE52DF">
        <w:rPr>
          <w:sz w:val="24"/>
          <w:szCs w:val="24"/>
          <w:lang w:val="id-ID"/>
        </w:rPr>
        <w:t xml:space="preserve">. </w:t>
      </w:r>
      <w:r>
        <w:rPr>
          <w:sz w:val="24"/>
          <w:szCs w:val="24"/>
        </w:rPr>
        <w:t xml:space="preserve"> </w:t>
      </w:r>
      <w:r>
        <w:rPr>
          <w:sz w:val="24"/>
          <w:szCs w:val="24"/>
          <w:lang w:val="id-ID"/>
        </w:rPr>
        <w:t>National Press Publications</w:t>
      </w:r>
      <w:r>
        <w:rPr>
          <w:sz w:val="24"/>
          <w:szCs w:val="24"/>
        </w:rPr>
        <w:t>,</w:t>
      </w:r>
      <w:r w:rsidRPr="00BE52DF">
        <w:rPr>
          <w:sz w:val="24"/>
          <w:szCs w:val="24"/>
          <w:lang w:val="id-ID"/>
        </w:rPr>
        <w:t xml:space="preserve"> 2001</w:t>
      </w:r>
      <w:r>
        <w:rPr>
          <w:sz w:val="24"/>
          <w:szCs w:val="24"/>
        </w:rPr>
        <w:t>.</w:t>
      </w:r>
    </w:p>
    <w:p w:rsidR="00844705" w:rsidRDefault="00844705" w:rsidP="00844705">
      <w:pPr>
        <w:ind w:left="567" w:hanging="567"/>
        <w:jc w:val="both"/>
        <w:rPr>
          <w:sz w:val="24"/>
          <w:szCs w:val="24"/>
        </w:rPr>
      </w:pPr>
    </w:p>
    <w:p w:rsidR="00844705" w:rsidRPr="00BE52DF" w:rsidRDefault="00844705" w:rsidP="00844705">
      <w:pPr>
        <w:ind w:left="567" w:hanging="567"/>
        <w:rPr>
          <w:sz w:val="24"/>
          <w:szCs w:val="24"/>
          <w:lang w:val="id-ID"/>
        </w:rPr>
      </w:pPr>
      <w:r w:rsidRPr="00BE52DF">
        <w:rPr>
          <w:sz w:val="24"/>
          <w:szCs w:val="24"/>
          <w:lang w:val="id-ID"/>
        </w:rPr>
        <w:t>Schellenberg, James A.</w:t>
      </w:r>
      <w:r>
        <w:rPr>
          <w:sz w:val="24"/>
          <w:szCs w:val="24"/>
        </w:rPr>
        <w:t xml:space="preserve">  </w:t>
      </w:r>
      <w:r>
        <w:rPr>
          <w:i/>
          <w:sz w:val="24"/>
          <w:szCs w:val="24"/>
          <w:lang w:val="id-ID"/>
        </w:rPr>
        <w:t xml:space="preserve">Conflict </w:t>
      </w:r>
      <w:r>
        <w:rPr>
          <w:i/>
          <w:sz w:val="24"/>
          <w:szCs w:val="24"/>
        </w:rPr>
        <w:t>R</w:t>
      </w:r>
      <w:r>
        <w:rPr>
          <w:i/>
          <w:sz w:val="24"/>
          <w:szCs w:val="24"/>
          <w:lang w:val="id-ID"/>
        </w:rPr>
        <w:t xml:space="preserve">esolution: </w:t>
      </w:r>
      <w:r>
        <w:rPr>
          <w:i/>
          <w:sz w:val="24"/>
          <w:szCs w:val="24"/>
        </w:rPr>
        <w:t>T</w:t>
      </w:r>
      <w:r>
        <w:rPr>
          <w:i/>
          <w:sz w:val="24"/>
          <w:szCs w:val="24"/>
          <w:lang w:val="id-ID"/>
        </w:rPr>
        <w:t xml:space="preserve">heory, </w:t>
      </w:r>
      <w:r>
        <w:rPr>
          <w:i/>
          <w:sz w:val="24"/>
          <w:szCs w:val="24"/>
        </w:rPr>
        <w:t>R</w:t>
      </w:r>
      <w:r>
        <w:rPr>
          <w:i/>
          <w:sz w:val="24"/>
          <w:szCs w:val="24"/>
          <w:lang w:val="id-ID"/>
        </w:rPr>
        <w:t xml:space="preserve">esearch, and </w:t>
      </w:r>
      <w:r>
        <w:rPr>
          <w:i/>
          <w:sz w:val="24"/>
          <w:szCs w:val="24"/>
        </w:rPr>
        <w:t>P</w:t>
      </w:r>
      <w:r w:rsidRPr="00DD3D84">
        <w:rPr>
          <w:i/>
          <w:sz w:val="24"/>
          <w:szCs w:val="24"/>
          <w:lang w:val="id-ID"/>
        </w:rPr>
        <w:t>ractice</w:t>
      </w:r>
      <w:r w:rsidRPr="00BE52DF">
        <w:rPr>
          <w:sz w:val="24"/>
          <w:szCs w:val="24"/>
          <w:lang w:val="id-ID"/>
        </w:rPr>
        <w:t xml:space="preserve">. </w:t>
      </w:r>
      <w:r>
        <w:rPr>
          <w:sz w:val="24"/>
          <w:szCs w:val="24"/>
        </w:rPr>
        <w:t xml:space="preserve"> </w:t>
      </w:r>
      <w:r>
        <w:rPr>
          <w:sz w:val="24"/>
          <w:szCs w:val="24"/>
          <w:lang w:val="id-ID"/>
        </w:rPr>
        <w:t>Albany: SUNY Press</w:t>
      </w:r>
      <w:r>
        <w:rPr>
          <w:sz w:val="24"/>
          <w:szCs w:val="24"/>
        </w:rPr>
        <w:t>,</w:t>
      </w:r>
      <w:r w:rsidRPr="00BE52DF">
        <w:rPr>
          <w:sz w:val="24"/>
          <w:szCs w:val="24"/>
          <w:lang w:val="id-ID"/>
        </w:rPr>
        <w:t xml:space="preserve"> 1996</w:t>
      </w:r>
      <w:r>
        <w:rPr>
          <w:sz w:val="24"/>
          <w:szCs w:val="24"/>
        </w:rPr>
        <w:t>.</w:t>
      </w:r>
    </w:p>
    <w:p w:rsidR="00844705" w:rsidRDefault="00844705" w:rsidP="00844705">
      <w:pPr>
        <w:pStyle w:val="FootnoteText"/>
        <w:ind w:left="567" w:hanging="567"/>
        <w:rPr>
          <w:sz w:val="24"/>
          <w:szCs w:val="24"/>
        </w:rPr>
      </w:pPr>
    </w:p>
    <w:p w:rsidR="00844705" w:rsidRPr="00B13EB0" w:rsidRDefault="00844705" w:rsidP="00844705">
      <w:pPr>
        <w:ind w:left="567" w:hanging="567"/>
        <w:rPr>
          <w:sz w:val="24"/>
          <w:szCs w:val="24"/>
        </w:rPr>
      </w:pPr>
      <w:r>
        <w:rPr>
          <w:noProof/>
          <w:sz w:val="24"/>
          <w:szCs w:val="24"/>
        </w:rPr>
        <w:t xml:space="preserve">Tommy, </w:t>
      </w:r>
      <w:r w:rsidRPr="00BE52DF">
        <w:rPr>
          <w:noProof/>
          <w:sz w:val="24"/>
          <w:szCs w:val="24"/>
          <w:lang w:val="id-ID"/>
        </w:rPr>
        <w:t>Tenney</w:t>
      </w:r>
      <w:r>
        <w:rPr>
          <w:noProof/>
          <w:sz w:val="24"/>
          <w:szCs w:val="24"/>
        </w:rPr>
        <w:t xml:space="preserve">.  </w:t>
      </w:r>
      <w:r w:rsidRPr="00B13EB0">
        <w:rPr>
          <w:i/>
          <w:noProof/>
          <w:sz w:val="24"/>
          <w:szCs w:val="24"/>
          <w:lang w:val="id-ID"/>
        </w:rPr>
        <w:t>God’s Dream Team.</w:t>
      </w:r>
      <w:r w:rsidRPr="00BE52DF">
        <w:rPr>
          <w:noProof/>
          <w:sz w:val="24"/>
          <w:szCs w:val="24"/>
          <w:lang w:val="id-ID"/>
        </w:rPr>
        <w:t xml:space="preserve"> </w:t>
      </w:r>
      <w:r>
        <w:rPr>
          <w:noProof/>
          <w:sz w:val="24"/>
          <w:szCs w:val="24"/>
        </w:rPr>
        <w:t xml:space="preserve"> </w:t>
      </w:r>
      <w:r w:rsidRPr="00BE52DF">
        <w:rPr>
          <w:noProof/>
          <w:sz w:val="24"/>
          <w:szCs w:val="24"/>
          <w:lang w:val="id-ID"/>
        </w:rPr>
        <w:t xml:space="preserve">Ventura, CA: Regal Books, a Division of Gospel Light Publications, Inc. </w:t>
      </w:r>
      <w:r>
        <w:rPr>
          <w:sz w:val="24"/>
          <w:szCs w:val="24"/>
          <w:lang w:val="id-ID"/>
        </w:rPr>
        <w:t>2001</w:t>
      </w:r>
      <w:r>
        <w:rPr>
          <w:sz w:val="24"/>
          <w:szCs w:val="24"/>
        </w:rPr>
        <w:t>.</w:t>
      </w:r>
    </w:p>
    <w:p w:rsidR="00844705" w:rsidRDefault="00844705" w:rsidP="00844705">
      <w:pPr>
        <w:pStyle w:val="FootnoteText"/>
        <w:ind w:left="567" w:hanging="567"/>
        <w:rPr>
          <w:sz w:val="24"/>
          <w:szCs w:val="24"/>
        </w:rPr>
      </w:pPr>
    </w:p>
    <w:p w:rsidR="00844705" w:rsidRDefault="00844705" w:rsidP="00844705">
      <w:pPr>
        <w:pStyle w:val="FootnoteText"/>
        <w:ind w:left="567" w:hanging="567"/>
        <w:jc w:val="both"/>
        <w:rPr>
          <w:sz w:val="24"/>
          <w:szCs w:val="24"/>
        </w:rPr>
        <w:sectPr w:rsidR="00844705" w:rsidSect="00363850">
          <w:headerReference w:type="even" r:id="rId7"/>
          <w:footerReference w:type="first" r:id="rId8"/>
          <w:footnotePr>
            <w:numRestart w:val="eachPage"/>
          </w:footnotePr>
          <w:pgSz w:w="11907" w:h="16840" w:code="9"/>
          <w:pgMar w:top="1418" w:right="1701" w:bottom="1418" w:left="1985" w:header="720" w:footer="720" w:gutter="0"/>
          <w:cols w:space="720"/>
          <w:titlePg/>
          <w:docGrid w:linePitch="360"/>
        </w:sectPr>
      </w:pPr>
    </w:p>
    <w:p w:rsidR="004842E4" w:rsidRDefault="000C6365">
      <w:bookmarkStart w:id="0" w:name="_GoBack"/>
      <w:bookmarkEnd w:id="0"/>
    </w:p>
    <w:sectPr w:rsidR="004842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365" w:rsidRDefault="000C6365" w:rsidP="00844705">
      <w:r>
        <w:separator/>
      </w:r>
    </w:p>
  </w:endnote>
  <w:endnote w:type="continuationSeparator" w:id="0">
    <w:p w:rsidR="000C6365" w:rsidRDefault="000C6365" w:rsidP="0084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705" w:rsidRDefault="00844705">
    <w:pPr>
      <w:pStyle w:val="Footer"/>
    </w:pPr>
  </w:p>
  <w:p w:rsidR="00844705" w:rsidRDefault="00844705">
    <w:pPr>
      <w:pStyle w:val="Footer"/>
    </w:pPr>
  </w:p>
  <w:p w:rsidR="00844705" w:rsidRDefault="00844705" w:rsidP="00C715AE">
    <w:pPr>
      <w:pStyle w:val="Footer"/>
      <w:tabs>
        <w:tab w:val="clear" w:pos="4320"/>
        <w:tab w:val="clear" w:pos="8640"/>
        <w:tab w:val="left" w:pos="1273"/>
      </w:tabs>
      <w:jc w:val="right"/>
    </w:pPr>
    <w:r>
      <w:tab/>
    </w:r>
    <w:r>
      <w:tab/>
    </w:r>
    <w:r>
      <w:tab/>
    </w:r>
    <w:r>
      <w:tab/>
    </w:r>
    <w:r>
      <w:tab/>
    </w:r>
    <w:r>
      <w:tab/>
    </w:r>
    <w:r>
      <w:tab/>
    </w:r>
    <w:r>
      <w:tab/>
    </w:r>
    <w:r>
      <w:tab/>
    </w:r>
    <w:r>
      <w:tab/>
    </w:r>
    <w:r>
      <w:tab/>
    </w:r>
  </w:p>
  <w:p w:rsidR="00844705" w:rsidRDefault="00844705" w:rsidP="00C715AE">
    <w:pPr>
      <w:pStyle w:val="Footer"/>
      <w:tabs>
        <w:tab w:val="clear" w:pos="4320"/>
        <w:tab w:val="clear" w:pos="8640"/>
        <w:tab w:val="left" w:pos="0"/>
      </w:tabs>
      <w:jc w:val="right"/>
    </w:pPr>
    <w:r>
      <w:tab/>
    </w:r>
    <w:r>
      <w:tab/>
    </w:r>
    <w:r>
      <w:tab/>
    </w:r>
    <w:r>
      <w:tab/>
      <w:t xml:space="preserve">          </w:t>
    </w:r>
    <w:r>
      <w:fldChar w:fldCharType="begin"/>
    </w:r>
    <w:r>
      <w:instrText xml:space="preserve"> PAGE   \* MERGEFORMAT </w:instrText>
    </w:r>
    <w:r>
      <w:fldChar w:fldCharType="separate"/>
    </w:r>
    <w:r>
      <w:rPr>
        <w:noProof/>
      </w:rPr>
      <w:t>1</w:t>
    </w:r>
    <w:r>
      <w:fldChar w:fldCharType="end"/>
    </w:r>
    <w:r>
      <w:tab/>
    </w:r>
  </w:p>
  <w:p w:rsidR="00844705" w:rsidRDefault="00844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365" w:rsidRDefault="000C6365" w:rsidP="00844705">
      <w:r>
        <w:separator/>
      </w:r>
    </w:p>
  </w:footnote>
  <w:footnote w:type="continuationSeparator" w:id="0">
    <w:p w:rsidR="000C6365" w:rsidRDefault="000C6365" w:rsidP="00844705">
      <w:r>
        <w:continuationSeparator/>
      </w:r>
    </w:p>
  </w:footnote>
  <w:footnote w:id="1">
    <w:p w:rsidR="00844705" w:rsidRDefault="00844705" w:rsidP="00844705">
      <w:pPr>
        <w:pStyle w:val="FootnoteText"/>
        <w:ind w:firstLine="900"/>
        <w:rPr>
          <w:sz w:val="24"/>
          <w:szCs w:val="24"/>
        </w:rPr>
      </w:pPr>
      <w:r w:rsidRPr="00362638">
        <w:rPr>
          <w:rStyle w:val="FootnoteReference"/>
          <w:sz w:val="24"/>
          <w:szCs w:val="24"/>
        </w:rPr>
        <w:footnoteRef/>
      </w:r>
      <w:r w:rsidRPr="00362638">
        <w:rPr>
          <w:sz w:val="24"/>
          <w:szCs w:val="24"/>
        </w:rPr>
        <w:t xml:space="preserve">Robert S. </w:t>
      </w:r>
      <w:proofErr w:type="spellStart"/>
      <w:r w:rsidRPr="00362638">
        <w:rPr>
          <w:sz w:val="24"/>
          <w:szCs w:val="24"/>
        </w:rPr>
        <w:t>Kreider</w:t>
      </w:r>
      <w:proofErr w:type="spellEnd"/>
      <w:r w:rsidRPr="00362638">
        <w:rPr>
          <w:sz w:val="24"/>
          <w:szCs w:val="24"/>
        </w:rPr>
        <w:t xml:space="preserve"> &amp; Rachel W Goshen,</w:t>
      </w:r>
      <w:r>
        <w:rPr>
          <w:sz w:val="24"/>
          <w:szCs w:val="24"/>
        </w:rPr>
        <w:t xml:space="preserve"> </w:t>
      </w:r>
      <w:r w:rsidRPr="00714FE8">
        <w:rPr>
          <w:i/>
          <w:sz w:val="24"/>
          <w:szCs w:val="24"/>
        </w:rPr>
        <w:t>When God People Quarrel</w:t>
      </w:r>
      <w:r>
        <w:rPr>
          <w:sz w:val="24"/>
          <w:szCs w:val="24"/>
        </w:rPr>
        <w:t>,</w:t>
      </w:r>
      <w:r w:rsidRPr="00362638">
        <w:rPr>
          <w:sz w:val="24"/>
          <w:szCs w:val="24"/>
        </w:rPr>
        <w:t xml:space="preserve"> 3</w:t>
      </w:r>
      <w:r>
        <w:rPr>
          <w:sz w:val="24"/>
          <w:szCs w:val="24"/>
        </w:rPr>
        <w:t>.</w:t>
      </w:r>
    </w:p>
    <w:p w:rsidR="00844705" w:rsidRDefault="00844705" w:rsidP="00844705">
      <w:pPr>
        <w:pStyle w:val="FootnoteText"/>
        <w:ind w:firstLine="900"/>
      </w:pPr>
    </w:p>
  </w:footnote>
  <w:footnote w:id="2">
    <w:p w:rsidR="00844705" w:rsidRDefault="00844705" w:rsidP="00844705">
      <w:pPr>
        <w:spacing w:after="240"/>
        <w:ind w:firstLine="900"/>
        <w:jc w:val="both"/>
      </w:pPr>
      <w:r w:rsidRPr="00362638">
        <w:rPr>
          <w:rStyle w:val="FootnoteReference"/>
          <w:sz w:val="24"/>
          <w:szCs w:val="24"/>
          <w:lang w:val="id-ID"/>
        </w:rPr>
        <w:footnoteRef/>
      </w:r>
      <w:r>
        <w:rPr>
          <w:sz w:val="24"/>
          <w:szCs w:val="24"/>
          <w:lang w:val="id-ID"/>
        </w:rPr>
        <w:t>Schellenberg, James A.</w:t>
      </w:r>
      <w:r>
        <w:rPr>
          <w:sz w:val="24"/>
          <w:szCs w:val="24"/>
        </w:rPr>
        <w:t xml:space="preserve">, </w:t>
      </w:r>
      <w:r>
        <w:rPr>
          <w:i/>
          <w:sz w:val="24"/>
          <w:szCs w:val="24"/>
          <w:lang w:val="id-ID"/>
        </w:rPr>
        <w:t xml:space="preserve">Conflict </w:t>
      </w:r>
      <w:r>
        <w:rPr>
          <w:i/>
          <w:sz w:val="24"/>
          <w:szCs w:val="24"/>
        </w:rPr>
        <w:t>R</w:t>
      </w:r>
      <w:r w:rsidRPr="00714FE8">
        <w:rPr>
          <w:i/>
          <w:sz w:val="24"/>
          <w:szCs w:val="24"/>
          <w:lang w:val="id-ID"/>
        </w:rPr>
        <w:t>es</w:t>
      </w:r>
      <w:r>
        <w:rPr>
          <w:i/>
          <w:sz w:val="24"/>
          <w:szCs w:val="24"/>
          <w:lang w:val="id-ID"/>
        </w:rPr>
        <w:t xml:space="preserve">olution: </w:t>
      </w:r>
      <w:r>
        <w:rPr>
          <w:i/>
          <w:sz w:val="24"/>
          <w:szCs w:val="24"/>
        </w:rPr>
        <w:t>T</w:t>
      </w:r>
      <w:r>
        <w:rPr>
          <w:i/>
          <w:sz w:val="24"/>
          <w:szCs w:val="24"/>
          <w:lang w:val="id-ID"/>
        </w:rPr>
        <w:t xml:space="preserve">heory, </w:t>
      </w:r>
      <w:r>
        <w:rPr>
          <w:i/>
          <w:sz w:val="24"/>
          <w:szCs w:val="24"/>
        </w:rPr>
        <w:t>R</w:t>
      </w:r>
      <w:r>
        <w:rPr>
          <w:i/>
          <w:sz w:val="24"/>
          <w:szCs w:val="24"/>
          <w:lang w:val="id-ID"/>
        </w:rPr>
        <w:t xml:space="preserve">esearch, and </w:t>
      </w:r>
      <w:r>
        <w:rPr>
          <w:i/>
          <w:sz w:val="24"/>
          <w:szCs w:val="24"/>
        </w:rPr>
        <w:t>P</w:t>
      </w:r>
      <w:r w:rsidRPr="00714FE8">
        <w:rPr>
          <w:i/>
          <w:sz w:val="24"/>
          <w:szCs w:val="24"/>
          <w:lang w:val="id-ID"/>
        </w:rPr>
        <w:t>ractice</w:t>
      </w:r>
      <w:r w:rsidRPr="00362638">
        <w:rPr>
          <w:sz w:val="24"/>
          <w:szCs w:val="24"/>
          <w:lang w:val="id-ID"/>
        </w:rPr>
        <w:t xml:space="preserve"> </w:t>
      </w:r>
      <w:r>
        <w:rPr>
          <w:sz w:val="24"/>
          <w:szCs w:val="24"/>
        </w:rPr>
        <w:t>(</w:t>
      </w:r>
      <w:r w:rsidRPr="00362638">
        <w:rPr>
          <w:sz w:val="24"/>
          <w:szCs w:val="24"/>
          <w:lang w:val="id-ID"/>
        </w:rPr>
        <w:t>Albany: SUNY Press</w:t>
      </w:r>
      <w:r w:rsidRPr="00362638">
        <w:rPr>
          <w:sz w:val="24"/>
          <w:szCs w:val="24"/>
        </w:rPr>
        <w:t xml:space="preserve">. </w:t>
      </w:r>
      <w:r w:rsidRPr="00362638">
        <w:rPr>
          <w:sz w:val="24"/>
          <w:szCs w:val="24"/>
          <w:lang w:val="id-ID"/>
        </w:rPr>
        <w:t>1996</w:t>
      </w:r>
      <w:r>
        <w:rPr>
          <w:sz w:val="24"/>
          <w:szCs w:val="24"/>
        </w:rPr>
        <w:t xml:space="preserve">), </w:t>
      </w:r>
      <w:r w:rsidRPr="00362638">
        <w:rPr>
          <w:sz w:val="24"/>
          <w:szCs w:val="24"/>
        </w:rPr>
        <w:t>147</w:t>
      </w:r>
      <w:r>
        <w:rPr>
          <w:sz w:val="24"/>
          <w:szCs w:val="24"/>
        </w:rPr>
        <w:t>.</w:t>
      </w:r>
      <w:r w:rsidRPr="00362638">
        <w:rPr>
          <w:sz w:val="24"/>
          <w:szCs w:val="24"/>
        </w:rPr>
        <w:t xml:space="preserve"> </w:t>
      </w:r>
    </w:p>
  </w:footnote>
  <w:footnote w:id="3">
    <w:p w:rsidR="00844705" w:rsidRDefault="00844705" w:rsidP="00844705">
      <w:pPr>
        <w:pStyle w:val="FootnoteText"/>
        <w:ind w:firstLine="900"/>
      </w:pPr>
      <w:r w:rsidRPr="00362638">
        <w:rPr>
          <w:rStyle w:val="FootnoteReference"/>
          <w:sz w:val="24"/>
          <w:szCs w:val="24"/>
          <w:lang w:val="id-ID"/>
        </w:rPr>
        <w:footnoteRef/>
      </w:r>
      <w:r w:rsidRPr="00362638">
        <w:rPr>
          <w:sz w:val="24"/>
          <w:szCs w:val="24"/>
          <w:lang w:val="id-ID"/>
        </w:rPr>
        <w:t>Kenneth O. Gangel &amp;</w:t>
      </w:r>
      <w:r>
        <w:rPr>
          <w:sz w:val="24"/>
          <w:szCs w:val="24"/>
          <w:lang w:val="id-ID"/>
        </w:rPr>
        <w:t xml:space="preserve"> Samuel L. Cannie</w:t>
      </w:r>
      <w:r>
        <w:rPr>
          <w:sz w:val="24"/>
          <w:szCs w:val="24"/>
        </w:rPr>
        <w:t>,</w:t>
      </w:r>
      <w:r>
        <w:rPr>
          <w:sz w:val="24"/>
          <w:szCs w:val="24"/>
          <w:lang w:val="id-ID"/>
        </w:rPr>
        <w:t xml:space="preserve"> </w:t>
      </w:r>
      <w:r w:rsidRPr="00714FE8">
        <w:rPr>
          <w:i/>
          <w:sz w:val="24"/>
          <w:szCs w:val="24"/>
          <w:lang w:val="id-ID"/>
        </w:rPr>
        <w:t>Communication and Conflict Management; In Church and Christian Organizations</w:t>
      </w:r>
      <w:r>
        <w:rPr>
          <w:sz w:val="24"/>
          <w:szCs w:val="24"/>
        </w:rPr>
        <w:t xml:space="preserve">, </w:t>
      </w:r>
      <w:r w:rsidRPr="00362638">
        <w:rPr>
          <w:sz w:val="24"/>
          <w:szCs w:val="24"/>
          <w:lang w:val="id-ID"/>
        </w:rPr>
        <w:t>169,177</w:t>
      </w:r>
      <w:r>
        <w:rPr>
          <w:sz w:val="24"/>
          <w:szCs w:val="24"/>
        </w:rPr>
        <w:t>.</w:t>
      </w:r>
    </w:p>
  </w:footnote>
  <w:footnote w:id="4">
    <w:p w:rsidR="00844705" w:rsidRDefault="00844705" w:rsidP="00844705">
      <w:pPr>
        <w:pStyle w:val="FootnoteText"/>
        <w:ind w:firstLine="900"/>
      </w:pPr>
      <w:r w:rsidRPr="009A7832">
        <w:rPr>
          <w:rStyle w:val="FootnoteReference"/>
          <w:sz w:val="24"/>
          <w:szCs w:val="24"/>
        </w:rPr>
        <w:footnoteRef/>
      </w:r>
      <w:r>
        <w:rPr>
          <w:sz w:val="24"/>
          <w:szCs w:val="24"/>
        </w:rPr>
        <w:t xml:space="preserve">Hugh F. </w:t>
      </w:r>
      <w:proofErr w:type="spellStart"/>
      <w:r>
        <w:rPr>
          <w:sz w:val="24"/>
          <w:szCs w:val="24"/>
        </w:rPr>
        <w:t>Halverstadt</w:t>
      </w:r>
      <w:proofErr w:type="spellEnd"/>
      <w:r>
        <w:rPr>
          <w:sz w:val="24"/>
          <w:szCs w:val="24"/>
        </w:rPr>
        <w:t xml:space="preserve">, </w:t>
      </w:r>
      <w:r w:rsidRPr="00D46F1B">
        <w:rPr>
          <w:i/>
          <w:sz w:val="24"/>
          <w:szCs w:val="24"/>
        </w:rPr>
        <w:t>Managing Church Conflict</w:t>
      </w:r>
      <w:r>
        <w:rPr>
          <w:sz w:val="24"/>
          <w:szCs w:val="24"/>
        </w:rPr>
        <w:t xml:space="preserve"> (Westminster: John Knox Press,</w:t>
      </w:r>
      <w:r w:rsidRPr="009A7832">
        <w:rPr>
          <w:sz w:val="24"/>
          <w:szCs w:val="24"/>
        </w:rPr>
        <w:t xml:space="preserve"> 1991</w:t>
      </w:r>
      <w:r>
        <w:rPr>
          <w:sz w:val="24"/>
          <w:szCs w:val="24"/>
        </w:rPr>
        <w:t xml:space="preserve">), </w:t>
      </w:r>
      <w:r w:rsidRPr="009A7832">
        <w:rPr>
          <w:sz w:val="24"/>
          <w:szCs w:val="24"/>
        </w:rPr>
        <w:t>37</w:t>
      </w:r>
      <w:r>
        <w:rPr>
          <w:sz w:val="24"/>
          <w:szCs w:val="24"/>
        </w:rPr>
        <w:t>.</w:t>
      </w:r>
    </w:p>
  </w:footnote>
  <w:footnote w:id="5">
    <w:p w:rsidR="00844705" w:rsidRDefault="00844705" w:rsidP="00844705">
      <w:pPr>
        <w:pStyle w:val="FootnoteText"/>
        <w:rPr>
          <w:sz w:val="24"/>
          <w:szCs w:val="24"/>
        </w:rPr>
      </w:pPr>
    </w:p>
    <w:p w:rsidR="00844705" w:rsidRDefault="00844705" w:rsidP="00844705">
      <w:pPr>
        <w:pStyle w:val="FootnoteText"/>
        <w:ind w:firstLine="900"/>
      </w:pPr>
      <w:r w:rsidRPr="00362638">
        <w:rPr>
          <w:rStyle w:val="FootnoteReference"/>
          <w:sz w:val="24"/>
          <w:szCs w:val="24"/>
          <w:lang w:val="id-ID"/>
        </w:rPr>
        <w:footnoteRef/>
      </w:r>
      <w:r w:rsidRPr="00362638">
        <w:rPr>
          <w:sz w:val="24"/>
          <w:szCs w:val="24"/>
          <w:lang w:val="id-ID"/>
        </w:rPr>
        <w:t>Pertengkaran telah menciptakan batasan-batasan di</w:t>
      </w:r>
      <w:r>
        <w:rPr>
          <w:sz w:val="24"/>
          <w:szCs w:val="24"/>
        </w:rPr>
        <w:t xml:space="preserve"> </w:t>
      </w:r>
      <w:r w:rsidRPr="00362638">
        <w:rPr>
          <w:sz w:val="24"/>
          <w:szCs w:val="24"/>
          <w:lang w:val="id-ID"/>
        </w:rPr>
        <w:t xml:space="preserve">antara satu dengan yang lain yang sulit dilupakan seperti sesulitnya memasuki sebuah puri dengan gapura besi yang sangat kuat. </w:t>
      </w:r>
      <w:r>
        <w:rPr>
          <w:sz w:val="24"/>
          <w:szCs w:val="24"/>
        </w:rPr>
        <w:t xml:space="preserve"> </w:t>
      </w:r>
      <w:r w:rsidRPr="00362638">
        <w:rPr>
          <w:sz w:val="24"/>
          <w:szCs w:val="24"/>
          <w:lang w:val="id-ID"/>
        </w:rPr>
        <w:t>Pertengkara</w:t>
      </w:r>
      <w:r>
        <w:rPr>
          <w:sz w:val="24"/>
          <w:szCs w:val="24"/>
          <w:lang w:val="id-ID"/>
        </w:rPr>
        <w:t>n itu nyata dengan jelas, walau</w:t>
      </w:r>
      <w:r w:rsidRPr="00362638">
        <w:rPr>
          <w:sz w:val="24"/>
          <w:szCs w:val="24"/>
          <w:lang w:val="id-ID"/>
        </w:rPr>
        <w:t xml:space="preserve">pun orang yang bertengkar itu berusaha menutup-nutupinya. </w:t>
      </w:r>
      <w:r>
        <w:rPr>
          <w:sz w:val="24"/>
          <w:szCs w:val="24"/>
        </w:rPr>
        <w:t xml:space="preserve"> </w:t>
      </w:r>
      <w:r>
        <w:rPr>
          <w:sz w:val="24"/>
          <w:szCs w:val="24"/>
          <w:lang w:val="id-ID"/>
        </w:rPr>
        <w:t>Kohen A</w:t>
      </w:r>
      <w:r>
        <w:rPr>
          <w:sz w:val="24"/>
          <w:szCs w:val="24"/>
        </w:rPr>
        <w:t xml:space="preserve">., </w:t>
      </w:r>
      <w:r w:rsidRPr="00D46F1B">
        <w:rPr>
          <w:i/>
          <w:sz w:val="24"/>
          <w:szCs w:val="24"/>
          <w:lang w:val="id-ID"/>
        </w:rPr>
        <w:t xml:space="preserve"> Proverbs Hebrew Text and English Translation with an Introduction and Commentary</w:t>
      </w:r>
      <w:r w:rsidRPr="00362638">
        <w:rPr>
          <w:sz w:val="24"/>
          <w:szCs w:val="24"/>
          <w:lang w:val="id-ID"/>
        </w:rPr>
        <w:t>, 123</w:t>
      </w:r>
      <w:r>
        <w:rPr>
          <w:sz w:val="24"/>
          <w:szCs w:val="24"/>
        </w:rPr>
        <w:t>.</w:t>
      </w:r>
    </w:p>
  </w:footnote>
  <w:footnote w:id="6">
    <w:p w:rsidR="00844705" w:rsidRDefault="00844705" w:rsidP="00844705">
      <w:pPr>
        <w:pStyle w:val="Heading1"/>
        <w:spacing w:line="240" w:lineRule="auto"/>
        <w:ind w:firstLine="900"/>
        <w:jc w:val="left"/>
        <w:rPr>
          <w:rFonts w:ascii="Times New Roman" w:hAnsi="Times New Roman"/>
          <w:szCs w:val="24"/>
        </w:rPr>
      </w:pPr>
      <w:r w:rsidRPr="00362638">
        <w:rPr>
          <w:rStyle w:val="FootnoteReference"/>
          <w:rFonts w:ascii="Times New Roman" w:hAnsi="Times New Roman"/>
          <w:szCs w:val="24"/>
          <w:lang w:val="id-ID"/>
        </w:rPr>
        <w:footnoteRef/>
      </w:r>
      <w:r w:rsidRPr="00362638">
        <w:rPr>
          <w:rFonts w:ascii="Times New Roman" w:hAnsi="Times New Roman"/>
          <w:szCs w:val="24"/>
          <w:lang w:val="id-ID"/>
        </w:rPr>
        <w:t xml:space="preserve">Mustahil untuk menyembunyikan  konflik. </w:t>
      </w:r>
      <w:r>
        <w:rPr>
          <w:rFonts w:ascii="Times New Roman" w:hAnsi="Times New Roman"/>
          <w:szCs w:val="24"/>
        </w:rPr>
        <w:t xml:space="preserve"> </w:t>
      </w:r>
      <w:r w:rsidRPr="00362638">
        <w:rPr>
          <w:rFonts w:ascii="Times New Roman" w:hAnsi="Times New Roman"/>
          <w:szCs w:val="24"/>
          <w:lang w:val="id-ID"/>
        </w:rPr>
        <w:t xml:space="preserve">Seseorang tidak dapat menangkap atau menyembunyikan angin, atau menggenggam angin di kedua tangannya. </w:t>
      </w:r>
      <w:r>
        <w:rPr>
          <w:rFonts w:ascii="Times New Roman" w:hAnsi="Times New Roman"/>
          <w:szCs w:val="24"/>
        </w:rPr>
        <w:t xml:space="preserve"> </w:t>
      </w:r>
      <w:r w:rsidRPr="00362638">
        <w:rPr>
          <w:rFonts w:ascii="Times New Roman" w:hAnsi="Times New Roman"/>
          <w:szCs w:val="24"/>
          <w:lang w:val="id-ID"/>
        </w:rPr>
        <w:t xml:space="preserve">Jika dia mengambil minyak dengan tangan kanannya, baunya akan tercium olehnya atau orang lain, atau segera menyusup keluar. </w:t>
      </w:r>
      <w:r>
        <w:rPr>
          <w:rFonts w:ascii="Times New Roman" w:hAnsi="Times New Roman"/>
          <w:szCs w:val="24"/>
        </w:rPr>
        <w:t xml:space="preserve"> </w:t>
      </w:r>
      <w:r>
        <w:rPr>
          <w:rFonts w:ascii="Times New Roman" w:hAnsi="Times New Roman"/>
          <w:szCs w:val="24"/>
          <w:lang w:val="id-ID"/>
        </w:rPr>
        <w:t xml:space="preserve">Jadi, dengan demikian seperti, </w:t>
      </w:r>
      <w:r>
        <w:rPr>
          <w:rFonts w:ascii="Times New Roman" w:hAnsi="Times New Roman"/>
          <w:szCs w:val="24"/>
        </w:rPr>
        <w:t>“</w:t>
      </w:r>
      <w:r>
        <w:rPr>
          <w:rFonts w:ascii="Times New Roman" w:hAnsi="Times New Roman"/>
          <w:szCs w:val="24"/>
          <w:lang w:val="id-ID"/>
        </w:rPr>
        <w:t>wanita bertengkar</w:t>
      </w:r>
      <w:r>
        <w:rPr>
          <w:rFonts w:ascii="Times New Roman" w:hAnsi="Times New Roman"/>
          <w:szCs w:val="24"/>
        </w:rPr>
        <w:t>”</w:t>
      </w:r>
      <w:r w:rsidRPr="00362638">
        <w:rPr>
          <w:rFonts w:ascii="Times New Roman" w:hAnsi="Times New Roman"/>
          <w:szCs w:val="24"/>
          <w:lang w:val="id-ID"/>
        </w:rPr>
        <w:t xml:space="preserve"> merupakan salah satu kesalahan yang adalah mustahil baik untuk menyembunyikan atau menyimpannya. </w:t>
      </w:r>
      <w:r>
        <w:rPr>
          <w:rFonts w:ascii="Times New Roman" w:hAnsi="Times New Roman"/>
          <w:szCs w:val="24"/>
        </w:rPr>
        <w:t xml:space="preserve"> </w:t>
      </w:r>
      <w:r w:rsidRPr="00362638">
        <w:rPr>
          <w:rFonts w:ascii="Times New Roman" w:hAnsi="Times New Roman"/>
          <w:szCs w:val="24"/>
          <w:lang w:val="id-ID"/>
        </w:rPr>
        <w:t xml:space="preserve">Albert Barnes. 1983, </w:t>
      </w:r>
      <w:r w:rsidRPr="00D46F1B">
        <w:rPr>
          <w:rFonts w:ascii="Times New Roman" w:hAnsi="Times New Roman"/>
          <w:bCs/>
          <w:i/>
          <w:kern w:val="36"/>
          <w:szCs w:val="24"/>
          <w:lang w:val="id-ID"/>
        </w:rPr>
        <w:t>Barnes' Notes on the Old &amp; New Testaments</w:t>
      </w:r>
      <w:r>
        <w:rPr>
          <w:rFonts w:ascii="Times New Roman" w:hAnsi="Times New Roman"/>
          <w:bCs/>
          <w:kern w:val="36"/>
          <w:szCs w:val="24"/>
        </w:rPr>
        <w:t xml:space="preserve"> (Michigan: B</w:t>
      </w:r>
      <w:r>
        <w:rPr>
          <w:rFonts w:ascii="Times New Roman" w:hAnsi="Times New Roman"/>
          <w:szCs w:val="24"/>
          <w:lang w:val="id-ID"/>
        </w:rPr>
        <w:t xml:space="preserve">aker </w:t>
      </w:r>
      <w:r>
        <w:rPr>
          <w:rFonts w:ascii="Times New Roman" w:hAnsi="Times New Roman"/>
          <w:szCs w:val="24"/>
        </w:rPr>
        <w:t>B</w:t>
      </w:r>
      <w:r>
        <w:rPr>
          <w:rFonts w:ascii="Times New Roman" w:hAnsi="Times New Roman"/>
          <w:szCs w:val="24"/>
          <w:lang w:val="id-ID"/>
        </w:rPr>
        <w:t xml:space="preserve">ook </w:t>
      </w:r>
      <w:r>
        <w:rPr>
          <w:rFonts w:ascii="Times New Roman" w:hAnsi="Times New Roman"/>
          <w:szCs w:val="24"/>
        </w:rPr>
        <w:t>H</w:t>
      </w:r>
      <w:r w:rsidRPr="00362638">
        <w:rPr>
          <w:rFonts w:ascii="Times New Roman" w:hAnsi="Times New Roman"/>
          <w:szCs w:val="24"/>
          <w:lang w:val="id-ID"/>
        </w:rPr>
        <w:t>ouse</w:t>
      </w:r>
      <w:r>
        <w:rPr>
          <w:rFonts w:ascii="Times New Roman" w:hAnsi="Times New Roman"/>
          <w:szCs w:val="24"/>
        </w:rPr>
        <w:t>)</w:t>
      </w:r>
      <w:r w:rsidRPr="00362638">
        <w:rPr>
          <w:rFonts w:ascii="Times New Roman" w:hAnsi="Times New Roman"/>
          <w:szCs w:val="24"/>
          <w:lang w:val="id-ID"/>
        </w:rPr>
        <w:t>, 241</w:t>
      </w:r>
      <w:r>
        <w:rPr>
          <w:rFonts w:ascii="Times New Roman" w:hAnsi="Times New Roman"/>
          <w:szCs w:val="24"/>
        </w:rPr>
        <w:t>.</w:t>
      </w:r>
    </w:p>
    <w:p w:rsidR="00844705" w:rsidRPr="00123716" w:rsidRDefault="00844705" w:rsidP="00844705"/>
  </w:footnote>
  <w:footnote w:id="7">
    <w:p w:rsidR="00844705" w:rsidRDefault="00844705" w:rsidP="00844705">
      <w:pPr>
        <w:pStyle w:val="FootnoteText"/>
        <w:spacing w:after="240"/>
        <w:ind w:firstLine="900"/>
      </w:pPr>
      <w:r w:rsidRPr="00362638">
        <w:rPr>
          <w:rStyle w:val="FootnoteReference"/>
          <w:sz w:val="24"/>
          <w:szCs w:val="24"/>
          <w:lang w:val="id-ID"/>
        </w:rPr>
        <w:footnoteRef/>
      </w:r>
      <w:r w:rsidRPr="00362638">
        <w:rPr>
          <w:sz w:val="24"/>
          <w:szCs w:val="24"/>
          <w:lang w:val="id-ID"/>
        </w:rPr>
        <w:t xml:space="preserve">Ingatlah konflik dapat menghancurkan hubungan kita terhadap satu dengan yang lain, jika kita tidak bersikap bijaksana menghadapinya. </w:t>
      </w:r>
      <w:r>
        <w:rPr>
          <w:sz w:val="24"/>
          <w:szCs w:val="24"/>
        </w:rPr>
        <w:t xml:space="preserve"> </w:t>
      </w:r>
      <w:r w:rsidRPr="00362638">
        <w:rPr>
          <w:sz w:val="24"/>
          <w:szCs w:val="24"/>
          <w:lang w:val="id-ID"/>
        </w:rPr>
        <w:t xml:space="preserve">Hubungan yang pada awalnya baik, dapat dihancurkan oleh konflik yang terjadi. Hindarilah berkonflik dengan orang lain hanya oleh karena masalah-masalah yang tidak bermanfaat, </w:t>
      </w:r>
      <w:r w:rsidRPr="00362638">
        <w:rPr>
          <w:noProof/>
          <w:sz w:val="24"/>
          <w:szCs w:val="24"/>
          <w:lang w:val="id-ID"/>
        </w:rPr>
        <w:t>Joyce</w:t>
      </w:r>
      <w:r>
        <w:rPr>
          <w:noProof/>
          <w:sz w:val="24"/>
          <w:szCs w:val="24"/>
        </w:rPr>
        <w:t xml:space="preserve"> Meyer, </w:t>
      </w:r>
      <w:r w:rsidRPr="00D46F1B">
        <w:rPr>
          <w:i/>
          <w:noProof/>
          <w:sz w:val="24"/>
          <w:szCs w:val="24"/>
          <w:lang w:val="id-ID"/>
        </w:rPr>
        <w:t>Hidup Tanpa Perselisihan</w:t>
      </w:r>
      <w:r>
        <w:rPr>
          <w:noProof/>
          <w:sz w:val="24"/>
          <w:szCs w:val="24"/>
        </w:rPr>
        <w:t xml:space="preserve"> (n.p.:</w:t>
      </w:r>
      <w:r w:rsidRPr="00362638">
        <w:rPr>
          <w:noProof/>
          <w:sz w:val="24"/>
          <w:szCs w:val="24"/>
        </w:rPr>
        <w:t xml:space="preserve"> </w:t>
      </w:r>
      <w:r w:rsidRPr="00362638">
        <w:rPr>
          <w:sz w:val="24"/>
          <w:szCs w:val="24"/>
          <w:lang w:val="id-ID"/>
        </w:rPr>
        <w:t>2002</w:t>
      </w:r>
      <w:r>
        <w:rPr>
          <w:sz w:val="24"/>
          <w:szCs w:val="24"/>
        </w:rPr>
        <w:t>), 1</w:t>
      </w:r>
      <w:r w:rsidRPr="00362638">
        <w:rPr>
          <w:sz w:val="24"/>
          <w:szCs w:val="24"/>
          <w:lang w:val="id-ID"/>
        </w:rPr>
        <w:t>58</w:t>
      </w:r>
      <w:r>
        <w:rPr>
          <w:sz w:val="24"/>
          <w:szCs w:val="24"/>
        </w:rPr>
        <w:t>.</w:t>
      </w:r>
    </w:p>
  </w:footnote>
  <w:footnote w:id="8">
    <w:p w:rsidR="00844705" w:rsidRDefault="00844705" w:rsidP="00844705">
      <w:pPr>
        <w:pStyle w:val="FootnoteText"/>
        <w:ind w:firstLine="900"/>
        <w:rPr>
          <w:sz w:val="24"/>
          <w:szCs w:val="24"/>
        </w:rPr>
      </w:pPr>
      <w:r w:rsidRPr="00362638">
        <w:rPr>
          <w:rStyle w:val="FootnoteReference"/>
          <w:sz w:val="24"/>
          <w:szCs w:val="24"/>
          <w:lang w:val="id-ID"/>
        </w:rPr>
        <w:footnoteRef/>
      </w:r>
      <w:r w:rsidRPr="00362638">
        <w:rPr>
          <w:sz w:val="24"/>
          <w:szCs w:val="24"/>
          <w:lang w:val="id-ID"/>
        </w:rPr>
        <w:t>Pertengkaran digambarkan seperti seorang istri yang marah-marah yang dilambangkan seperti hujan yang jatuh terus-menerus</w:t>
      </w:r>
      <w:r>
        <w:rPr>
          <w:sz w:val="24"/>
          <w:szCs w:val="24"/>
        </w:rPr>
        <w:t xml:space="preserve">.  </w:t>
      </w:r>
      <w:r w:rsidRPr="00362638">
        <w:rPr>
          <w:sz w:val="24"/>
          <w:szCs w:val="24"/>
          <w:lang w:val="id-ID"/>
        </w:rPr>
        <w:t xml:space="preserve">Orang yang mempunyai istri seperti itu adalah seperti seorang penyewa yang telah mendapat sebuah pondok dengan atap yang buruk, air hujan menetes dari atap rumahnya mengenai setiap bagian di bawahnya. </w:t>
      </w:r>
      <w:r>
        <w:rPr>
          <w:sz w:val="24"/>
          <w:szCs w:val="24"/>
        </w:rPr>
        <w:t xml:space="preserve"> </w:t>
      </w:r>
      <w:r w:rsidRPr="00362638">
        <w:rPr>
          <w:sz w:val="24"/>
          <w:szCs w:val="24"/>
          <w:lang w:val="id-ID"/>
        </w:rPr>
        <w:t xml:space="preserve">Dia tidak bisa duduk, tidak bias berdiri kerja, tidak bias tidur, tanpa terkena air kotoran tersebut. </w:t>
      </w:r>
      <w:r>
        <w:rPr>
          <w:sz w:val="24"/>
          <w:szCs w:val="24"/>
        </w:rPr>
        <w:t xml:space="preserve"> </w:t>
      </w:r>
      <w:r w:rsidRPr="00362638">
        <w:rPr>
          <w:sz w:val="24"/>
          <w:szCs w:val="24"/>
          <w:lang w:val="id-ID"/>
        </w:rPr>
        <w:t>Adam Clarke</w:t>
      </w:r>
      <w:r>
        <w:rPr>
          <w:sz w:val="24"/>
          <w:szCs w:val="24"/>
        </w:rPr>
        <w:t xml:space="preserve">, </w:t>
      </w:r>
      <w:r w:rsidRPr="00D46F1B">
        <w:rPr>
          <w:i/>
          <w:sz w:val="24"/>
          <w:szCs w:val="24"/>
          <w:lang w:val="id-ID"/>
        </w:rPr>
        <w:t>Adam Clarke’s Commentary on The Bible. Nelson Reference</w:t>
      </w:r>
      <w:r w:rsidRPr="00362638">
        <w:rPr>
          <w:sz w:val="24"/>
          <w:szCs w:val="24"/>
          <w:lang w:val="id-ID"/>
        </w:rPr>
        <w:t>; abridged edition edition</w:t>
      </w:r>
      <w:r>
        <w:rPr>
          <w:sz w:val="24"/>
          <w:szCs w:val="24"/>
        </w:rPr>
        <w:t xml:space="preserve"> (</w:t>
      </w:r>
      <w:proofErr w:type="spellStart"/>
      <w:r>
        <w:rPr>
          <w:sz w:val="24"/>
          <w:szCs w:val="24"/>
        </w:rPr>
        <w:t>n.p</w:t>
      </w:r>
      <w:proofErr w:type="spellEnd"/>
      <w:r>
        <w:rPr>
          <w:sz w:val="24"/>
          <w:szCs w:val="24"/>
        </w:rPr>
        <w:t>: 1997),</w:t>
      </w:r>
      <w:r w:rsidRPr="00362638">
        <w:rPr>
          <w:sz w:val="24"/>
          <w:szCs w:val="24"/>
          <w:lang w:val="id-ID"/>
        </w:rPr>
        <w:t xml:space="preserve"> 1360</w:t>
      </w:r>
      <w:r>
        <w:rPr>
          <w:sz w:val="24"/>
          <w:szCs w:val="24"/>
        </w:rPr>
        <w:t>.</w:t>
      </w:r>
    </w:p>
    <w:p w:rsidR="00844705" w:rsidRDefault="00844705" w:rsidP="00844705">
      <w:pPr>
        <w:pStyle w:val="FootnoteText"/>
        <w:ind w:firstLine="900"/>
      </w:pPr>
      <w:r>
        <w:rPr>
          <w:sz w:val="24"/>
          <w:szCs w:val="24"/>
        </w:rPr>
        <w:t xml:space="preserve"> </w:t>
      </w:r>
    </w:p>
  </w:footnote>
  <w:footnote w:id="9">
    <w:p w:rsidR="00844705" w:rsidRDefault="00844705" w:rsidP="00844705">
      <w:pPr>
        <w:pStyle w:val="FootnoteText"/>
        <w:ind w:firstLine="900"/>
        <w:rPr>
          <w:sz w:val="24"/>
          <w:szCs w:val="24"/>
        </w:rPr>
      </w:pPr>
      <w:r w:rsidRPr="00362638">
        <w:rPr>
          <w:rStyle w:val="FootnoteReference"/>
          <w:sz w:val="24"/>
          <w:szCs w:val="24"/>
          <w:lang w:val="id-ID"/>
        </w:rPr>
        <w:footnoteRef/>
      </w:r>
      <w:r w:rsidRPr="00362638">
        <w:rPr>
          <w:sz w:val="24"/>
          <w:szCs w:val="24"/>
          <w:lang w:val="id-ID"/>
        </w:rPr>
        <w:t xml:space="preserve">Pertarungan adalah seperti api, memanaskan semangat, membakar semua hal yang baik, dan menempatkan keluarga dan masyarakat ke dalam api pertengkaran. </w:t>
      </w:r>
      <w:r>
        <w:rPr>
          <w:sz w:val="24"/>
          <w:szCs w:val="24"/>
        </w:rPr>
        <w:t xml:space="preserve"> </w:t>
      </w:r>
      <w:r w:rsidRPr="00362638">
        <w:rPr>
          <w:sz w:val="24"/>
          <w:szCs w:val="24"/>
          <w:lang w:val="id-ID"/>
        </w:rPr>
        <w:t>Api yang biasa menyala dan terus menyala, kita dapat menghindari kesempatan perselisihan dan mencegah konsekuensi nakal itu, ji</w:t>
      </w:r>
      <w:r>
        <w:rPr>
          <w:sz w:val="24"/>
          <w:szCs w:val="24"/>
          <w:lang w:val="id-ID"/>
        </w:rPr>
        <w:t>ka kita mau menjaga perdamaian</w:t>
      </w:r>
      <w:r>
        <w:rPr>
          <w:sz w:val="24"/>
          <w:szCs w:val="24"/>
        </w:rPr>
        <w:t xml:space="preserve">.  </w:t>
      </w:r>
      <w:r w:rsidRPr="00362638">
        <w:rPr>
          <w:sz w:val="24"/>
          <w:szCs w:val="24"/>
          <w:lang w:val="id-ID"/>
        </w:rPr>
        <w:t>Kita tidak harus memberikan telinga untuk pembawa cerita, karena mereka memberi kita makanan api pertengkaran lengkap dengan bahan bakar, bahkan mereka menyebarkan materi yang mudah terbakar, kisah-kisah y</w:t>
      </w:r>
      <w:r>
        <w:rPr>
          <w:sz w:val="24"/>
          <w:szCs w:val="24"/>
          <w:lang w:val="id-ID"/>
        </w:rPr>
        <w:t>ang mereka bawa adalah bola api</w:t>
      </w:r>
      <w:r w:rsidRPr="00362638">
        <w:rPr>
          <w:sz w:val="24"/>
          <w:szCs w:val="24"/>
          <w:lang w:val="id-ID"/>
        </w:rPr>
        <w:t xml:space="preserve">. </w:t>
      </w:r>
      <w:r>
        <w:rPr>
          <w:sz w:val="24"/>
          <w:szCs w:val="24"/>
        </w:rPr>
        <w:t xml:space="preserve"> </w:t>
      </w:r>
      <w:r w:rsidRPr="00362638">
        <w:rPr>
          <w:sz w:val="24"/>
          <w:szCs w:val="24"/>
          <w:lang w:val="id-ID"/>
        </w:rPr>
        <w:t xml:space="preserve">Mereka menyindir karakter, mengungkapkan rahasia, dan keliru di dalam kata-kata dan tindakan , melakukan apa yang mereka bisa untuk membuat hubungan diantara teman dan tetangga menjadi penuh kecemburuan satu dengan yang lain, mengasingkan mereka satu dengan yang lain, dan menabur perselisihan di antara mereka, yang pada akhirnya memecah keluarga dan semua masyarakat. </w:t>
      </w:r>
    </w:p>
    <w:p w:rsidR="00844705" w:rsidRPr="00123716" w:rsidRDefault="00844705" w:rsidP="00844705">
      <w:pPr>
        <w:pStyle w:val="FootnoteText"/>
        <w:ind w:firstLine="900"/>
      </w:pPr>
    </w:p>
  </w:footnote>
  <w:footnote w:id="10">
    <w:p w:rsidR="00844705" w:rsidRDefault="00844705" w:rsidP="00844705">
      <w:pPr>
        <w:pStyle w:val="FootnoteText"/>
        <w:ind w:firstLine="900"/>
        <w:rPr>
          <w:sz w:val="24"/>
          <w:szCs w:val="24"/>
        </w:rPr>
      </w:pPr>
      <w:r w:rsidRPr="00362638">
        <w:rPr>
          <w:rStyle w:val="FootnoteReference"/>
          <w:sz w:val="24"/>
          <w:szCs w:val="24"/>
          <w:lang w:val="id-ID"/>
        </w:rPr>
        <w:footnoteRef/>
      </w:r>
      <w:r w:rsidRPr="00362638">
        <w:rPr>
          <w:sz w:val="24"/>
          <w:szCs w:val="24"/>
          <w:lang w:val="id-ID"/>
        </w:rPr>
        <w:t xml:space="preserve">Salah </w:t>
      </w:r>
      <w:r w:rsidRPr="00362638">
        <w:rPr>
          <w:sz w:val="24"/>
          <w:szCs w:val="24"/>
          <w:lang w:val="id-ID"/>
        </w:rPr>
        <w:t xml:space="preserve">satu kebutuhan dasar psikologis manusia adalah keinginan untuk memegang kendali, keinginan untuk memegang kendali inilah yang sering membawa kepada pemaksaan kehendak-kehendak pribadi. </w:t>
      </w:r>
      <w:r>
        <w:rPr>
          <w:sz w:val="24"/>
          <w:szCs w:val="24"/>
        </w:rPr>
        <w:t xml:space="preserve"> </w:t>
      </w:r>
      <w:r w:rsidRPr="00362638">
        <w:rPr>
          <w:sz w:val="24"/>
          <w:szCs w:val="24"/>
          <w:lang w:val="id-ID"/>
        </w:rPr>
        <w:t xml:space="preserve">Ketika kehendak pribadi itu dipaksakan, maka tentunya akan menjadi konflik bagi orang-orang yang dipaksakannya. </w:t>
      </w:r>
      <w:r>
        <w:rPr>
          <w:sz w:val="24"/>
          <w:szCs w:val="24"/>
        </w:rPr>
        <w:t xml:space="preserve"> </w:t>
      </w:r>
      <w:r w:rsidRPr="00362638">
        <w:rPr>
          <w:sz w:val="24"/>
          <w:szCs w:val="24"/>
          <w:lang w:val="id-ID"/>
        </w:rPr>
        <w:t>Peg Pickering</w:t>
      </w:r>
      <w:r>
        <w:rPr>
          <w:sz w:val="24"/>
          <w:szCs w:val="24"/>
        </w:rPr>
        <w:t xml:space="preserve">, </w:t>
      </w:r>
      <w:r w:rsidRPr="00B86DAE">
        <w:rPr>
          <w:i/>
          <w:sz w:val="24"/>
          <w:szCs w:val="24"/>
          <w:lang w:val="id-ID"/>
        </w:rPr>
        <w:t>How to Manage Conflict</w:t>
      </w:r>
      <w:r>
        <w:rPr>
          <w:sz w:val="24"/>
          <w:szCs w:val="24"/>
        </w:rPr>
        <w:t>,</w:t>
      </w:r>
      <w:r w:rsidRPr="00362638">
        <w:rPr>
          <w:sz w:val="24"/>
          <w:szCs w:val="24"/>
          <w:lang w:val="id-ID"/>
        </w:rPr>
        <w:t xml:space="preserve"> 15</w:t>
      </w:r>
      <w:r>
        <w:rPr>
          <w:sz w:val="24"/>
          <w:szCs w:val="24"/>
        </w:rPr>
        <w:t>.</w:t>
      </w:r>
    </w:p>
    <w:p w:rsidR="00844705" w:rsidRDefault="00844705" w:rsidP="00844705">
      <w:pPr>
        <w:pStyle w:val="FootnoteText"/>
        <w:ind w:firstLine="900"/>
      </w:pPr>
    </w:p>
  </w:footnote>
  <w:footnote w:id="11">
    <w:p w:rsidR="00844705" w:rsidRDefault="00844705" w:rsidP="00844705">
      <w:pPr>
        <w:pStyle w:val="FootnoteText"/>
        <w:ind w:firstLine="900"/>
      </w:pPr>
      <w:r w:rsidRPr="00362638">
        <w:rPr>
          <w:rStyle w:val="FootnoteReference"/>
          <w:sz w:val="24"/>
          <w:szCs w:val="24"/>
          <w:lang w:val="id-ID"/>
        </w:rPr>
        <w:footnoteRef/>
      </w:r>
      <w:r w:rsidRPr="00362638">
        <w:rPr>
          <w:sz w:val="24"/>
          <w:szCs w:val="24"/>
          <w:lang w:val="id-ID"/>
        </w:rPr>
        <w:t xml:space="preserve">Janganlah ikut campur dengan masalah persengketaan orang lain. Mendamaikan orang lain adalah suatu keharusan, tetapi terlibat dengan cara memihak salah satu pihak yang sedang bertentangan adalah tindakan yang tidak benar. </w:t>
      </w:r>
      <w:r>
        <w:rPr>
          <w:sz w:val="24"/>
          <w:szCs w:val="24"/>
        </w:rPr>
        <w:t xml:space="preserve"> </w:t>
      </w:r>
      <w:r w:rsidRPr="00362638">
        <w:rPr>
          <w:sz w:val="24"/>
          <w:szCs w:val="24"/>
          <w:lang w:val="id-ID"/>
        </w:rPr>
        <w:t xml:space="preserve">Mengapa demikian? </w:t>
      </w:r>
      <w:r>
        <w:rPr>
          <w:sz w:val="24"/>
          <w:szCs w:val="24"/>
        </w:rPr>
        <w:t xml:space="preserve"> </w:t>
      </w:r>
      <w:r w:rsidRPr="00362638">
        <w:rPr>
          <w:sz w:val="24"/>
          <w:szCs w:val="24"/>
          <w:lang w:val="id-ID"/>
        </w:rPr>
        <w:t xml:space="preserve">Karena tanpa kita sadari hal itu dapat membawa kita kepada pencobaan. Biarlah mereka yang memulainya, mereka juga yang mengakhirinya. </w:t>
      </w:r>
      <w:r>
        <w:rPr>
          <w:sz w:val="24"/>
          <w:szCs w:val="24"/>
        </w:rPr>
        <w:t xml:space="preserve"> </w:t>
      </w:r>
      <w:r w:rsidRPr="00362638">
        <w:rPr>
          <w:sz w:val="24"/>
          <w:szCs w:val="24"/>
          <w:lang w:val="id-ID"/>
        </w:rPr>
        <w:t xml:space="preserve">Namun jika untuk mendamaikan disitulah tugas kita. </w:t>
      </w:r>
      <w:r>
        <w:rPr>
          <w:sz w:val="24"/>
          <w:szCs w:val="24"/>
        </w:rPr>
        <w:t xml:space="preserve"> </w:t>
      </w:r>
      <w:r w:rsidRPr="00362638">
        <w:rPr>
          <w:sz w:val="24"/>
          <w:szCs w:val="24"/>
          <w:lang w:val="id-ID"/>
        </w:rPr>
        <w:t xml:space="preserve">Matthew Henry, </w:t>
      </w:r>
      <w:r w:rsidRPr="00B86DAE">
        <w:rPr>
          <w:i/>
          <w:sz w:val="24"/>
          <w:szCs w:val="24"/>
          <w:lang w:val="id-ID"/>
        </w:rPr>
        <w:t>Matthew Henry’s Comment on The Whole Bible</w:t>
      </w:r>
      <w:r>
        <w:rPr>
          <w:sz w:val="24"/>
          <w:szCs w:val="24"/>
        </w:rPr>
        <w:t>, 1991</w:t>
      </w:r>
      <w:r w:rsidRPr="00362638">
        <w:rPr>
          <w:sz w:val="24"/>
          <w:szCs w:val="24"/>
          <w:lang w:val="id-ID"/>
        </w:rPr>
        <w:t>.</w:t>
      </w:r>
    </w:p>
  </w:footnote>
  <w:footnote w:id="12">
    <w:p w:rsidR="00844705" w:rsidRDefault="00844705" w:rsidP="00844705">
      <w:pPr>
        <w:ind w:firstLine="900"/>
      </w:pPr>
      <w:r w:rsidRPr="00362638">
        <w:rPr>
          <w:rStyle w:val="FootnoteReference"/>
          <w:sz w:val="24"/>
          <w:szCs w:val="24"/>
          <w:lang w:val="id-ID"/>
        </w:rPr>
        <w:footnoteRef/>
      </w:r>
      <w:r w:rsidRPr="00362638">
        <w:rPr>
          <w:sz w:val="24"/>
          <w:szCs w:val="24"/>
          <w:lang w:val="id-ID"/>
        </w:rPr>
        <w:t xml:space="preserve">“Tidak </w:t>
      </w:r>
      <w:r w:rsidRPr="00362638">
        <w:rPr>
          <w:sz w:val="24"/>
          <w:szCs w:val="24"/>
          <w:lang w:val="id-ID"/>
        </w:rPr>
        <w:t xml:space="preserve">ada buku yang berdampak lebih besar dan lebih positif pada kehidupan perorangan, kehidupan keluarga, kehidupan kelompok orang, kehidupan berbagai budaya dan kehidupan berbagai bangsa, daripada dampak kitab ini yang bercerita kepada kita mengenai Yesus: Alkitab, Kitab segala kitab. Sejarah sarat dengan contoh kehidupan yang telah berubah dan masyarakat yang berubah karena pesan yang terdapat dalam Alkitab.” </w:t>
      </w:r>
      <w:r>
        <w:rPr>
          <w:sz w:val="24"/>
          <w:szCs w:val="24"/>
        </w:rPr>
        <w:t xml:space="preserve"> </w:t>
      </w:r>
      <w:r w:rsidRPr="00362638">
        <w:rPr>
          <w:sz w:val="24"/>
          <w:szCs w:val="24"/>
          <w:lang w:val="id-ID"/>
        </w:rPr>
        <w:t>Kennedy &amp; Newcombe</w:t>
      </w:r>
      <w:r>
        <w:rPr>
          <w:sz w:val="24"/>
          <w:szCs w:val="24"/>
        </w:rPr>
        <w:t xml:space="preserve">, </w:t>
      </w:r>
      <w:r w:rsidRPr="00B86DAE">
        <w:rPr>
          <w:i/>
          <w:sz w:val="24"/>
          <w:szCs w:val="24"/>
        </w:rPr>
        <w:t xml:space="preserve"> </w:t>
      </w:r>
      <w:r w:rsidRPr="00B86DAE">
        <w:rPr>
          <w:i/>
          <w:sz w:val="24"/>
          <w:szCs w:val="24"/>
          <w:lang w:val="id-ID"/>
        </w:rPr>
        <w:t>Bagaimana jika Alkitab tidak pernah ditulis?</w:t>
      </w:r>
      <w:r w:rsidRPr="00362638">
        <w:rPr>
          <w:sz w:val="24"/>
          <w:szCs w:val="24"/>
          <w:lang w:val="id-ID"/>
        </w:rPr>
        <w:t xml:space="preserve"> 1999</w:t>
      </w:r>
      <w:r>
        <w:rPr>
          <w:sz w:val="24"/>
          <w:szCs w:val="24"/>
        </w:rPr>
        <w:t xml:space="preserve">, </w:t>
      </w:r>
      <w:r>
        <w:rPr>
          <w:sz w:val="24"/>
          <w:szCs w:val="24"/>
          <w:lang w:val="id-ID"/>
        </w:rPr>
        <w:t>50</w:t>
      </w:r>
      <w:r>
        <w:rPr>
          <w:sz w:val="24"/>
          <w:szCs w:val="24"/>
        </w:rPr>
        <w:t>.</w:t>
      </w:r>
      <w:r w:rsidRPr="00362638">
        <w:rPr>
          <w:sz w:val="24"/>
          <w:szCs w:val="24"/>
          <w:lang w:val="id-ID"/>
        </w:rPr>
        <w:t xml:space="preserve"> </w:t>
      </w:r>
    </w:p>
  </w:footnote>
  <w:footnote w:id="13">
    <w:p w:rsidR="00844705" w:rsidRDefault="00844705" w:rsidP="00844705">
      <w:pPr>
        <w:pStyle w:val="Heading1"/>
        <w:spacing w:line="240" w:lineRule="auto"/>
        <w:ind w:firstLine="900"/>
        <w:jc w:val="left"/>
      </w:pPr>
      <w:r w:rsidRPr="00362638">
        <w:rPr>
          <w:rStyle w:val="FootnoteReference"/>
          <w:rFonts w:ascii="Times New Roman" w:hAnsi="Times New Roman"/>
          <w:szCs w:val="24"/>
          <w:lang w:val="id-ID"/>
        </w:rPr>
        <w:footnoteRef/>
      </w:r>
      <w:r w:rsidRPr="00362638">
        <w:rPr>
          <w:rFonts w:ascii="Times New Roman" w:hAnsi="Times New Roman"/>
          <w:szCs w:val="24"/>
          <w:lang w:val="id-ID"/>
        </w:rPr>
        <w:t>Berbahagialah orang yang membawa damai</w:t>
      </w:r>
      <w:r>
        <w:rPr>
          <w:rFonts w:ascii="Times New Roman" w:hAnsi="Times New Roman"/>
          <w:szCs w:val="24"/>
        </w:rPr>
        <w:t xml:space="preserve">.  </w:t>
      </w:r>
      <w:r w:rsidRPr="00362638">
        <w:rPr>
          <w:rFonts w:ascii="Times New Roman" w:hAnsi="Times New Roman"/>
          <w:szCs w:val="24"/>
          <w:lang w:val="id-ID"/>
        </w:rPr>
        <w:t xml:space="preserve">Mereka yang berusaha untuk mencegah pertengkaran, perselisihan, dan perang; yang menggunakan pengaruh mereka untuk mendamaikan pihak-pihak yang berlawanan, dan untuk mencegah tuntutan hukum dan permusuhan dalam keluarga dan lingkungan. </w:t>
      </w:r>
      <w:r>
        <w:rPr>
          <w:rFonts w:ascii="Times New Roman" w:hAnsi="Times New Roman"/>
          <w:szCs w:val="24"/>
        </w:rPr>
        <w:t xml:space="preserve"> </w:t>
      </w:r>
      <w:r w:rsidRPr="00362638">
        <w:rPr>
          <w:rFonts w:ascii="Times New Roman" w:hAnsi="Times New Roman"/>
          <w:szCs w:val="24"/>
          <w:lang w:val="id-ID"/>
        </w:rPr>
        <w:t xml:space="preserve">Setiap orang dapat melakukan sesuatu dari hal ini, dan tidak seorang pun hidup seperti Allah daripada dia yang melakukannya. Seharusnya tidak menjadi gangguan yang melanggar hukum ketika kita mau memilik karakter untuk membantu mendamaikan orang-orang yang bertikai, setiap orang memiliki banyak kesempatan untuk mendamaikan pihak-pihak yang berlawanan. Teman-teman, tetangga, orang-orang berpengaruh, pengacara, dokter, menteri dari Injil, mungkin melakukan banyak hal untuk mendorong perdamaian. </w:t>
      </w:r>
      <w:r>
        <w:rPr>
          <w:rFonts w:ascii="Times New Roman" w:hAnsi="Times New Roman"/>
          <w:szCs w:val="24"/>
        </w:rPr>
        <w:t xml:space="preserve"> I</w:t>
      </w:r>
      <w:r>
        <w:rPr>
          <w:rFonts w:ascii="Times New Roman" w:hAnsi="Times New Roman"/>
          <w:szCs w:val="24"/>
          <w:lang w:val="id-ID"/>
        </w:rPr>
        <w:t xml:space="preserve">tu harus dilakukan ketika </w:t>
      </w:r>
      <w:r>
        <w:rPr>
          <w:rFonts w:ascii="Times New Roman" w:hAnsi="Times New Roman"/>
          <w:szCs w:val="24"/>
        </w:rPr>
        <w:t>k</w:t>
      </w:r>
      <w:r>
        <w:rPr>
          <w:rFonts w:ascii="Times New Roman" w:hAnsi="Times New Roman"/>
          <w:szCs w:val="24"/>
          <w:lang w:val="id-ID"/>
        </w:rPr>
        <w:t xml:space="preserve">onflik itu masih baru muncul. </w:t>
      </w:r>
      <w:r>
        <w:rPr>
          <w:rFonts w:ascii="Times New Roman" w:hAnsi="Times New Roman"/>
          <w:szCs w:val="24"/>
        </w:rPr>
        <w:t>“</w:t>
      </w:r>
      <w:r>
        <w:rPr>
          <w:rFonts w:ascii="Times New Roman" w:hAnsi="Times New Roman"/>
          <w:szCs w:val="24"/>
          <w:lang w:val="id-ID"/>
        </w:rPr>
        <w:t>Permulaan perselisihan,</w:t>
      </w:r>
      <w:r>
        <w:rPr>
          <w:rFonts w:ascii="Times New Roman" w:hAnsi="Times New Roman"/>
          <w:szCs w:val="24"/>
        </w:rPr>
        <w:t>”</w:t>
      </w:r>
      <w:r w:rsidRPr="00362638">
        <w:rPr>
          <w:rFonts w:ascii="Times New Roman" w:hAnsi="Times New Roman"/>
          <w:szCs w:val="24"/>
          <w:lang w:val="id-ID"/>
        </w:rPr>
        <w:t xml:space="preserve"> kata Salomo, "adalah </w:t>
      </w:r>
      <w:r>
        <w:rPr>
          <w:rFonts w:ascii="Times New Roman" w:hAnsi="Times New Roman"/>
          <w:szCs w:val="24"/>
          <w:lang w:val="id-ID"/>
        </w:rPr>
        <w:t>seperti melepaskan jalan air.</w:t>
      </w:r>
      <w:r>
        <w:rPr>
          <w:rFonts w:ascii="Times New Roman" w:hAnsi="Times New Roman"/>
          <w:szCs w:val="24"/>
        </w:rPr>
        <w:t>”</w:t>
      </w:r>
      <w:r>
        <w:rPr>
          <w:rFonts w:ascii="Times New Roman" w:hAnsi="Times New Roman"/>
          <w:szCs w:val="24"/>
          <w:lang w:val="id-ID"/>
        </w:rPr>
        <w:t xml:space="preserve"> </w:t>
      </w:r>
      <w:r>
        <w:rPr>
          <w:rFonts w:ascii="Times New Roman" w:hAnsi="Times New Roman"/>
          <w:szCs w:val="24"/>
        </w:rPr>
        <w:t xml:space="preserve"> “</w:t>
      </w:r>
      <w:r>
        <w:rPr>
          <w:rFonts w:ascii="Times New Roman" w:hAnsi="Times New Roman"/>
          <w:szCs w:val="24"/>
          <w:lang w:val="id-ID"/>
        </w:rPr>
        <w:t>Satu ons pencegahan,</w:t>
      </w:r>
      <w:r>
        <w:rPr>
          <w:rFonts w:ascii="Times New Roman" w:hAnsi="Times New Roman"/>
          <w:szCs w:val="24"/>
        </w:rPr>
        <w:t>”</w:t>
      </w:r>
      <w:r>
        <w:rPr>
          <w:rFonts w:ascii="Times New Roman" w:hAnsi="Times New Roman"/>
          <w:szCs w:val="24"/>
          <w:lang w:val="id-ID"/>
        </w:rPr>
        <w:t xml:space="preserve"> kata pepatah Inggris, </w:t>
      </w:r>
      <w:r>
        <w:rPr>
          <w:rFonts w:ascii="Times New Roman" w:hAnsi="Times New Roman"/>
          <w:szCs w:val="24"/>
        </w:rPr>
        <w:t>“</w:t>
      </w:r>
      <w:r>
        <w:rPr>
          <w:rFonts w:ascii="Times New Roman" w:hAnsi="Times New Roman"/>
          <w:szCs w:val="24"/>
          <w:lang w:val="id-ID"/>
        </w:rPr>
        <w:t>bernilai satu kilo penyembuhan.</w:t>
      </w:r>
      <w:r>
        <w:rPr>
          <w:rFonts w:ascii="Times New Roman" w:hAnsi="Times New Roman"/>
          <w:szCs w:val="24"/>
        </w:rPr>
        <w:t>”</w:t>
      </w:r>
      <w:r w:rsidRPr="00362638">
        <w:rPr>
          <w:rFonts w:ascii="Times New Roman" w:hAnsi="Times New Roman"/>
          <w:szCs w:val="24"/>
          <w:lang w:val="id-ID"/>
        </w:rPr>
        <w:t xml:space="preserve"> </w:t>
      </w:r>
      <w:r>
        <w:rPr>
          <w:rFonts w:ascii="Times New Roman" w:hAnsi="Times New Roman"/>
          <w:szCs w:val="24"/>
        </w:rPr>
        <w:t xml:space="preserve"> </w:t>
      </w:r>
      <w:r w:rsidRPr="00362638">
        <w:rPr>
          <w:rFonts w:ascii="Times New Roman" w:hAnsi="Times New Roman"/>
          <w:szCs w:val="24"/>
          <w:lang w:val="id-ID"/>
        </w:rPr>
        <w:t xml:space="preserve">Pertengkaran panjang dan paling mematikan mungkin sering dapat dicegah dengan hadirnya kita dari awal untuk membawa damai. </w:t>
      </w:r>
      <w:r>
        <w:rPr>
          <w:rFonts w:ascii="Times New Roman" w:hAnsi="Times New Roman"/>
          <w:szCs w:val="24"/>
        </w:rPr>
        <w:t xml:space="preserve"> </w:t>
      </w:r>
      <w:r w:rsidRPr="00362638">
        <w:rPr>
          <w:rFonts w:ascii="Times New Roman" w:hAnsi="Times New Roman"/>
          <w:szCs w:val="24"/>
          <w:lang w:val="id-ID"/>
        </w:rPr>
        <w:t>Barnes</w:t>
      </w:r>
      <w:r>
        <w:rPr>
          <w:rFonts w:ascii="Times New Roman" w:hAnsi="Times New Roman"/>
          <w:szCs w:val="24"/>
        </w:rPr>
        <w:t xml:space="preserve">, </w:t>
      </w:r>
      <w:r w:rsidRPr="00362638">
        <w:rPr>
          <w:rFonts w:ascii="Times New Roman" w:hAnsi="Times New Roman"/>
          <w:szCs w:val="24"/>
          <w:lang w:val="id-ID"/>
        </w:rPr>
        <w:t>398.</w:t>
      </w:r>
    </w:p>
  </w:footnote>
  <w:footnote w:id="14">
    <w:p w:rsidR="00844705" w:rsidRDefault="00844705" w:rsidP="00844705">
      <w:pPr>
        <w:ind w:firstLine="900"/>
        <w:jc w:val="both"/>
        <w:rPr>
          <w:sz w:val="24"/>
          <w:szCs w:val="24"/>
        </w:rPr>
      </w:pPr>
      <w:r w:rsidRPr="00362638">
        <w:rPr>
          <w:rStyle w:val="FootnoteReference"/>
          <w:sz w:val="24"/>
          <w:szCs w:val="24"/>
          <w:lang w:val="id-ID"/>
        </w:rPr>
        <w:footnoteRef/>
      </w:r>
      <w:r w:rsidRPr="00362638">
        <w:rPr>
          <w:sz w:val="24"/>
          <w:szCs w:val="24"/>
          <w:lang w:val="id-ID"/>
        </w:rPr>
        <w:t xml:space="preserve">“ALLAH </w:t>
      </w:r>
      <w:r w:rsidRPr="00362638">
        <w:rPr>
          <w:sz w:val="24"/>
          <w:szCs w:val="24"/>
          <w:lang w:val="id-ID"/>
        </w:rPr>
        <w:t>meminta kita untuk membenci dosa, namun mengasihi pendosa. Kebanyakan kita lebih suka melakukan satu hal pada satu waktu, jadi kita membenci baik dosa maupun pendosa pada satu waktu, atau kita mengasihi baik pendosa maupun dosanya yang mematikan.”</w:t>
      </w:r>
      <w:r w:rsidRPr="00362638">
        <w:rPr>
          <w:b/>
          <w:sz w:val="24"/>
          <w:szCs w:val="24"/>
          <w:lang w:val="id-ID"/>
        </w:rPr>
        <w:t xml:space="preserve"> </w:t>
      </w:r>
      <w:r>
        <w:rPr>
          <w:b/>
          <w:sz w:val="24"/>
          <w:szCs w:val="24"/>
        </w:rPr>
        <w:t xml:space="preserve"> </w:t>
      </w:r>
      <w:r>
        <w:rPr>
          <w:noProof/>
          <w:sz w:val="24"/>
          <w:szCs w:val="24"/>
          <w:lang w:val="id-ID"/>
        </w:rPr>
        <w:t>Tenney Tommy</w:t>
      </w:r>
      <w:r>
        <w:rPr>
          <w:noProof/>
          <w:sz w:val="24"/>
          <w:szCs w:val="24"/>
        </w:rPr>
        <w:t>,</w:t>
      </w:r>
      <w:r w:rsidRPr="00A2514E">
        <w:rPr>
          <w:noProof/>
          <w:sz w:val="24"/>
          <w:szCs w:val="24"/>
          <w:lang w:val="id-ID"/>
        </w:rPr>
        <w:t xml:space="preserve"> </w:t>
      </w:r>
      <w:r w:rsidRPr="00B86DAE">
        <w:rPr>
          <w:i/>
          <w:noProof/>
          <w:sz w:val="24"/>
          <w:szCs w:val="24"/>
          <w:lang w:val="id-ID"/>
        </w:rPr>
        <w:t>God’s Dream Team</w:t>
      </w:r>
      <w:r>
        <w:rPr>
          <w:i/>
          <w:noProof/>
          <w:sz w:val="24"/>
          <w:szCs w:val="24"/>
        </w:rPr>
        <w:t xml:space="preserve">, </w:t>
      </w:r>
      <w:r w:rsidRPr="00A2514E">
        <w:rPr>
          <w:sz w:val="24"/>
          <w:szCs w:val="24"/>
          <w:lang w:val="id-ID"/>
        </w:rPr>
        <w:t>2001</w:t>
      </w:r>
      <w:r>
        <w:rPr>
          <w:sz w:val="24"/>
          <w:szCs w:val="24"/>
        </w:rPr>
        <w:t xml:space="preserve">, </w:t>
      </w:r>
      <w:r w:rsidRPr="00A2514E">
        <w:rPr>
          <w:sz w:val="24"/>
          <w:szCs w:val="24"/>
          <w:lang w:val="id-ID"/>
        </w:rPr>
        <w:t>67</w:t>
      </w:r>
      <w:r>
        <w:rPr>
          <w:sz w:val="24"/>
          <w:szCs w:val="24"/>
        </w:rPr>
        <w:t>.</w:t>
      </w:r>
    </w:p>
    <w:p w:rsidR="00844705" w:rsidRDefault="00844705" w:rsidP="00844705">
      <w:pPr>
        <w:ind w:firstLine="900"/>
        <w:jc w:val="both"/>
      </w:pPr>
    </w:p>
  </w:footnote>
  <w:footnote w:id="15">
    <w:p w:rsidR="00844705" w:rsidRDefault="00844705" w:rsidP="00844705">
      <w:pPr>
        <w:pStyle w:val="FootnoteText"/>
        <w:ind w:firstLine="900"/>
        <w:rPr>
          <w:sz w:val="24"/>
          <w:szCs w:val="24"/>
        </w:rPr>
      </w:pPr>
      <w:r w:rsidRPr="00362638">
        <w:rPr>
          <w:rStyle w:val="FootnoteReference"/>
          <w:sz w:val="24"/>
          <w:szCs w:val="24"/>
          <w:lang w:val="id-ID"/>
        </w:rPr>
        <w:footnoteRef/>
      </w:r>
      <w:r w:rsidRPr="00362638">
        <w:rPr>
          <w:sz w:val="24"/>
          <w:szCs w:val="24"/>
          <w:lang w:val="id-ID"/>
        </w:rPr>
        <w:t xml:space="preserve">Banyak konflik yang terjadi karena menjunjung tinggi opini dan bukan fakta atau prinsip kebenaran. </w:t>
      </w:r>
      <w:r>
        <w:rPr>
          <w:sz w:val="24"/>
          <w:szCs w:val="24"/>
        </w:rPr>
        <w:t xml:space="preserve"> </w:t>
      </w:r>
      <w:r w:rsidRPr="00362638">
        <w:rPr>
          <w:sz w:val="24"/>
          <w:szCs w:val="24"/>
          <w:lang w:val="id-ID"/>
        </w:rPr>
        <w:t xml:space="preserve">Setiap orang yang berkonflik selalu berpendapat bahwa dirinya yang benar. </w:t>
      </w:r>
      <w:r>
        <w:rPr>
          <w:sz w:val="24"/>
          <w:szCs w:val="24"/>
        </w:rPr>
        <w:t xml:space="preserve"> </w:t>
      </w:r>
      <w:r w:rsidRPr="00362638">
        <w:rPr>
          <w:sz w:val="24"/>
          <w:szCs w:val="24"/>
          <w:lang w:val="id-ID"/>
        </w:rPr>
        <w:t xml:space="preserve">Padahal sering kali opini atau pendapat itu mencerminkan persepsi ketimbang realitas. </w:t>
      </w:r>
      <w:r>
        <w:rPr>
          <w:sz w:val="24"/>
          <w:szCs w:val="24"/>
        </w:rPr>
        <w:t xml:space="preserve"> </w:t>
      </w:r>
      <w:r w:rsidRPr="00362638">
        <w:rPr>
          <w:sz w:val="24"/>
          <w:szCs w:val="24"/>
          <w:lang w:val="id-ID"/>
        </w:rPr>
        <w:t xml:space="preserve">Mencari fakta yang sesungguhnya dan memutuskan untuk memandang kepada kebenaran saja akan membantu dalam menangani Konflik dengan menyisihkan opini-opini yang terjadi. </w:t>
      </w:r>
      <w:r>
        <w:rPr>
          <w:sz w:val="24"/>
          <w:szCs w:val="24"/>
        </w:rPr>
        <w:t xml:space="preserve"> </w:t>
      </w:r>
      <w:r w:rsidRPr="00362638">
        <w:rPr>
          <w:sz w:val="24"/>
          <w:szCs w:val="24"/>
          <w:lang w:val="id-ID"/>
        </w:rPr>
        <w:t xml:space="preserve">William Hendricks, </w:t>
      </w:r>
      <w:r w:rsidRPr="00B86DAE">
        <w:rPr>
          <w:i/>
          <w:sz w:val="24"/>
          <w:szCs w:val="24"/>
          <w:lang w:val="id-ID"/>
        </w:rPr>
        <w:t>How to Manage Conflict</w:t>
      </w:r>
      <w:r>
        <w:rPr>
          <w:sz w:val="24"/>
          <w:szCs w:val="24"/>
        </w:rPr>
        <w:t>,</w:t>
      </w:r>
      <w:r w:rsidRPr="00362638">
        <w:rPr>
          <w:sz w:val="24"/>
          <w:szCs w:val="24"/>
          <w:lang w:val="id-ID"/>
        </w:rPr>
        <w:t xml:space="preserve"> 26.</w:t>
      </w:r>
    </w:p>
    <w:p w:rsidR="00844705" w:rsidRPr="00123716" w:rsidRDefault="00844705" w:rsidP="00844705">
      <w:pPr>
        <w:pStyle w:val="FootnoteText"/>
        <w:ind w:firstLine="900"/>
      </w:pPr>
    </w:p>
  </w:footnote>
  <w:footnote w:id="16">
    <w:p w:rsidR="00844705" w:rsidRDefault="00844705" w:rsidP="00844705">
      <w:pPr>
        <w:pStyle w:val="FootnoteText"/>
        <w:ind w:firstLine="900"/>
        <w:rPr>
          <w:sz w:val="24"/>
          <w:szCs w:val="24"/>
        </w:rPr>
      </w:pPr>
      <w:r w:rsidRPr="00362638">
        <w:rPr>
          <w:rStyle w:val="FootnoteReference"/>
          <w:sz w:val="24"/>
          <w:szCs w:val="24"/>
          <w:lang w:val="id-ID"/>
        </w:rPr>
        <w:footnoteRef/>
      </w:r>
      <w:r w:rsidRPr="00362638">
        <w:rPr>
          <w:sz w:val="24"/>
          <w:szCs w:val="24"/>
          <w:lang w:val="id-ID"/>
        </w:rPr>
        <w:t xml:space="preserve">Sampaikanlah </w:t>
      </w:r>
      <w:r w:rsidRPr="00362638">
        <w:rPr>
          <w:sz w:val="24"/>
          <w:szCs w:val="24"/>
          <w:lang w:val="id-ID"/>
        </w:rPr>
        <w:t xml:space="preserve">fakta-fakta yang tepat dan benar jika sebuah masalah terjadi dan bukan sekedar opini. </w:t>
      </w:r>
      <w:r>
        <w:rPr>
          <w:sz w:val="24"/>
          <w:szCs w:val="24"/>
        </w:rPr>
        <w:t xml:space="preserve"> </w:t>
      </w:r>
      <w:r w:rsidRPr="00362638">
        <w:rPr>
          <w:sz w:val="24"/>
          <w:szCs w:val="24"/>
          <w:lang w:val="id-ID"/>
        </w:rPr>
        <w:t xml:space="preserve">Mengemukakan fakta juga akan membuat kita terhindar dari sekedar menghakimi orang lain. </w:t>
      </w:r>
      <w:r>
        <w:rPr>
          <w:sz w:val="24"/>
          <w:szCs w:val="24"/>
        </w:rPr>
        <w:t xml:space="preserve"> </w:t>
      </w:r>
      <w:r w:rsidRPr="00362638">
        <w:rPr>
          <w:sz w:val="24"/>
          <w:szCs w:val="24"/>
          <w:lang w:val="id-ID"/>
        </w:rPr>
        <w:t xml:space="preserve">Konflik sering terjadi dan semakin rumit oleh karena pihak-pihak yang berkonflik hanya menyampaikan opini-opini dan bukan fakta yang sesungguhnya. </w:t>
      </w:r>
      <w:r>
        <w:rPr>
          <w:sz w:val="24"/>
          <w:szCs w:val="24"/>
        </w:rPr>
        <w:t xml:space="preserve"> </w:t>
      </w:r>
      <w:r w:rsidRPr="00A2514E">
        <w:rPr>
          <w:sz w:val="24"/>
          <w:szCs w:val="24"/>
          <w:lang w:val="id-ID"/>
        </w:rPr>
        <w:t>Daniel</w:t>
      </w:r>
      <w:r>
        <w:rPr>
          <w:sz w:val="24"/>
          <w:szCs w:val="24"/>
        </w:rPr>
        <w:t xml:space="preserve"> </w:t>
      </w:r>
      <w:proofErr w:type="spellStart"/>
      <w:r>
        <w:rPr>
          <w:sz w:val="24"/>
          <w:szCs w:val="24"/>
        </w:rPr>
        <w:t>Buttry</w:t>
      </w:r>
      <w:proofErr w:type="spellEnd"/>
      <w:r>
        <w:rPr>
          <w:sz w:val="24"/>
          <w:szCs w:val="24"/>
        </w:rPr>
        <w:t xml:space="preserve">, </w:t>
      </w:r>
      <w:r w:rsidRPr="00B13EB0">
        <w:rPr>
          <w:i/>
          <w:sz w:val="24"/>
          <w:szCs w:val="24"/>
          <w:u w:val="single"/>
          <w:lang w:val="id-ID"/>
        </w:rPr>
        <w:t>A Bible Study Guide On Conflict</w:t>
      </w:r>
      <w:r>
        <w:rPr>
          <w:sz w:val="24"/>
          <w:szCs w:val="24"/>
        </w:rPr>
        <w:t>,</w:t>
      </w:r>
      <w:r w:rsidRPr="00A2514E">
        <w:rPr>
          <w:noProof/>
          <w:sz w:val="24"/>
          <w:szCs w:val="24"/>
          <w:lang w:val="id-ID"/>
        </w:rPr>
        <w:t xml:space="preserve"> </w:t>
      </w:r>
      <w:r w:rsidRPr="00A2514E">
        <w:rPr>
          <w:sz w:val="24"/>
          <w:szCs w:val="24"/>
          <w:lang w:val="id-ID"/>
        </w:rPr>
        <w:t>226</w:t>
      </w:r>
      <w:r>
        <w:rPr>
          <w:sz w:val="24"/>
          <w:szCs w:val="24"/>
        </w:rPr>
        <w:t>.</w:t>
      </w:r>
    </w:p>
    <w:p w:rsidR="00844705" w:rsidRDefault="00844705" w:rsidP="00844705">
      <w:pPr>
        <w:pStyle w:val="FootnoteText"/>
        <w:ind w:firstLine="900"/>
      </w:pPr>
    </w:p>
  </w:footnote>
  <w:footnote w:id="17">
    <w:p w:rsidR="00844705" w:rsidRDefault="00844705" w:rsidP="00844705">
      <w:pPr>
        <w:pStyle w:val="FootnoteText"/>
        <w:ind w:firstLine="900"/>
        <w:rPr>
          <w:sz w:val="24"/>
          <w:szCs w:val="24"/>
        </w:rPr>
      </w:pPr>
      <w:r w:rsidRPr="00362638">
        <w:rPr>
          <w:rStyle w:val="FootnoteReference"/>
          <w:sz w:val="24"/>
          <w:szCs w:val="24"/>
          <w:lang w:val="id-ID"/>
        </w:rPr>
        <w:footnoteRef/>
      </w:r>
      <w:r w:rsidRPr="00362638">
        <w:rPr>
          <w:sz w:val="24"/>
          <w:szCs w:val="24"/>
          <w:lang w:val="id-ID"/>
        </w:rPr>
        <w:t xml:space="preserve">Banyak orang menggunakan kemarahan untuk mengendalikan dirinya ketika Konflik terjadi. </w:t>
      </w:r>
      <w:r>
        <w:rPr>
          <w:sz w:val="24"/>
          <w:szCs w:val="24"/>
        </w:rPr>
        <w:t xml:space="preserve"> </w:t>
      </w:r>
      <w:r w:rsidRPr="00362638">
        <w:rPr>
          <w:sz w:val="24"/>
          <w:szCs w:val="24"/>
          <w:lang w:val="id-ID"/>
        </w:rPr>
        <w:t xml:space="preserve">Pastikan jangan sampai kita yang terlibat dalam argumentasi dan ancam mengancam. </w:t>
      </w:r>
      <w:r>
        <w:rPr>
          <w:sz w:val="24"/>
          <w:szCs w:val="24"/>
        </w:rPr>
        <w:t xml:space="preserve"> </w:t>
      </w:r>
      <w:r w:rsidRPr="00362638">
        <w:rPr>
          <w:sz w:val="24"/>
          <w:szCs w:val="24"/>
          <w:lang w:val="id-ID"/>
        </w:rPr>
        <w:t xml:space="preserve">Caranya? </w:t>
      </w:r>
      <w:r>
        <w:rPr>
          <w:sz w:val="24"/>
          <w:szCs w:val="24"/>
        </w:rPr>
        <w:t xml:space="preserve"> </w:t>
      </w:r>
      <w:r w:rsidRPr="00362638">
        <w:rPr>
          <w:sz w:val="24"/>
          <w:szCs w:val="24"/>
          <w:lang w:val="id-ID"/>
        </w:rPr>
        <w:t xml:space="preserve">Pantau sikap kita sendiri. </w:t>
      </w:r>
      <w:r>
        <w:rPr>
          <w:sz w:val="24"/>
          <w:szCs w:val="24"/>
        </w:rPr>
        <w:t xml:space="preserve"> </w:t>
      </w:r>
      <w:r w:rsidRPr="00362638">
        <w:rPr>
          <w:sz w:val="24"/>
          <w:szCs w:val="24"/>
          <w:lang w:val="id-ID"/>
        </w:rPr>
        <w:t>Jangan terpancing oleh perseteruan.</w:t>
      </w:r>
    </w:p>
    <w:p w:rsidR="00844705" w:rsidRPr="00B13EB0" w:rsidRDefault="00844705" w:rsidP="00844705">
      <w:pPr>
        <w:pStyle w:val="FootnoteText"/>
        <w:ind w:firstLine="900"/>
        <w:rPr>
          <w:sz w:val="24"/>
          <w:szCs w:val="24"/>
        </w:rPr>
      </w:pPr>
    </w:p>
    <w:p w:rsidR="00844705" w:rsidRPr="00362638" w:rsidRDefault="00844705" w:rsidP="00844705">
      <w:pPr>
        <w:pStyle w:val="FootnoteText"/>
        <w:numPr>
          <w:ilvl w:val="0"/>
          <w:numId w:val="3"/>
        </w:numPr>
        <w:ind w:left="1276"/>
        <w:rPr>
          <w:sz w:val="24"/>
          <w:szCs w:val="24"/>
          <w:lang w:val="id-ID"/>
        </w:rPr>
      </w:pPr>
      <w:r w:rsidRPr="00362638">
        <w:rPr>
          <w:sz w:val="24"/>
          <w:szCs w:val="24"/>
          <w:lang w:val="id-ID"/>
        </w:rPr>
        <w:t>Tunggulah beberapa detik sebelum memberi respons.</w:t>
      </w:r>
    </w:p>
    <w:p w:rsidR="00844705" w:rsidRPr="00362638" w:rsidRDefault="00844705" w:rsidP="00844705">
      <w:pPr>
        <w:pStyle w:val="FootnoteText"/>
        <w:numPr>
          <w:ilvl w:val="0"/>
          <w:numId w:val="3"/>
        </w:numPr>
        <w:ind w:left="1276"/>
        <w:rPr>
          <w:sz w:val="24"/>
          <w:szCs w:val="24"/>
          <w:lang w:val="id-ID"/>
        </w:rPr>
      </w:pPr>
      <w:r w:rsidRPr="00362638">
        <w:rPr>
          <w:sz w:val="24"/>
          <w:szCs w:val="24"/>
          <w:lang w:val="id-ID"/>
        </w:rPr>
        <w:t>Berbicaralah dengan suar yang ramah dan lunak.</w:t>
      </w:r>
    </w:p>
    <w:p w:rsidR="00844705" w:rsidRPr="00362638" w:rsidRDefault="00844705" w:rsidP="00844705">
      <w:pPr>
        <w:pStyle w:val="FootnoteText"/>
        <w:numPr>
          <w:ilvl w:val="0"/>
          <w:numId w:val="3"/>
        </w:numPr>
        <w:ind w:left="1276"/>
        <w:rPr>
          <w:sz w:val="24"/>
          <w:szCs w:val="24"/>
          <w:lang w:val="id-ID"/>
        </w:rPr>
      </w:pPr>
      <w:r w:rsidRPr="00362638">
        <w:rPr>
          <w:sz w:val="24"/>
          <w:szCs w:val="24"/>
          <w:lang w:val="id-ID"/>
        </w:rPr>
        <w:t>Berhentilah sebentar jika anda merasa mulai marah.</w:t>
      </w:r>
    </w:p>
    <w:p w:rsidR="00844705" w:rsidRPr="00362638" w:rsidRDefault="00844705" w:rsidP="00844705">
      <w:pPr>
        <w:pStyle w:val="FootnoteText"/>
        <w:numPr>
          <w:ilvl w:val="0"/>
          <w:numId w:val="3"/>
        </w:numPr>
        <w:ind w:left="1276"/>
        <w:rPr>
          <w:sz w:val="24"/>
          <w:szCs w:val="24"/>
          <w:lang w:val="id-ID"/>
        </w:rPr>
      </w:pPr>
      <w:r w:rsidRPr="00362638">
        <w:rPr>
          <w:sz w:val="24"/>
          <w:szCs w:val="24"/>
          <w:lang w:val="id-ID"/>
        </w:rPr>
        <w:t>Tunjukanlah respek kepada lawan bicara.</w:t>
      </w:r>
    </w:p>
    <w:p w:rsidR="00844705" w:rsidRPr="00B13EB0" w:rsidRDefault="00844705" w:rsidP="00844705">
      <w:pPr>
        <w:pStyle w:val="FootnoteText"/>
        <w:numPr>
          <w:ilvl w:val="0"/>
          <w:numId w:val="3"/>
        </w:numPr>
        <w:ind w:left="1276"/>
        <w:rPr>
          <w:sz w:val="24"/>
          <w:szCs w:val="24"/>
          <w:lang w:val="id-ID"/>
        </w:rPr>
      </w:pPr>
      <w:r w:rsidRPr="00362638">
        <w:rPr>
          <w:sz w:val="24"/>
          <w:szCs w:val="24"/>
          <w:lang w:val="id-ID"/>
        </w:rPr>
        <w:t>Gunakan kata-kata dan bahasa tubuh yang sopan, perhatikan ekspresi dan bahasa tubuh kita.</w:t>
      </w:r>
      <w:r>
        <w:rPr>
          <w:sz w:val="24"/>
          <w:szCs w:val="24"/>
        </w:rPr>
        <w:t xml:space="preserve">  </w:t>
      </w:r>
      <w:r w:rsidRPr="00B13EB0">
        <w:rPr>
          <w:sz w:val="24"/>
          <w:szCs w:val="24"/>
          <w:lang w:val="id-ID"/>
        </w:rPr>
        <w:t>Pickering</w:t>
      </w:r>
      <w:r>
        <w:rPr>
          <w:sz w:val="24"/>
          <w:szCs w:val="24"/>
        </w:rPr>
        <w:t xml:space="preserve">, </w:t>
      </w:r>
      <w:r w:rsidRPr="00B13EB0">
        <w:rPr>
          <w:sz w:val="24"/>
          <w:szCs w:val="24"/>
          <w:lang w:val="id-ID"/>
        </w:rPr>
        <w:t>79.</w:t>
      </w:r>
    </w:p>
    <w:p w:rsidR="00844705" w:rsidRDefault="00844705" w:rsidP="00844705">
      <w:pPr>
        <w:pStyle w:val="FootnoteText"/>
        <w:ind w:left="1276"/>
      </w:pPr>
    </w:p>
  </w:footnote>
  <w:footnote w:id="18">
    <w:p w:rsidR="00844705" w:rsidRDefault="00844705" w:rsidP="00844705">
      <w:pPr>
        <w:pStyle w:val="FootnoteText"/>
        <w:ind w:firstLine="900"/>
      </w:pPr>
      <w:r w:rsidRPr="00362638">
        <w:rPr>
          <w:rStyle w:val="FootnoteReference"/>
          <w:sz w:val="24"/>
          <w:szCs w:val="24"/>
          <w:lang w:val="id-ID"/>
        </w:rPr>
        <w:footnoteRef/>
      </w:r>
      <w:r w:rsidRPr="00362638">
        <w:rPr>
          <w:b/>
          <w:bCs/>
          <w:color w:val="000000"/>
          <w:sz w:val="24"/>
          <w:szCs w:val="24"/>
          <w:shd w:val="clear" w:color="auto" w:fill="FFFFFF"/>
          <w:lang w:val="id-ID"/>
        </w:rPr>
        <w:t>Empati</w:t>
      </w:r>
      <w:r w:rsidRPr="00362638">
        <w:rPr>
          <w:rStyle w:val="apple-converted-space"/>
          <w:color w:val="000000"/>
          <w:szCs w:val="24"/>
          <w:shd w:val="clear" w:color="auto" w:fill="FFFFFF"/>
          <w:lang w:val="id-ID"/>
        </w:rPr>
        <w:t> </w:t>
      </w:r>
      <w:r w:rsidRPr="00362638">
        <w:rPr>
          <w:color w:val="000000"/>
          <w:sz w:val="24"/>
          <w:szCs w:val="24"/>
          <w:shd w:val="clear" w:color="auto" w:fill="FFFFFF"/>
          <w:lang w:val="id-ID"/>
        </w:rPr>
        <w:t>(dari</w:t>
      </w:r>
      <w:r w:rsidRPr="00362638">
        <w:rPr>
          <w:rStyle w:val="apple-converted-space"/>
          <w:color w:val="000000"/>
          <w:szCs w:val="24"/>
          <w:shd w:val="clear" w:color="auto" w:fill="FFFFFF"/>
          <w:lang w:val="id-ID"/>
        </w:rPr>
        <w:t> </w:t>
      </w:r>
      <w:hyperlink r:id="rId1" w:tooltip="Bahasa Yunani" w:history="1">
        <w:r w:rsidRPr="00362638">
          <w:rPr>
            <w:rStyle w:val="Hyperlink"/>
            <w:color w:val="0B0080"/>
            <w:sz w:val="24"/>
            <w:szCs w:val="24"/>
            <w:shd w:val="clear" w:color="auto" w:fill="FFFFFF"/>
            <w:lang w:val="id-ID"/>
          </w:rPr>
          <w:t xml:space="preserve">Bahasa </w:t>
        </w:r>
        <w:r w:rsidRPr="00362638">
          <w:rPr>
            <w:rStyle w:val="Hyperlink"/>
            <w:color w:val="0B0080"/>
            <w:sz w:val="24"/>
            <w:szCs w:val="24"/>
            <w:shd w:val="clear" w:color="auto" w:fill="FFFFFF"/>
            <w:lang w:val="id-ID"/>
          </w:rPr>
          <w:t>Yunani</w:t>
        </w:r>
      </w:hyperlink>
      <w:r w:rsidRPr="00362638">
        <w:rPr>
          <w:rStyle w:val="apple-converted-space"/>
          <w:color w:val="000000"/>
          <w:szCs w:val="24"/>
          <w:shd w:val="clear" w:color="auto" w:fill="FFFFFF"/>
          <w:lang w:val="id-ID"/>
        </w:rPr>
        <w:t> </w:t>
      </w:r>
      <w:r>
        <w:rPr>
          <w:color w:val="000000"/>
          <w:sz w:val="24"/>
          <w:szCs w:val="24"/>
          <w:shd w:val="clear" w:color="auto" w:fill="FFFFFF"/>
          <w:lang w:val="id-ID"/>
        </w:rPr>
        <w:t xml:space="preserve">εμπάθεια yang berarti </w:t>
      </w:r>
      <w:r>
        <w:rPr>
          <w:color w:val="000000"/>
          <w:sz w:val="24"/>
          <w:szCs w:val="24"/>
          <w:shd w:val="clear" w:color="auto" w:fill="FFFFFF"/>
        </w:rPr>
        <w:t>“</w:t>
      </w:r>
      <w:r>
        <w:rPr>
          <w:color w:val="000000"/>
          <w:sz w:val="24"/>
          <w:szCs w:val="24"/>
          <w:shd w:val="clear" w:color="auto" w:fill="FFFFFF"/>
          <w:lang w:val="id-ID"/>
        </w:rPr>
        <w:t>ketertarikan fisik</w:t>
      </w:r>
      <w:r>
        <w:rPr>
          <w:color w:val="000000"/>
          <w:sz w:val="24"/>
          <w:szCs w:val="24"/>
          <w:shd w:val="clear" w:color="auto" w:fill="FFFFFF"/>
        </w:rPr>
        <w:t>”</w:t>
      </w:r>
      <w:r w:rsidRPr="00362638">
        <w:rPr>
          <w:color w:val="000000"/>
          <w:sz w:val="24"/>
          <w:szCs w:val="24"/>
          <w:shd w:val="clear" w:color="auto" w:fill="FFFFFF"/>
          <w:lang w:val="id-ID"/>
        </w:rPr>
        <w:t>) didefinisikan sebagai respons afektif dan kognitif yang kompleks pada distres emosional orang lain.</w:t>
      </w:r>
      <w:r w:rsidRPr="00362638">
        <w:rPr>
          <w:rStyle w:val="apple-converted-space"/>
          <w:color w:val="000000"/>
          <w:szCs w:val="24"/>
          <w:shd w:val="clear" w:color="auto" w:fill="FFFFFF"/>
          <w:lang w:val="id-ID"/>
        </w:rPr>
        <w:t> </w:t>
      </w:r>
      <w:r>
        <w:rPr>
          <w:rStyle w:val="apple-converted-space"/>
          <w:color w:val="000000"/>
          <w:szCs w:val="24"/>
          <w:shd w:val="clear" w:color="auto" w:fill="FFFFFF"/>
        </w:rPr>
        <w:t xml:space="preserve"> </w:t>
      </w:r>
      <w:r w:rsidRPr="00362638">
        <w:rPr>
          <w:color w:val="000000"/>
          <w:sz w:val="24"/>
          <w:szCs w:val="24"/>
          <w:shd w:val="clear" w:color="auto" w:fill="FFFFFF"/>
          <w:lang w:val="id-ID"/>
        </w:rPr>
        <w:t xml:space="preserve">Empati termasuk kemampuan untuk merasakan keadaan emosional orang lain, merasa simpatik dan mencoba menyelesaikan masalah, dan mengambil perspektif orang lain. </w:t>
      </w:r>
      <w:r w:rsidRPr="00362638">
        <w:rPr>
          <w:rStyle w:val="apple-converted-space"/>
          <w:color w:val="000000"/>
          <w:szCs w:val="24"/>
          <w:shd w:val="clear" w:color="auto" w:fill="FFFFFF"/>
          <w:lang w:val="id-ID"/>
        </w:rPr>
        <w:t> </w:t>
      </w:r>
      <w:r w:rsidRPr="00362638">
        <w:rPr>
          <w:rStyle w:val="reference-text"/>
          <w:color w:val="000000"/>
          <w:sz w:val="24"/>
          <w:szCs w:val="24"/>
          <w:shd w:val="clear" w:color="auto" w:fill="FFFFFF"/>
          <w:lang w:val="id-ID"/>
        </w:rPr>
        <w:t xml:space="preserve">Baron &amp; Byrne, </w:t>
      </w:r>
      <w:r w:rsidRPr="00B13EB0">
        <w:rPr>
          <w:rStyle w:val="reference-text"/>
          <w:i/>
          <w:color w:val="000000"/>
          <w:sz w:val="24"/>
          <w:szCs w:val="24"/>
          <w:shd w:val="clear" w:color="auto" w:fill="FFFFFF"/>
          <w:lang w:val="id-ID"/>
        </w:rPr>
        <w:t>Psikologi Sosial</w:t>
      </w:r>
      <w:r>
        <w:rPr>
          <w:rStyle w:val="reference-text"/>
          <w:color w:val="000000"/>
          <w:sz w:val="24"/>
          <w:szCs w:val="24"/>
          <w:shd w:val="clear" w:color="auto" w:fill="FFFFFF"/>
        </w:rPr>
        <w:t xml:space="preserve">, </w:t>
      </w:r>
      <w:r w:rsidRPr="00362638">
        <w:rPr>
          <w:rStyle w:val="reference-text"/>
          <w:color w:val="000000"/>
          <w:sz w:val="24"/>
          <w:szCs w:val="24"/>
          <w:shd w:val="clear" w:color="auto" w:fill="FFFFFF"/>
          <w:lang w:val="id-ID"/>
        </w:rPr>
        <w:t>Jilid 2, 111.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705" w:rsidRPr="00744CA7" w:rsidRDefault="00844705" w:rsidP="00C715AE">
    <w:pPr>
      <w:rPr>
        <w:lang w:val="id-ID"/>
      </w:rPr>
    </w:pPr>
    <w:r w:rsidRPr="00744CA7">
      <w:rPr>
        <w:lang w:val="id-ID"/>
      </w:rPr>
      <w:t xml:space="preserve">Pandangan Alkitab Tentang Konflik </w:t>
    </w:r>
    <w:r>
      <w:t xml:space="preserve"> </w:t>
    </w:r>
    <w:r w:rsidRPr="00744CA7">
      <w:t>(</w:t>
    </w:r>
    <w:r w:rsidRPr="00744CA7">
      <w:rPr>
        <w:lang w:val="id-ID"/>
      </w:rPr>
      <w:t>Gerry CJ Takaria</w:t>
    </w:r>
    <w:r w:rsidRPr="00744CA7">
      <w:t>)</w:t>
    </w:r>
  </w:p>
  <w:p w:rsidR="00844705" w:rsidRPr="00FE4F2F" w:rsidRDefault="00844705" w:rsidP="00FE4F2F">
    <w:pPr>
      <w:pBdr>
        <w:bottom w:val="single" w:sz="4" w:space="1" w:color="auto"/>
      </w:pBdr>
      <w:jc w:val="right"/>
    </w:pPr>
  </w:p>
  <w:p w:rsidR="00844705" w:rsidRPr="00DB7726" w:rsidRDefault="00844705" w:rsidP="00DB7726">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907A32"/>
    <w:multiLevelType w:val="multilevel"/>
    <w:tmpl w:val="5FB07B9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B737BA"/>
    <w:multiLevelType w:val="hybridMultilevel"/>
    <w:tmpl w:val="573E5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BC300B9"/>
    <w:multiLevelType w:val="hybridMultilevel"/>
    <w:tmpl w:val="9A18138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CFF5ED1"/>
    <w:multiLevelType w:val="hybridMultilevel"/>
    <w:tmpl w:val="3B9C285C"/>
    <w:lvl w:ilvl="0" w:tplc="A972065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FA81E6A"/>
    <w:multiLevelType w:val="multilevel"/>
    <w:tmpl w:val="A4001446"/>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05"/>
    <w:rsid w:val="000C6365"/>
    <w:rsid w:val="00844705"/>
    <w:rsid w:val="00862D43"/>
    <w:rsid w:val="00A262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97630-1465-4E84-8CD3-FA0C105D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705"/>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844705"/>
    <w:pPr>
      <w:keepNext/>
      <w:spacing w:line="480" w:lineRule="auto"/>
      <w:jc w:val="center"/>
      <w:outlineLv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4705"/>
    <w:rPr>
      <w:rFonts w:ascii="Courier New" w:eastAsia="Times New Roman" w:hAnsi="Courier New" w:cs="Times New Roman"/>
      <w:sz w:val="24"/>
      <w:szCs w:val="20"/>
      <w:lang w:val="en-US"/>
    </w:rPr>
  </w:style>
  <w:style w:type="paragraph" w:styleId="FootnoteText">
    <w:name w:val="footnote text"/>
    <w:aliases w:val="Footnote"/>
    <w:basedOn w:val="Normal"/>
    <w:link w:val="FootnoteTextChar"/>
    <w:qFormat/>
    <w:rsid w:val="00844705"/>
  </w:style>
  <w:style w:type="character" w:customStyle="1" w:styleId="FootnoteTextChar">
    <w:name w:val="Footnote Text Char"/>
    <w:aliases w:val="Footnote Char"/>
    <w:basedOn w:val="DefaultParagraphFont"/>
    <w:link w:val="FootnoteText"/>
    <w:rsid w:val="00844705"/>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844705"/>
    <w:rPr>
      <w:vertAlign w:val="superscript"/>
    </w:rPr>
  </w:style>
  <w:style w:type="paragraph" w:styleId="Footer">
    <w:name w:val="footer"/>
    <w:basedOn w:val="Normal"/>
    <w:link w:val="FooterChar"/>
    <w:uiPriority w:val="99"/>
    <w:rsid w:val="00844705"/>
    <w:pPr>
      <w:tabs>
        <w:tab w:val="center" w:pos="4320"/>
        <w:tab w:val="right" w:pos="8640"/>
      </w:tabs>
    </w:pPr>
  </w:style>
  <w:style w:type="character" w:customStyle="1" w:styleId="FooterChar">
    <w:name w:val="Footer Char"/>
    <w:basedOn w:val="DefaultParagraphFont"/>
    <w:link w:val="Footer"/>
    <w:uiPriority w:val="99"/>
    <w:rsid w:val="00844705"/>
    <w:rPr>
      <w:rFonts w:ascii="Times New Roman" w:eastAsia="Times New Roman" w:hAnsi="Times New Roman" w:cs="Times New Roman"/>
      <w:sz w:val="20"/>
      <w:szCs w:val="20"/>
      <w:lang w:val="en-US"/>
    </w:rPr>
  </w:style>
  <w:style w:type="paragraph" w:styleId="ListParagraph">
    <w:name w:val="List Paragraph"/>
    <w:basedOn w:val="Normal"/>
    <w:uiPriority w:val="99"/>
    <w:qFormat/>
    <w:rsid w:val="00844705"/>
    <w:pPr>
      <w:spacing w:after="200" w:line="276" w:lineRule="auto"/>
      <w:ind w:left="720"/>
      <w:contextualSpacing/>
    </w:pPr>
    <w:rPr>
      <w:rFonts w:ascii="Calibri" w:hAnsi="Calibri"/>
      <w:sz w:val="22"/>
      <w:szCs w:val="22"/>
    </w:rPr>
  </w:style>
  <w:style w:type="character" w:styleId="Hyperlink">
    <w:name w:val="Hyperlink"/>
    <w:uiPriority w:val="99"/>
    <w:unhideWhenUsed/>
    <w:rsid w:val="00844705"/>
    <w:rPr>
      <w:color w:val="0000FF"/>
      <w:u w:val="single"/>
    </w:rPr>
  </w:style>
  <w:style w:type="character" w:customStyle="1" w:styleId="apple-converted-space">
    <w:name w:val="apple-converted-space"/>
    <w:basedOn w:val="DefaultParagraphFont"/>
    <w:rsid w:val="00844705"/>
    <w:rPr>
      <w:rFonts w:cs="Times New Roman"/>
    </w:rPr>
  </w:style>
  <w:style w:type="character" w:customStyle="1" w:styleId="reference-text">
    <w:name w:val="reference-text"/>
    <w:basedOn w:val="DefaultParagraphFont"/>
    <w:rsid w:val="0084470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id.wikipedia.org/wiki/Bahasa_Yun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4585</Words>
  <Characters>26139</Characters>
  <Application>Microsoft Office Word</Application>
  <DocSecurity>0</DocSecurity>
  <Lines>217</Lines>
  <Paragraphs>61</Paragraphs>
  <ScaleCrop>false</ScaleCrop>
  <Company/>
  <LinksUpToDate>false</LinksUpToDate>
  <CharactersWithSpaces>30663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cp:revision>
  <dcterms:created xsi:type="dcterms:W3CDTF">2016-04-07T08:55:00Z</dcterms:created>
  <dcterms:modified xsi:type="dcterms:W3CDTF">2016-04-07T08:55:00Z</dcterms:modified>
</cp:coreProperties>
</file>